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94" w:rsidRPr="009A573F" w:rsidRDefault="008E469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Právo evropské unie 2</w:t>
      </w:r>
    </w:p>
    <w:p w:rsidR="008E4694" w:rsidRPr="009A573F" w:rsidRDefault="008E469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10. přednáška – 25.04.2012 (</w:t>
      </w:r>
      <w:r w:rsidR="009C7545" w:rsidRPr="009A573F">
        <w:rPr>
          <w:rFonts w:ascii="Times New Roman" w:hAnsi="Times New Roman" w:cs="Times New Roman"/>
        </w:rPr>
        <w:t>Pezl</w:t>
      </w:r>
      <w:r w:rsidRPr="009A573F">
        <w:rPr>
          <w:rFonts w:ascii="Times New Roman" w:hAnsi="Times New Roman" w:cs="Times New Roman"/>
        </w:rPr>
        <w:t>) – zvukový klip 1044</w:t>
      </w:r>
      <w:r w:rsidR="00FE07EA">
        <w:rPr>
          <w:rFonts w:ascii="Times New Roman" w:hAnsi="Times New Roman" w:cs="Times New Roman"/>
        </w:rPr>
        <w:t>, 1045</w:t>
      </w:r>
    </w:p>
    <w:p w:rsidR="008E4694" w:rsidRPr="009A573F" w:rsidRDefault="008E4694" w:rsidP="00F0066A">
      <w:pPr>
        <w:spacing w:after="0" w:line="240" w:lineRule="auto"/>
        <w:rPr>
          <w:rFonts w:ascii="Times New Roman" w:hAnsi="Times New Roman" w:cs="Times New Roman"/>
        </w:rPr>
      </w:pPr>
    </w:p>
    <w:p w:rsidR="005A493C" w:rsidRPr="009A573F" w:rsidRDefault="008E4694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A573F">
        <w:rPr>
          <w:rFonts w:ascii="Times New Roman" w:hAnsi="Times New Roman" w:cs="Times New Roman"/>
          <w:b/>
          <w:u w:val="single"/>
        </w:rPr>
        <w:t>Justiční spolupráce v trestní i civilní oblasti, výkon rozhodnutí, insolvence, doručování</w:t>
      </w:r>
    </w:p>
    <w:p w:rsidR="00F0066A" w:rsidRPr="009A573F" w:rsidRDefault="00F0066A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574213" w:rsidRPr="009A573F">
        <w:rPr>
          <w:rFonts w:ascii="Times New Roman" w:hAnsi="Times New Roman" w:cs="Times New Roman"/>
        </w:rPr>
        <w:t>MPS a procesní, OSŘ, PEU</w:t>
      </w:r>
    </w:p>
    <w:p w:rsidR="00574213" w:rsidRPr="009A573F" w:rsidRDefault="00574213" w:rsidP="00F0066A">
      <w:pPr>
        <w:spacing w:after="0" w:line="240" w:lineRule="auto"/>
        <w:rPr>
          <w:rFonts w:ascii="Times New Roman" w:hAnsi="Times New Roman" w:cs="Times New Roman"/>
        </w:rPr>
      </w:pPr>
    </w:p>
    <w:p w:rsidR="00574213" w:rsidRPr="009A573F" w:rsidRDefault="00574213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A573F">
        <w:rPr>
          <w:rFonts w:ascii="Times New Roman" w:hAnsi="Times New Roman" w:cs="Times New Roman"/>
          <w:b/>
          <w:u w:val="single"/>
        </w:rPr>
        <w:t>Justiční spolupráce</w:t>
      </w:r>
    </w:p>
    <w:p w:rsidR="00574213" w:rsidRPr="009A573F" w:rsidRDefault="009E7359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=</w:t>
      </w:r>
      <w:r w:rsidR="00574213" w:rsidRPr="009A573F">
        <w:rPr>
          <w:rFonts w:ascii="Times New Roman" w:hAnsi="Times New Roman" w:cs="Times New Roman"/>
        </w:rPr>
        <w:t xml:space="preserve"> </w:t>
      </w:r>
      <w:r w:rsidR="00CA201E" w:rsidRPr="009A573F">
        <w:rPr>
          <w:rFonts w:ascii="Times New Roman" w:hAnsi="Times New Roman" w:cs="Times New Roman"/>
          <w:b/>
          <w:i/>
        </w:rPr>
        <w:t>vymahatelnost práva přes hranice</w:t>
      </w:r>
    </w:p>
    <w:p w:rsidR="00CA201E" w:rsidRPr="009A573F" w:rsidRDefault="00CA201E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BF724F" w:rsidRPr="009A573F">
        <w:rPr>
          <w:rFonts w:ascii="Times New Roman" w:hAnsi="Times New Roman" w:cs="Times New Roman"/>
          <w:u w:val="single"/>
        </w:rPr>
        <w:t>bilaterální smlouvy</w:t>
      </w:r>
      <w:r w:rsidR="00BF724F" w:rsidRPr="009A573F">
        <w:rPr>
          <w:rFonts w:ascii="Times New Roman" w:hAnsi="Times New Roman" w:cs="Times New Roman"/>
        </w:rPr>
        <w:t xml:space="preserve"> – v rámci MPS</w:t>
      </w:r>
      <w:r w:rsidR="00AC2FDC" w:rsidRPr="009A573F">
        <w:rPr>
          <w:rFonts w:ascii="Times New Roman" w:hAnsi="Times New Roman" w:cs="Times New Roman"/>
        </w:rPr>
        <w:t xml:space="preserve"> →</w:t>
      </w:r>
      <w:r w:rsidR="00BF724F" w:rsidRPr="009A573F">
        <w:rPr>
          <w:rFonts w:ascii="Times New Roman" w:hAnsi="Times New Roman" w:cs="Times New Roman"/>
        </w:rPr>
        <w:t xml:space="preserve"> princip vzájemnosti</w:t>
      </w:r>
      <w:r w:rsidR="00AC2FDC" w:rsidRPr="009A573F">
        <w:rPr>
          <w:rFonts w:ascii="Times New Roman" w:hAnsi="Times New Roman" w:cs="Times New Roman"/>
        </w:rPr>
        <w:t xml:space="preserve"> (zvláštní soudní řízení rozsudkem)</w:t>
      </w:r>
    </w:p>
    <w:p w:rsidR="00AC2FDC" w:rsidRPr="009A573F" w:rsidRDefault="00AC2FDC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v rámci EU → </w:t>
      </w:r>
      <w:r w:rsidR="00A2239D" w:rsidRPr="009A573F">
        <w:rPr>
          <w:rFonts w:ascii="Times New Roman" w:hAnsi="Times New Roman" w:cs="Times New Roman"/>
        </w:rPr>
        <w:t xml:space="preserve">nejdříve smlouvy mezi čl. státy vzájemného uznávání rozsudků, poté smlouva mezi čl. státy a státy EFTY – stále mezistátní </w:t>
      </w:r>
      <w:r w:rsidR="00FC6534" w:rsidRPr="009A573F">
        <w:rPr>
          <w:rFonts w:ascii="Times New Roman" w:hAnsi="Times New Roman" w:cs="Times New Roman"/>
        </w:rPr>
        <w:t xml:space="preserve">/ M </w:t>
      </w:r>
      <w:r w:rsidR="00A2239D" w:rsidRPr="009A573F">
        <w:rPr>
          <w:rFonts w:ascii="Times New Roman" w:hAnsi="Times New Roman" w:cs="Times New Roman"/>
        </w:rPr>
        <w:t>smlouvy</w:t>
      </w:r>
      <w:r w:rsidR="00FC6534" w:rsidRPr="009A573F">
        <w:rPr>
          <w:rFonts w:ascii="Times New Roman" w:hAnsi="Times New Roman" w:cs="Times New Roman"/>
        </w:rPr>
        <w:t xml:space="preserve"> </w:t>
      </w:r>
    </w:p>
    <w:p w:rsidR="00CB7BC0" w:rsidRPr="009A573F" w:rsidRDefault="00CB7BC0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Pr="009A573F">
        <w:rPr>
          <w:rFonts w:ascii="Times New Roman" w:hAnsi="Times New Roman" w:cs="Times New Roman"/>
          <w:b/>
          <w:i/>
        </w:rPr>
        <w:t>Luganská úmluva</w:t>
      </w:r>
      <w:r w:rsidRPr="009A573F">
        <w:rPr>
          <w:rFonts w:ascii="Times New Roman" w:hAnsi="Times New Roman" w:cs="Times New Roman"/>
        </w:rPr>
        <w:t xml:space="preserve"> a </w:t>
      </w:r>
      <w:r w:rsidRPr="009A573F">
        <w:rPr>
          <w:rFonts w:ascii="Times New Roman" w:hAnsi="Times New Roman" w:cs="Times New Roman"/>
          <w:b/>
          <w:i/>
        </w:rPr>
        <w:t>Bruselská úmluva</w:t>
      </w:r>
      <w:r w:rsidRPr="009A573F">
        <w:rPr>
          <w:rFonts w:ascii="Times New Roman" w:hAnsi="Times New Roman" w:cs="Times New Roman"/>
        </w:rPr>
        <w:t xml:space="preserve"> – podobné z hlediska obsahu</w:t>
      </w:r>
    </w:p>
    <w:p w:rsidR="00F12B5E" w:rsidRPr="009A573F" w:rsidRDefault="00F12B5E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AA49C4" w:rsidRPr="009A573F">
        <w:rPr>
          <w:rFonts w:ascii="Times New Roman" w:hAnsi="Times New Roman" w:cs="Times New Roman"/>
        </w:rPr>
        <w:t>vzájemná právní pomoc pomocí MS – odlišný režim (většinou jednoduší)</w:t>
      </w:r>
    </w:p>
    <w:p w:rsidR="002965F9" w:rsidRPr="009A573F" w:rsidRDefault="002965F9" w:rsidP="002965F9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nakonec 3. pilíř – </w:t>
      </w:r>
      <w:r w:rsidRPr="009A573F">
        <w:rPr>
          <w:rFonts w:ascii="Times New Roman" w:hAnsi="Times New Roman" w:cs="Times New Roman"/>
          <w:b/>
          <w:i/>
        </w:rPr>
        <w:t>Maastrichtské smlouvy</w:t>
      </w:r>
    </w:p>
    <w:p w:rsidR="00AA49C4" w:rsidRPr="009A573F" w:rsidRDefault="00AA49C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E55995" w:rsidRPr="009A573F">
        <w:rPr>
          <w:rFonts w:ascii="Times New Roman" w:hAnsi="Times New Roman" w:cs="Times New Roman"/>
          <w:b/>
          <w:i/>
        </w:rPr>
        <w:t>Amsterdamská smlouva</w:t>
      </w:r>
      <w:r w:rsidR="00E55995" w:rsidRPr="009A573F">
        <w:rPr>
          <w:rFonts w:ascii="Times New Roman" w:hAnsi="Times New Roman" w:cs="Times New Roman"/>
        </w:rPr>
        <w:t xml:space="preserve"> – převod civilní justice do prvního pilíře (politika unie) → přelom – společná justiční spolupráce řešen EU jako vnitřní politiku Unie → lze vytvořit nařízení apod.</w:t>
      </w:r>
    </w:p>
    <w:p w:rsidR="00E04A00" w:rsidRPr="009A573F" w:rsidRDefault="00E04A00" w:rsidP="00F0066A">
      <w:pPr>
        <w:spacing w:after="0" w:line="240" w:lineRule="auto"/>
        <w:rPr>
          <w:rFonts w:ascii="Times New Roman" w:hAnsi="Times New Roman" w:cs="Times New Roman"/>
        </w:rPr>
      </w:pPr>
    </w:p>
    <w:p w:rsidR="00E04A00" w:rsidRPr="009A573F" w:rsidRDefault="007B7E67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9A573F">
        <w:rPr>
          <w:rFonts w:ascii="Times New Roman" w:hAnsi="Times New Roman" w:cs="Times New Roman"/>
          <w:b/>
        </w:rPr>
        <w:t>Právní úprava</w:t>
      </w:r>
    </w:p>
    <w:p w:rsidR="00E55995" w:rsidRPr="009A573F" w:rsidRDefault="00E55995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7B7E67" w:rsidRPr="009A573F">
        <w:rPr>
          <w:rFonts w:ascii="Times New Roman" w:hAnsi="Times New Roman" w:cs="Times New Roman"/>
          <w:u w:val="single"/>
        </w:rPr>
        <w:t xml:space="preserve">nařízení </w:t>
      </w:r>
      <w:r w:rsidR="00091A78" w:rsidRPr="009A573F">
        <w:rPr>
          <w:rFonts w:ascii="Times New Roman" w:hAnsi="Times New Roman" w:cs="Times New Roman"/>
          <w:u w:val="single"/>
        </w:rPr>
        <w:t>44/2001</w:t>
      </w:r>
      <w:r w:rsidR="00091A78" w:rsidRPr="009A573F">
        <w:rPr>
          <w:rFonts w:ascii="Times New Roman" w:hAnsi="Times New Roman" w:cs="Times New Roman"/>
        </w:rPr>
        <w:t xml:space="preserve"> – určení pravomoci, příslušnosti a …</w:t>
      </w:r>
    </w:p>
    <w:p w:rsidR="00A84395" w:rsidRPr="009A573F" w:rsidRDefault="00A84395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7B7E67" w:rsidRPr="009A573F">
        <w:rPr>
          <w:rFonts w:ascii="Times New Roman" w:hAnsi="Times New Roman" w:cs="Times New Roman"/>
          <w:u w:val="single"/>
        </w:rPr>
        <w:t>rozhodnutí rady 2001/470</w:t>
      </w:r>
    </w:p>
    <w:p w:rsidR="007B7E67" w:rsidRPr="009A573F" w:rsidRDefault="007B7E67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Pr="009A573F">
        <w:rPr>
          <w:rFonts w:ascii="Times New Roman" w:hAnsi="Times New Roman" w:cs="Times New Roman"/>
          <w:b/>
          <w:i/>
        </w:rPr>
        <w:t>justiční evropský atlas</w:t>
      </w:r>
      <w:r w:rsidRPr="009A573F">
        <w:rPr>
          <w:rFonts w:ascii="Times New Roman" w:hAnsi="Times New Roman" w:cs="Times New Roman"/>
        </w:rPr>
        <w:t xml:space="preserve"> – kde a jak se domáhat svých práv u soudu</w:t>
      </w:r>
      <w:r w:rsidR="00AD32A2" w:rsidRPr="009A573F">
        <w:rPr>
          <w:rFonts w:ascii="Times New Roman" w:hAnsi="Times New Roman" w:cs="Times New Roman"/>
        </w:rPr>
        <w:t xml:space="preserve"> – podle sídla žalobce, povinného, dožádaného, doručovaného si najdu soud</w:t>
      </w:r>
    </w:p>
    <w:p w:rsidR="007B7E67" w:rsidRPr="009A573F" w:rsidRDefault="007B7E67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AD32A2" w:rsidRPr="009A573F">
        <w:rPr>
          <w:rFonts w:ascii="Times New Roman" w:hAnsi="Times New Roman" w:cs="Times New Roman"/>
          <w:u w:val="single"/>
        </w:rPr>
        <w:t>směrnice 2003/8</w:t>
      </w:r>
      <w:r w:rsidR="00AD32A2" w:rsidRPr="009A573F">
        <w:rPr>
          <w:rFonts w:ascii="Times New Roman" w:hAnsi="Times New Roman" w:cs="Times New Roman"/>
        </w:rPr>
        <w:t xml:space="preserve"> – zajistit minimální standart procesních práv – viz OSŘ, SŘS</w:t>
      </w:r>
    </w:p>
    <w:p w:rsidR="00AD32A2" w:rsidRPr="009A573F" w:rsidRDefault="00AD32A2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4214E1" w:rsidRPr="009A573F">
        <w:rPr>
          <w:rFonts w:ascii="Times New Roman" w:hAnsi="Times New Roman" w:cs="Times New Roman"/>
        </w:rPr>
        <w:t>Dánsko nepatří do justiční spolupráce (může se vyjádřit vždy k platnosti nařízení v Dánsku)</w:t>
      </w:r>
    </w:p>
    <w:p w:rsidR="004214E1" w:rsidRPr="009A573F" w:rsidRDefault="004214E1" w:rsidP="00F0066A">
      <w:pPr>
        <w:spacing w:after="0" w:line="240" w:lineRule="auto"/>
        <w:rPr>
          <w:rFonts w:ascii="Times New Roman" w:hAnsi="Times New Roman" w:cs="Times New Roman"/>
        </w:rPr>
      </w:pPr>
    </w:p>
    <w:p w:rsidR="00CD799A" w:rsidRPr="009A573F" w:rsidRDefault="00CD799A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A573F">
        <w:rPr>
          <w:rFonts w:ascii="Times New Roman" w:hAnsi="Times New Roman" w:cs="Times New Roman"/>
          <w:b/>
          <w:u w:val="single"/>
        </w:rPr>
        <w:t>Pravomoc, uznání a výkon rozhodnutí</w:t>
      </w:r>
    </w:p>
    <w:p w:rsidR="0062482A" w:rsidRPr="009A573F" w:rsidRDefault="0062482A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9A573F">
        <w:rPr>
          <w:rFonts w:ascii="Times New Roman" w:hAnsi="Times New Roman" w:cs="Times New Roman"/>
          <w:b/>
        </w:rPr>
        <w:t>Příslušnost</w:t>
      </w:r>
    </w:p>
    <w:p w:rsidR="004214E1" w:rsidRPr="009A573F" w:rsidRDefault="004214E1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příslušnost soudu – místní a věcná (§9a n., §84 a n. OSŘ)</w:t>
      </w:r>
    </w:p>
    <w:p w:rsidR="004214E1" w:rsidRPr="009A573F" w:rsidRDefault="004214E1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B94927" w:rsidRPr="009A573F">
        <w:rPr>
          <w:rFonts w:ascii="Times New Roman" w:hAnsi="Times New Roman" w:cs="Times New Roman"/>
        </w:rPr>
        <w:t>bydliště žalovaného – širší pojem: sídlo, místo trvalého pobytu</w:t>
      </w:r>
    </w:p>
    <w:p w:rsidR="00B94927" w:rsidRPr="009A573F" w:rsidRDefault="00B94927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EA27F8" w:rsidRPr="009A573F">
        <w:rPr>
          <w:rFonts w:ascii="Times New Roman" w:hAnsi="Times New Roman" w:cs="Times New Roman"/>
        </w:rPr>
        <w:t>spotřebitelské smlouvy – spotřebitel může žalovat i u soudu svého trvalého bydliště</w:t>
      </w:r>
      <w:r w:rsidR="00AC5CF3" w:rsidRPr="009A573F">
        <w:rPr>
          <w:rFonts w:ascii="Times New Roman" w:hAnsi="Times New Roman" w:cs="Times New Roman"/>
        </w:rPr>
        <w:t xml:space="preserve"> (dle práva státu spotřebitele)</w:t>
      </w:r>
    </w:p>
    <w:p w:rsidR="00EA27F8" w:rsidRPr="009A573F" w:rsidRDefault="00EA27F8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pojistné smlouvy – </w:t>
      </w:r>
      <w:r w:rsidR="00AC5CF3" w:rsidRPr="009A573F">
        <w:rPr>
          <w:rFonts w:ascii="Times New Roman" w:hAnsi="Times New Roman" w:cs="Times New Roman"/>
        </w:rPr>
        <w:t>místem pojištěného či pojistné věci, pojistník (záleží na smlouvě)</w:t>
      </w:r>
    </w:p>
    <w:p w:rsidR="00EA27F8" w:rsidRPr="009A573F" w:rsidRDefault="00EA27F8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pracovní spory </w:t>
      </w:r>
      <w:r w:rsidR="00AC5CF3" w:rsidRPr="009A573F">
        <w:rPr>
          <w:rFonts w:ascii="Times New Roman" w:hAnsi="Times New Roman" w:cs="Times New Roman"/>
        </w:rPr>
        <w:t>–</w:t>
      </w:r>
      <w:r w:rsidRPr="009A573F">
        <w:rPr>
          <w:rFonts w:ascii="Times New Roman" w:hAnsi="Times New Roman" w:cs="Times New Roman"/>
        </w:rPr>
        <w:t xml:space="preserve"> </w:t>
      </w:r>
      <w:r w:rsidR="00AC5CF3" w:rsidRPr="009A573F">
        <w:rPr>
          <w:rFonts w:ascii="Times New Roman" w:hAnsi="Times New Roman" w:cs="Times New Roman"/>
        </w:rPr>
        <w:t>zaměstnanec může žalovat i u soudu, kde má zaměstnavatel pobočku, kde pracuje</w:t>
      </w:r>
    </w:p>
    <w:p w:rsidR="00AC5CF3" w:rsidRPr="009A573F" w:rsidRDefault="00AC5CF3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7D3461" w:rsidRPr="009A573F">
        <w:rPr>
          <w:rFonts w:ascii="Times New Roman" w:hAnsi="Times New Roman" w:cs="Times New Roman"/>
        </w:rPr>
        <w:t>týká se volného pohybu rozsudků → je nutné, aby vztah mezi dvěma stranami měl přes-hraniční charakter</w:t>
      </w:r>
      <w:r w:rsidR="00271B2A" w:rsidRPr="009A573F">
        <w:rPr>
          <w:rFonts w:ascii="Times New Roman" w:hAnsi="Times New Roman" w:cs="Times New Roman"/>
        </w:rPr>
        <w:t xml:space="preserve"> (jinak dle národních právních předpisů – sekundární aplikace OSŘ)</w:t>
      </w:r>
    </w:p>
    <w:p w:rsidR="007D3461" w:rsidRPr="009A573F" w:rsidRDefault="007D3461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E93986" w:rsidRPr="009A573F">
        <w:rPr>
          <w:rFonts w:ascii="Times New Roman" w:hAnsi="Times New Roman" w:cs="Times New Roman"/>
        </w:rPr>
        <w:t>nařízení X OSŘ → aplikační přednost nařízení</w:t>
      </w:r>
    </w:p>
    <w:p w:rsidR="0062482A" w:rsidRPr="009A573F" w:rsidRDefault="0062482A" w:rsidP="00F0066A">
      <w:pPr>
        <w:spacing w:after="0" w:line="240" w:lineRule="auto"/>
        <w:rPr>
          <w:rFonts w:ascii="Times New Roman" w:hAnsi="Times New Roman" w:cs="Times New Roman"/>
        </w:rPr>
      </w:pPr>
    </w:p>
    <w:p w:rsidR="0062482A" w:rsidRPr="009A573F" w:rsidRDefault="0062482A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9A573F">
        <w:rPr>
          <w:rFonts w:ascii="Times New Roman" w:hAnsi="Times New Roman" w:cs="Times New Roman"/>
          <w:b/>
        </w:rPr>
        <w:t>Uznání a výkon</w:t>
      </w:r>
    </w:p>
    <w:p w:rsidR="00E93986" w:rsidRPr="009A573F" w:rsidRDefault="00E93986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62482A" w:rsidRPr="009A573F">
        <w:rPr>
          <w:rFonts w:ascii="Times New Roman" w:hAnsi="Times New Roman" w:cs="Times New Roman"/>
        </w:rPr>
        <w:t>uznání dříve v rámci nezkumného řízení, nyní automaticky při splnění formálních podmínek</w:t>
      </w:r>
    </w:p>
    <w:p w:rsidR="0062482A" w:rsidRPr="009A573F" w:rsidRDefault="0062482A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jen výhrada veřejného pořádku pro neuznání</w:t>
      </w:r>
    </w:p>
    <w:p w:rsidR="007805EC" w:rsidRPr="009A573F" w:rsidRDefault="007805EC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F64396" w:rsidRPr="009A573F">
        <w:rPr>
          <w:rFonts w:ascii="Times New Roman" w:hAnsi="Times New Roman" w:cs="Times New Roman"/>
        </w:rPr>
        <w:t>formulář + přiložit přeložené rozhodnutí + prohlášení soudu čl. státu, že rozhodnutí vydal → rozhodnutí musí být pravomocné a vykonavatelné</w:t>
      </w:r>
    </w:p>
    <w:p w:rsidR="00F64396" w:rsidRPr="009A573F" w:rsidRDefault="00F64396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74683E" w:rsidRPr="009A573F">
        <w:rPr>
          <w:rFonts w:ascii="Times New Roman" w:hAnsi="Times New Roman" w:cs="Times New Roman"/>
        </w:rPr>
        <w:t>v jedné fázi schválí uznání a výkon rozhodnutí jedním rozsudkem → občas je třeba jen výkon rozhodnutí, protože např. evropský platební rozkaz je uznané ve všech čl. státech</w:t>
      </w:r>
    </w:p>
    <w:p w:rsidR="0074683E" w:rsidRPr="009A573F" w:rsidRDefault="0074683E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výkon rozhodnutí – dle místního právního předpisu (čl. státu)</w:t>
      </w:r>
    </w:p>
    <w:p w:rsidR="00E9675B" w:rsidRPr="009A573F" w:rsidRDefault="00E9675B" w:rsidP="00F0066A">
      <w:pPr>
        <w:spacing w:after="0" w:line="240" w:lineRule="auto"/>
        <w:rPr>
          <w:rFonts w:ascii="Times New Roman" w:hAnsi="Times New Roman" w:cs="Times New Roman"/>
        </w:rPr>
      </w:pPr>
    </w:p>
    <w:p w:rsidR="00E9675B" w:rsidRPr="009A573F" w:rsidRDefault="00E9675B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DD5CDA">
        <w:rPr>
          <w:rFonts w:ascii="Times New Roman" w:hAnsi="Times New Roman" w:cs="Times New Roman"/>
          <w:b/>
          <w:u w:val="single"/>
        </w:rPr>
        <w:t>Doručování</w:t>
      </w:r>
    </w:p>
    <w:p w:rsidR="0074683E" w:rsidRPr="009A573F" w:rsidRDefault="0074683E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E9675B" w:rsidRPr="009A573F">
        <w:rPr>
          <w:rFonts w:ascii="Times New Roman" w:hAnsi="Times New Roman" w:cs="Times New Roman"/>
          <w:b/>
          <w:i/>
        </w:rPr>
        <w:t>nařízení</w:t>
      </w:r>
      <w:r w:rsidR="00E9675B" w:rsidRPr="009A573F">
        <w:rPr>
          <w:rFonts w:ascii="Times New Roman" w:hAnsi="Times New Roman" w:cs="Times New Roman"/>
        </w:rPr>
        <w:t xml:space="preserve"> – shrnuje všechny způsoby doručování + zasílání prostřednictvím odesílajících a přijímacích subjektů</w:t>
      </w:r>
    </w:p>
    <w:p w:rsidR="00E9675B" w:rsidRPr="009A573F" w:rsidRDefault="00E9675B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3B05BB" w:rsidRPr="009A573F">
        <w:rPr>
          <w:rFonts w:ascii="Times New Roman" w:hAnsi="Times New Roman" w:cs="Times New Roman"/>
        </w:rPr>
        <w:t xml:space="preserve">pomocí </w:t>
      </w:r>
      <w:r w:rsidR="003B05BB" w:rsidRPr="009A573F">
        <w:rPr>
          <w:rFonts w:ascii="Times New Roman" w:hAnsi="Times New Roman" w:cs="Times New Roman"/>
          <w:u w:val="single"/>
        </w:rPr>
        <w:t>konzulárních úřadů</w:t>
      </w:r>
      <w:r w:rsidR="003B05BB" w:rsidRPr="009A573F">
        <w:rPr>
          <w:rFonts w:ascii="Times New Roman" w:hAnsi="Times New Roman" w:cs="Times New Roman"/>
        </w:rPr>
        <w:t xml:space="preserve"> – pokud adresát odmítne převzít, nelze donutit</w:t>
      </w:r>
    </w:p>
    <w:p w:rsidR="003B05BB" w:rsidRPr="009A573F" w:rsidRDefault="003B05BB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F13320" w:rsidRPr="009A573F">
        <w:rPr>
          <w:rFonts w:ascii="Times New Roman" w:hAnsi="Times New Roman" w:cs="Times New Roman"/>
          <w:u w:val="single"/>
        </w:rPr>
        <w:t>poštovní služby</w:t>
      </w:r>
      <w:r w:rsidR="00F13320" w:rsidRPr="009A573F">
        <w:rPr>
          <w:rFonts w:ascii="Times New Roman" w:hAnsi="Times New Roman" w:cs="Times New Roman"/>
        </w:rPr>
        <w:t xml:space="preserve"> – nejde použít dodejky, lze jen při obyčejném odeslání – není zpětně potvrzeno apod.</w:t>
      </w:r>
    </w:p>
    <w:p w:rsidR="00F13320" w:rsidRPr="009A573F" w:rsidRDefault="00F13320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Pr="009A573F">
        <w:rPr>
          <w:rFonts w:ascii="Times New Roman" w:hAnsi="Times New Roman" w:cs="Times New Roman"/>
          <w:u w:val="single"/>
        </w:rPr>
        <w:t>přímé doručení</w:t>
      </w:r>
      <w:r w:rsidRPr="009A573F">
        <w:rPr>
          <w:rFonts w:ascii="Times New Roman" w:hAnsi="Times New Roman" w:cs="Times New Roman"/>
        </w:rPr>
        <w:t xml:space="preserve"> – soudní doručovatel → musí poučit, především příslušník justiční správy</w:t>
      </w:r>
    </w:p>
    <w:p w:rsidR="00F13320" w:rsidRPr="009A573F" w:rsidRDefault="00F13320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cizí soud, v jehož obvodu má adresát bydliště je </w:t>
      </w:r>
      <w:r w:rsidRPr="009A573F">
        <w:rPr>
          <w:rFonts w:ascii="Times New Roman" w:hAnsi="Times New Roman" w:cs="Times New Roman"/>
          <w:b/>
          <w:i/>
        </w:rPr>
        <w:t>přijímající orgán</w:t>
      </w:r>
      <w:r w:rsidRPr="009A573F">
        <w:rPr>
          <w:rFonts w:ascii="Times New Roman" w:hAnsi="Times New Roman" w:cs="Times New Roman"/>
        </w:rPr>
        <w:t xml:space="preserve"> X náš soud – </w:t>
      </w:r>
      <w:r w:rsidRPr="009A573F">
        <w:rPr>
          <w:rFonts w:ascii="Times New Roman" w:hAnsi="Times New Roman" w:cs="Times New Roman"/>
          <w:b/>
          <w:i/>
        </w:rPr>
        <w:t>odesílající soud</w:t>
      </w:r>
    </w:p>
    <w:p w:rsidR="00F13320" w:rsidRPr="009A573F" w:rsidRDefault="00F13320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842996" w:rsidRPr="009A573F">
        <w:rPr>
          <w:rFonts w:ascii="Times New Roman" w:hAnsi="Times New Roman" w:cs="Times New Roman"/>
        </w:rPr>
        <w:t>přijímajícímu soudu – pomocí formuláře + co chceme doručit</w:t>
      </w:r>
    </w:p>
    <w:p w:rsidR="00FF6144" w:rsidRPr="009A573F" w:rsidRDefault="00842996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lastRenderedPageBreak/>
        <w:t xml:space="preserve">- </w:t>
      </w:r>
      <w:r w:rsidR="00736920" w:rsidRPr="009A573F">
        <w:rPr>
          <w:rFonts w:ascii="Times New Roman" w:hAnsi="Times New Roman" w:cs="Times New Roman"/>
          <w:u w:val="single"/>
        </w:rPr>
        <w:t>adresát má malou možnost se vyvlíknout</w:t>
      </w:r>
      <w:r w:rsidR="00736920" w:rsidRPr="009A573F">
        <w:rPr>
          <w:rFonts w:ascii="Times New Roman" w:hAnsi="Times New Roman" w:cs="Times New Roman"/>
        </w:rPr>
        <w:t xml:space="preserve"> → odesílající orgán sám musí zvážit, zda odesílající dokument je třeba přeložit či ne</w:t>
      </w:r>
      <w:r w:rsidR="004C4FFC" w:rsidRPr="009A573F">
        <w:rPr>
          <w:rFonts w:ascii="Times New Roman" w:hAnsi="Times New Roman" w:cs="Times New Roman"/>
        </w:rPr>
        <w:t xml:space="preserve"> =˃ </w:t>
      </w:r>
      <w:r w:rsidR="00FF6144" w:rsidRPr="009A573F">
        <w:rPr>
          <w:rFonts w:ascii="Times New Roman" w:hAnsi="Times New Roman" w:cs="Times New Roman"/>
        </w:rPr>
        <w:t xml:space="preserve"> </w:t>
      </w:r>
      <w:r w:rsidR="004C4FFC" w:rsidRPr="009A573F">
        <w:rPr>
          <w:rFonts w:ascii="Times New Roman" w:hAnsi="Times New Roman" w:cs="Times New Roman"/>
          <w:b/>
          <w:i/>
        </w:rPr>
        <w:t>pokud adresát prohlásí, že nerozumí, tak účinky doručení nenastanou</w:t>
      </w:r>
      <w:r w:rsidR="004C4FFC" w:rsidRPr="009A573F">
        <w:rPr>
          <w:rFonts w:ascii="Times New Roman" w:hAnsi="Times New Roman" w:cs="Times New Roman"/>
        </w:rPr>
        <w:t xml:space="preserve"> (stát musí zajistit překlad a musí celé znova), jiný důvod pro odepření přijetí není</w:t>
      </w:r>
    </w:p>
    <w:p w:rsidR="001C11ED" w:rsidRPr="009A573F" w:rsidRDefault="001C11ED" w:rsidP="00F0066A">
      <w:pPr>
        <w:spacing w:after="0" w:line="240" w:lineRule="auto"/>
        <w:rPr>
          <w:rFonts w:ascii="Times New Roman" w:hAnsi="Times New Roman" w:cs="Times New Roman"/>
        </w:rPr>
      </w:pPr>
    </w:p>
    <w:p w:rsidR="001C11ED" w:rsidRPr="009A573F" w:rsidRDefault="001C11ED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9A573F">
        <w:rPr>
          <w:rFonts w:ascii="Times New Roman" w:hAnsi="Times New Roman" w:cs="Times New Roman"/>
          <w:b/>
        </w:rPr>
        <w:t>Důkazní řízení</w:t>
      </w:r>
    </w:p>
    <w:p w:rsidR="004C4FFC" w:rsidRPr="009A573F" w:rsidRDefault="004C4FFC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C64FB4" w:rsidRPr="009A573F">
        <w:rPr>
          <w:rFonts w:ascii="Times New Roman" w:hAnsi="Times New Roman" w:cs="Times New Roman"/>
        </w:rPr>
        <w:t>např. i u výslechu svědků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formulář – kontaktován NS v místě, kde má být důkaz proveden a soud důkaz na dožádání provede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formulář – co má být provedeno (u výslechu dotazy), pak vrátit původnímu orgánu → je třeba zajistit překlad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dožádání – dožádám soud, který je nejblíže k provedení důkazů – povinen provést důkaz pomocí svých právních předpisů (jeho soudních pravidel) – pak dojde k uznání, že důkaz stejné jako by byl důkaz proveden u nás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kladen důraz na zachování národních předpisů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</w:p>
    <w:p w:rsidR="00C64FB4" w:rsidRPr="009A573F" w:rsidRDefault="009A573F" w:rsidP="00F0066A">
      <w:pPr>
        <w:spacing w:after="0" w:line="240" w:lineRule="auto"/>
        <w:rPr>
          <w:rFonts w:ascii="Times New Roman" w:hAnsi="Times New Roman" w:cs="Times New Roman"/>
          <w:b/>
        </w:rPr>
      </w:pPr>
      <w:r w:rsidRPr="009A573F">
        <w:rPr>
          <w:rFonts w:ascii="Times New Roman" w:hAnsi="Times New Roman" w:cs="Times New Roman"/>
          <w:b/>
        </w:rPr>
        <w:t>Řízení o drobných nárocích a evropský platební rozkaz</w:t>
      </w:r>
    </w:p>
    <w:p w:rsidR="009A573F" w:rsidRPr="009A573F" w:rsidRDefault="009A573F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o zaplacení částky, liší se jen výší</w:t>
      </w:r>
    </w:p>
    <w:p w:rsidR="00C64FB4" w:rsidRPr="009A573F" w:rsidRDefault="00C64FB4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9A573F" w:rsidRPr="009A573F">
        <w:rPr>
          <w:rFonts w:ascii="Times New Roman" w:hAnsi="Times New Roman" w:cs="Times New Roman"/>
        </w:rPr>
        <w:t>drobný nárok – do 2 000 EUR</w:t>
      </w:r>
    </w:p>
    <w:p w:rsidR="009A573F" w:rsidRDefault="009A573F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>- opět formuláře, které použije žalobce → vylíčí rozhodné skutečnosti + listiny jako důkazy (provést v jazyce soudu, kde žalujete</w:t>
      </w:r>
      <w:r w:rsidR="007653A4">
        <w:rPr>
          <w:rFonts w:ascii="Times New Roman" w:hAnsi="Times New Roman" w:cs="Times New Roman"/>
        </w:rPr>
        <w:t xml:space="preserve">, </w:t>
      </w:r>
      <w:r w:rsidRPr="009A573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formulář odešlu danému soudu</w:t>
      </w:r>
    </w:p>
    <w:p w:rsidR="009A573F" w:rsidRDefault="009A573F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není zde vyžadováno, abych musel dokládat listiny více ověřené – apostilace listin a superlegalizace</w:t>
      </w:r>
    </w:p>
    <w:p w:rsidR="009A573F" w:rsidRDefault="009A573F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53A4">
        <w:rPr>
          <w:rFonts w:ascii="Times New Roman" w:hAnsi="Times New Roman" w:cs="Times New Roman"/>
        </w:rPr>
        <w:t>lze sjednat smlouvu o právní pomoci – např. stačí ověřit podpis tady u notáře, lze podpis užít v zahraničí, se zemí, se kterou je sjednána smlouva</w:t>
      </w:r>
    </w:p>
    <w:p w:rsidR="007653A4" w:rsidRDefault="007653A4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2A4E">
        <w:rPr>
          <w:rFonts w:ascii="Times New Roman" w:hAnsi="Times New Roman" w:cs="Times New Roman"/>
        </w:rPr>
        <w:t xml:space="preserve">pokud není mezistátní soudu → superlegalizace – </w:t>
      </w:r>
      <w:r w:rsidR="005A775B">
        <w:rPr>
          <w:rFonts w:ascii="Times New Roman" w:hAnsi="Times New Roman" w:cs="Times New Roman"/>
        </w:rPr>
        <w:t xml:space="preserve">uznáno jako </w:t>
      </w:r>
      <w:r w:rsidR="00952A4E">
        <w:rPr>
          <w:rFonts w:ascii="Times New Roman" w:hAnsi="Times New Roman" w:cs="Times New Roman"/>
        </w:rPr>
        <w:t>veřejné listiny ze zahraničí – na ambasádu v dané zemi potvrdí (musí mít potvrzeno, že může být v dané zemi vydáno)</w:t>
      </w:r>
    </w:p>
    <w:p w:rsidR="00952A4E" w:rsidRPr="00952A4E" w:rsidRDefault="00952A4E" w:rsidP="00F0066A">
      <w:pPr>
        <w:spacing w:after="0" w:line="240" w:lineRule="auto"/>
      </w:pPr>
      <w:r>
        <w:rPr>
          <w:rFonts w:ascii="Times New Roman" w:hAnsi="Times New Roman" w:cs="Times New Roman"/>
        </w:rPr>
        <w:t xml:space="preserve">- </w:t>
      </w:r>
      <w:r w:rsidR="005A775B">
        <w:rPr>
          <w:rFonts w:ascii="Times New Roman" w:hAnsi="Times New Roman" w:cs="Times New Roman"/>
        </w:rPr>
        <w:t xml:space="preserve">Haagská úmluva – princip apostilace → </w:t>
      </w:r>
      <w:r w:rsidR="006A4CF3">
        <w:rPr>
          <w:rFonts w:ascii="Times New Roman" w:hAnsi="Times New Roman" w:cs="Times New Roman"/>
        </w:rPr>
        <w:t>malý formulář, který potvrzuje listinu / podpis orgánem, který má dané oprávnění – připojeno k</w:t>
      </w:r>
      <w:r w:rsidR="00AE5048">
        <w:rPr>
          <w:rFonts w:ascii="Times New Roman" w:hAnsi="Times New Roman" w:cs="Times New Roman"/>
        </w:rPr>
        <w:t> </w:t>
      </w:r>
      <w:r w:rsidR="006A4CF3">
        <w:rPr>
          <w:rFonts w:ascii="Times New Roman" w:hAnsi="Times New Roman" w:cs="Times New Roman"/>
        </w:rPr>
        <w:t>listině</w:t>
      </w:r>
      <w:r w:rsidR="00AE5048">
        <w:rPr>
          <w:rFonts w:ascii="Times New Roman" w:hAnsi="Times New Roman" w:cs="Times New Roman"/>
        </w:rPr>
        <w:t xml:space="preserve"> (např. rodný list, výpis z rejstříku trestů, podpis)</w:t>
      </w:r>
    </w:p>
    <w:p w:rsidR="009A573F" w:rsidRDefault="009A573F" w:rsidP="00F0066A">
      <w:pPr>
        <w:spacing w:after="0" w:line="240" w:lineRule="auto"/>
        <w:rPr>
          <w:rFonts w:ascii="Times New Roman" w:hAnsi="Times New Roman" w:cs="Times New Roman"/>
        </w:rPr>
      </w:pPr>
      <w:r w:rsidRPr="009A573F">
        <w:rPr>
          <w:rFonts w:ascii="Times New Roman" w:hAnsi="Times New Roman" w:cs="Times New Roman"/>
        </w:rPr>
        <w:t xml:space="preserve">- </w:t>
      </w:r>
      <w:r w:rsidR="00063B52">
        <w:rPr>
          <w:rFonts w:ascii="Times New Roman" w:hAnsi="Times New Roman" w:cs="Times New Roman"/>
        </w:rPr>
        <w:t xml:space="preserve">u nás – Ministerstvo spravedlnosti – v Aj, </w:t>
      </w:r>
      <w:r w:rsidR="005F2C1C">
        <w:rPr>
          <w:rFonts w:ascii="Times New Roman" w:hAnsi="Times New Roman" w:cs="Times New Roman"/>
        </w:rPr>
        <w:t>Fr</w:t>
      </w:r>
      <w:r w:rsidR="00063B52">
        <w:rPr>
          <w:rFonts w:ascii="Times New Roman" w:hAnsi="Times New Roman" w:cs="Times New Roman"/>
        </w:rPr>
        <w:t xml:space="preserve"> → je třeba úředně nechat přeložit i postilu, nejen původní listinu</w:t>
      </w:r>
    </w:p>
    <w:p w:rsidR="00063B52" w:rsidRDefault="00063B52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11B3C">
        <w:rPr>
          <w:rFonts w:ascii="Times New Roman" w:hAnsi="Times New Roman" w:cs="Times New Roman"/>
        </w:rPr>
        <w:t>v rámci těchto řízení není třeba apostilace</w:t>
      </w:r>
      <w:r w:rsidR="00A234DF">
        <w:rPr>
          <w:rFonts w:ascii="Times New Roman" w:hAnsi="Times New Roman" w:cs="Times New Roman"/>
        </w:rPr>
        <w:t xml:space="preserve"> (ověření)</w:t>
      </w:r>
    </w:p>
    <w:p w:rsidR="00F11B3C" w:rsidRDefault="00F11B3C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0F15">
        <w:rPr>
          <w:rFonts w:ascii="Times New Roman" w:hAnsi="Times New Roman" w:cs="Times New Roman"/>
        </w:rPr>
        <w:t>drobné nároky – není připuštěna možnost se bránit – jen 30 dnů na vyjádření, pak 30, aby bylo rozhodnutí vykonáno → lze podat odpor, ale musí být řádně odůvodněn, jinak se jím soud odmítne zabývat</w:t>
      </w:r>
    </w:p>
    <w:p w:rsidR="00A20F15" w:rsidRDefault="00A20F15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rozhodnutí je vykonavatelné kdekoliv v čl. státu Unie</w:t>
      </w:r>
    </w:p>
    <w:p w:rsidR="00A20F15" w:rsidRDefault="00A20F15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 Evropského platebního rozkazu – více oprávnění žalovaného → podání lze opravit </w:t>
      </w:r>
    </w:p>
    <w:p w:rsidR="00A20F15" w:rsidRDefault="00A20F15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oba lze provádět elektronicky</w:t>
      </w:r>
    </w:p>
    <w:p w:rsidR="00A20F15" w:rsidRDefault="00A20F15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7F9A">
        <w:rPr>
          <w:rFonts w:ascii="Times New Roman" w:hAnsi="Times New Roman" w:cs="Times New Roman"/>
        </w:rPr>
        <w:t>musí se zaplatit soudní poplatek dle právního řádu státu, kde se žaluje</w:t>
      </w:r>
    </w:p>
    <w:p w:rsidR="008D7F9A" w:rsidRDefault="008D7F9A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mohu vše vyřídit korespondenčně – není třeba tam jezdit – není nařizováno jednání</w:t>
      </w:r>
    </w:p>
    <w:p w:rsidR="008D7F9A" w:rsidRDefault="008D7F9A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většinou do 3 měsíců – pravomocné rozhodnutí, které je vykonavatelné ve všech čl. státech</w:t>
      </w:r>
    </w:p>
    <w:p w:rsidR="006D698C" w:rsidRDefault="006D698C" w:rsidP="00F0066A">
      <w:pPr>
        <w:spacing w:after="0" w:line="240" w:lineRule="auto"/>
        <w:rPr>
          <w:rFonts w:ascii="Times New Roman" w:hAnsi="Times New Roman" w:cs="Times New Roman"/>
        </w:rPr>
      </w:pPr>
    </w:p>
    <w:p w:rsidR="006D698C" w:rsidRPr="006D698C" w:rsidRDefault="006D698C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Insolvence</w:t>
      </w:r>
    </w:p>
    <w:p w:rsidR="008D7F9A" w:rsidRDefault="008D7F9A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60D0" w:rsidRPr="00ED531A">
        <w:rPr>
          <w:rFonts w:ascii="Times New Roman" w:hAnsi="Times New Roman" w:cs="Times New Roman"/>
          <w:u w:val="single"/>
        </w:rPr>
        <w:t>vada</w:t>
      </w:r>
      <w:r w:rsidR="007660D0">
        <w:rPr>
          <w:rFonts w:ascii="Times New Roman" w:hAnsi="Times New Roman" w:cs="Times New Roman"/>
        </w:rPr>
        <w:t xml:space="preserve">: </w:t>
      </w:r>
      <w:r w:rsidR="008B2DCB">
        <w:rPr>
          <w:rFonts w:ascii="Times New Roman" w:hAnsi="Times New Roman" w:cs="Times New Roman"/>
        </w:rPr>
        <w:t>nebývaly / nemívaly exteritoriální účinek → pokud byla vyhlášena insolvence – přiřazen nějaký správce – nebylo řečeno, že bude mít stejné postavení i v jiných státech</w:t>
      </w:r>
      <w:r w:rsidR="00755970">
        <w:rPr>
          <w:rFonts w:ascii="Times New Roman" w:hAnsi="Times New Roman" w:cs="Times New Roman"/>
        </w:rPr>
        <w:t xml:space="preserve"> (stejná práva a povinnosti)</w:t>
      </w:r>
      <w:r w:rsidR="00ED531A">
        <w:rPr>
          <w:rFonts w:ascii="Times New Roman" w:hAnsi="Times New Roman" w:cs="Times New Roman"/>
        </w:rPr>
        <w:t xml:space="preserve"> → nebyl uznán správce konkurzní podstaty v zahraničí, aby bylo vyhověno veřitelů</w:t>
      </w:r>
    </w:p>
    <w:p w:rsidR="00ED531A" w:rsidRDefault="00ED531A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04B09">
        <w:rPr>
          <w:rFonts w:ascii="Times New Roman" w:hAnsi="Times New Roman" w:cs="Times New Roman"/>
        </w:rPr>
        <w:t>správce konkurzní podstaty musí být uznán i navenek (v zahraničí), jinak se musím o své pohledávky starat sám</w:t>
      </w:r>
    </w:p>
    <w:p w:rsidR="00DD5CDA" w:rsidRDefault="00204B09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D5CDA" w:rsidRPr="00F20922">
        <w:rPr>
          <w:rFonts w:ascii="Times New Roman" w:hAnsi="Times New Roman" w:cs="Times New Roman"/>
          <w:u w:val="single"/>
        </w:rPr>
        <w:t>nařízení</w:t>
      </w:r>
      <w:r w:rsidR="00DD5CDA">
        <w:rPr>
          <w:rFonts w:ascii="Times New Roman" w:hAnsi="Times New Roman" w:cs="Times New Roman"/>
        </w:rPr>
        <w:t xml:space="preserve"> – je-</w:t>
      </w:r>
      <w:r w:rsidR="00DD5CDA" w:rsidRPr="00F20922">
        <w:rPr>
          <w:rFonts w:ascii="Times New Roman" w:hAnsi="Times New Roman" w:cs="Times New Roman"/>
          <w:b/>
          <w:i/>
        </w:rPr>
        <w:t>li prohlášeno insolvenční řízení v ČR, je uznáno jako insolvenční řízení po celé EU a správce bude mít stejné postavení i v cizích státech</w:t>
      </w:r>
      <w:r w:rsidR="00DD5CDA">
        <w:rPr>
          <w:rFonts w:ascii="Times New Roman" w:hAnsi="Times New Roman" w:cs="Times New Roman"/>
        </w:rPr>
        <w:t xml:space="preserve"> → bude moct zabrat i majetek v cizích zemích čl. států =˃ pokud řízení zahájeno ve více zemích – je třeba upravit jejich vztah (viz nařízení)</w:t>
      </w:r>
    </w:p>
    <w:p w:rsidR="008B2DCB" w:rsidRDefault="008B2DCB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D07CC" w:rsidRPr="00F20922">
        <w:rPr>
          <w:rFonts w:ascii="Times New Roman" w:hAnsi="Times New Roman" w:cs="Times New Roman"/>
          <w:b/>
        </w:rPr>
        <w:t>hlavní insolvenční řízení</w:t>
      </w:r>
      <w:r w:rsidR="00BD07CC">
        <w:rPr>
          <w:rFonts w:ascii="Times New Roman" w:hAnsi="Times New Roman" w:cs="Times New Roman"/>
        </w:rPr>
        <w:t xml:space="preserve"> – hlavní zájmy dlužníka → platí fikce, pokud není prokázán opak, tak bydliště / sídlo dlužníka</w:t>
      </w:r>
    </w:p>
    <w:p w:rsidR="00BD07CC" w:rsidRDefault="00BD07CC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20922">
        <w:rPr>
          <w:rFonts w:ascii="Times New Roman" w:hAnsi="Times New Roman" w:cs="Times New Roman"/>
          <w:b/>
        </w:rPr>
        <w:t>vedlejší insolvenční řízení</w:t>
      </w:r>
      <w:r>
        <w:rPr>
          <w:rFonts w:ascii="Times New Roman" w:hAnsi="Times New Roman" w:cs="Times New Roman"/>
        </w:rPr>
        <w:t xml:space="preserve"> – omezeno pouze na majetek v té dané zemi</w:t>
      </w:r>
    </w:p>
    <w:p w:rsidR="00F20922" w:rsidRDefault="00F20922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 důležité z hlediska, kde mám podat svoji pohledávku / kde ji má př</w:t>
      </w:r>
      <w:r w:rsidR="00FE07E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hlásit</w:t>
      </w:r>
    </w:p>
    <w:p w:rsidR="00F20922" w:rsidRDefault="00F20922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E07EA">
        <w:rPr>
          <w:rFonts w:ascii="Times New Roman" w:hAnsi="Times New Roman" w:cs="Times New Roman"/>
        </w:rPr>
        <w:t xml:space="preserve">spor – kde jsou hlavní zájmy dlužníka letadla Fischer </w:t>
      </w:r>
      <w:r w:rsidR="00D76B3D">
        <w:rPr>
          <w:rFonts w:ascii="Times New Roman" w:hAnsi="Times New Roman" w:cs="Times New Roman"/>
        </w:rPr>
        <w:t>(vlastněno Hamburskou společností) → vliv tady – zde byly letadla, registrace (český správce nedokázal)</w:t>
      </w:r>
    </w:p>
    <w:p w:rsidR="00D76B3D" w:rsidRDefault="00D76B3D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94379">
        <w:rPr>
          <w:rFonts w:ascii="Times New Roman" w:hAnsi="Times New Roman" w:cs="Times New Roman"/>
          <w:b/>
        </w:rPr>
        <w:t>C-341/04 Eurofoods</w:t>
      </w:r>
      <w:r>
        <w:rPr>
          <w:rFonts w:ascii="Times New Roman" w:hAnsi="Times New Roman" w:cs="Times New Roman"/>
        </w:rPr>
        <w:t xml:space="preserve"> → </w:t>
      </w:r>
      <w:r w:rsidR="00C94379">
        <w:rPr>
          <w:rFonts w:ascii="Times New Roman" w:hAnsi="Times New Roman" w:cs="Times New Roman"/>
        </w:rPr>
        <w:t xml:space="preserve">Irsko: </w:t>
      </w:r>
      <w:r w:rsidR="00BB5C61">
        <w:rPr>
          <w:rFonts w:ascii="Times New Roman" w:hAnsi="Times New Roman" w:cs="Times New Roman"/>
        </w:rPr>
        <w:t>výkladové pravidlo domněnky – lze vyvrátit… + premisa – hlavní partner musí být uznán dle nařízení + čl. stát nemá možnost neuznat insolvenční řízení, pokud je v jiném čl. státě zahájeno → lze podat jen předběžnou otázku</w:t>
      </w:r>
    </w:p>
    <w:p w:rsidR="00BB5C61" w:rsidRDefault="00BB5C61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40E2" w:rsidRPr="007340E2">
        <w:rPr>
          <w:rFonts w:ascii="Times New Roman" w:hAnsi="Times New Roman" w:cs="Times New Roman"/>
          <w:u w:val="single"/>
        </w:rPr>
        <w:t>insolvenční nařízení</w:t>
      </w:r>
      <w:r w:rsidR="007340E2">
        <w:rPr>
          <w:rFonts w:ascii="Times New Roman" w:hAnsi="Times New Roman" w:cs="Times New Roman"/>
        </w:rPr>
        <w:t xml:space="preserve"> – dává více práv jiným věřitelům než národním věřitelům (mají silnější práva) → přihlášku do řízení mohou podat i později</w:t>
      </w:r>
    </w:p>
    <w:p w:rsidR="007340E2" w:rsidRDefault="007340E2" w:rsidP="00F0066A">
      <w:pPr>
        <w:spacing w:after="0" w:line="240" w:lineRule="auto"/>
        <w:rPr>
          <w:rFonts w:ascii="Times New Roman" w:hAnsi="Times New Roman" w:cs="Times New Roman"/>
        </w:rPr>
      </w:pPr>
    </w:p>
    <w:p w:rsidR="007340E2" w:rsidRPr="007340E2" w:rsidRDefault="007340E2" w:rsidP="00F0066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Rozhodné právo</w:t>
      </w:r>
    </w:p>
    <w:p w:rsidR="007340E2" w:rsidRDefault="007340E2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71DB6">
        <w:rPr>
          <w:rFonts w:ascii="Times New Roman" w:hAnsi="Times New Roman" w:cs="Times New Roman"/>
        </w:rPr>
        <w:t>MPS</w:t>
      </w:r>
    </w:p>
    <w:p w:rsidR="00D71DB6" w:rsidRDefault="00D71DB6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E6B5C">
        <w:rPr>
          <w:rFonts w:ascii="Times New Roman" w:hAnsi="Times New Roman" w:cs="Times New Roman"/>
        </w:rPr>
        <w:t>původně Římská úmluva – pak nařízení Řím I (od 17.12.2009)</w:t>
      </w:r>
    </w:p>
    <w:p w:rsidR="00DE6B5C" w:rsidRDefault="00DE6B5C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D51A8">
        <w:rPr>
          <w:rFonts w:ascii="Times New Roman" w:hAnsi="Times New Roman" w:cs="Times New Roman"/>
        </w:rPr>
        <w:t>jaké právo se užije na právní vztah, který má přes-hraniční charakter r- jedná se o čl. EU → viz nařízení, pokud není sjednáno něco jiného</w:t>
      </w:r>
    </w:p>
    <w:p w:rsidR="005D51A8" w:rsidRDefault="005D51A8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 jinak MS, pak ZSM §10 a n.</w:t>
      </w:r>
    </w:p>
    <w:p w:rsidR="005D51A8" w:rsidRDefault="005D51A8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 spotřebitel – dle práva spotřebitele – spotřebitel může postupovat podle svého národního práva a může žalovat u svého soudu</w:t>
      </w:r>
    </w:p>
    <w:p w:rsidR="00F0066A" w:rsidRDefault="005D51A8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</w:p>
    <w:p w:rsidR="000039BF" w:rsidRPr="009A573F" w:rsidRDefault="000039BF" w:rsidP="00F00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</w:p>
    <w:sectPr w:rsidR="000039BF" w:rsidRPr="009A573F" w:rsidSect="005703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90" w:rsidRDefault="00962790" w:rsidP="00F0066A">
      <w:pPr>
        <w:spacing w:after="0" w:line="240" w:lineRule="auto"/>
      </w:pPr>
      <w:r>
        <w:separator/>
      </w:r>
    </w:p>
  </w:endnote>
  <w:endnote w:type="continuationSeparator" w:id="1">
    <w:p w:rsidR="00962790" w:rsidRDefault="00962790" w:rsidP="00F0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488"/>
      <w:docPartObj>
        <w:docPartGallery w:val="Page Numbers (Bottom of Page)"/>
        <w:docPartUnique/>
      </w:docPartObj>
    </w:sdtPr>
    <w:sdtContent>
      <w:p w:rsidR="00F0066A" w:rsidRDefault="00F1251F">
        <w:pPr>
          <w:pStyle w:val="Zpat"/>
          <w:jc w:val="center"/>
        </w:pPr>
        <w:fldSimple w:instr=" PAGE   \* MERGEFORMAT ">
          <w:r w:rsidR="000039BF">
            <w:rPr>
              <w:noProof/>
            </w:rPr>
            <w:t>3</w:t>
          </w:r>
        </w:fldSimple>
      </w:p>
    </w:sdtContent>
  </w:sdt>
  <w:p w:rsidR="00F0066A" w:rsidRDefault="00F006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90" w:rsidRDefault="00962790" w:rsidP="00F0066A">
      <w:pPr>
        <w:spacing w:after="0" w:line="240" w:lineRule="auto"/>
      </w:pPr>
      <w:r>
        <w:separator/>
      </w:r>
    </w:p>
  </w:footnote>
  <w:footnote w:type="continuationSeparator" w:id="1">
    <w:p w:rsidR="00962790" w:rsidRDefault="00962790" w:rsidP="00F0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545"/>
    <w:rsid w:val="000039BF"/>
    <w:rsid w:val="000315FD"/>
    <w:rsid w:val="00063B52"/>
    <w:rsid w:val="00091A78"/>
    <w:rsid w:val="000A35FE"/>
    <w:rsid w:val="001947A2"/>
    <w:rsid w:val="001C11ED"/>
    <w:rsid w:val="00200DEA"/>
    <w:rsid w:val="00204B09"/>
    <w:rsid w:val="002127FA"/>
    <w:rsid w:val="0024747F"/>
    <w:rsid w:val="00271B2A"/>
    <w:rsid w:val="002965F9"/>
    <w:rsid w:val="003359FC"/>
    <w:rsid w:val="003B05BB"/>
    <w:rsid w:val="004214E1"/>
    <w:rsid w:val="004C4FFC"/>
    <w:rsid w:val="005703F2"/>
    <w:rsid w:val="00574213"/>
    <w:rsid w:val="005837E4"/>
    <w:rsid w:val="005A493C"/>
    <w:rsid w:val="005A775B"/>
    <w:rsid w:val="005D51A8"/>
    <w:rsid w:val="005E3678"/>
    <w:rsid w:val="005F2C1C"/>
    <w:rsid w:val="0062482A"/>
    <w:rsid w:val="006A4CF3"/>
    <w:rsid w:val="006D698C"/>
    <w:rsid w:val="007340E2"/>
    <w:rsid w:val="00736920"/>
    <w:rsid w:val="0074683E"/>
    <w:rsid w:val="00755970"/>
    <w:rsid w:val="007653A4"/>
    <w:rsid w:val="007660D0"/>
    <w:rsid w:val="007805EC"/>
    <w:rsid w:val="007B7E67"/>
    <w:rsid w:val="007D3461"/>
    <w:rsid w:val="00842996"/>
    <w:rsid w:val="008B2DCB"/>
    <w:rsid w:val="008D7F9A"/>
    <w:rsid w:val="008E4694"/>
    <w:rsid w:val="00952A4E"/>
    <w:rsid w:val="00962790"/>
    <w:rsid w:val="00967DDB"/>
    <w:rsid w:val="009A573F"/>
    <w:rsid w:val="009C7545"/>
    <w:rsid w:val="009E7359"/>
    <w:rsid w:val="00A20F15"/>
    <w:rsid w:val="00A2239D"/>
    <w:rsid w:val="00A234DF"/>
    <w:rsid w:val="00A84395"/>
    <w:rsid w:val="00AA49C4"/>
    <w:rsid w:val="00AC2FDC"/>
    <w:rsid w:val="00AC5CF3"/>
    <w:rsid w:val="00AD32A2"/>
    <w:rsid w:val="00AE5048"/>
    <w:rsid w:val="00B94927"/>
    <w:rsid w:val="00BB5C61"/>
    <w:rsid w:val="00BD07CC"/>
    <w:rsid w:val="00BF724F"/>
    <w:rsid w:val="00C64FB4"/>
    <w:rsid w:val="00C94379"/>
    <w:rsid w:val="00CA201E"/>
    <w:rsid w:val="00CB7BC0"/>
    <w:rsid w:val="00CD799A"/>
    <w:rsid w:val="00D71DB6"/>
    <w:rsid w:val="00D76B3D"/>
    <w:rsid w:val="00DD5CDA"/>
    <w:rsid w:val="00DE6B5C"/>
    <w:rsid w:val="00E04A00"/>
    <w:rsid w:val="00E55995"/>
    <w:rsid w:val="00E93986"/>
    <w:rsid w:val="00E9675B"/>
    <w:rsid w:val="00EA27F8"/>
    <w:rsid w:val="00ED531A"/>
    <w:rsid w:val="00F0066A"/>
    <w:rsid w:val="00F11B3C"/>
    <w:rsid w:val="00F1251F"/>
    <w:rsid w:val="00F12B5E"/>
    <w:rsid w:val="00F13320"/>
    <w:rsid w:val="00F16B65"/>
    <w:rsid w:val="00F20922"/>
    <w:rsid w:val="00F64396"/>
    <w:rsid w:val="00FC6534"/>
    <w:rsid w:val="00FE07EA"/>
    <w:rsid w:val="00FE096D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3F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066A"/>
  </w:style>
  <w:style w:type="paragraph" w:styleId="Zpat">
    <w:name w:val="footer"/>
    <w:basedOn w:val="Normln"/>
    <w:link w:val="ZpatChar"/>
    <w:uiPriority w:val="99"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66A"/>
  </w:style>
  <w:style w:type="paragraph" w:styleId="Odstavecseseznamem">
    <w:name w:val="List Paragraph"/>
    <w:basedOn w:val="Normln"/>
    <w:uiPriority w:val="34"/>
    <w:qFormat/>
    <w:rsid w:val="00421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teway\Desktop\&#353;ablona%20-%20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- word</Template>
  <TotalTime>100</TotalTime>
  <Pages>3</Pages>
  <Words>1083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109</cp:revision>
  <dcterms:created xsi:type="dcterms:W3CDTF">2012-04-25T11:43:00Z</dcterms:created>
  <dcterms:modified xsi:type="dcterms:W3CDTF">2012-04-25T13:24:00Z</dcterms:modified>
</cp:coreProperties>
</file>