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22AE" w:rsidRDefault="004622AE" w:rsidP="004622AE">
      <w:pPr>
        <w:spacing w:line="288" w:lineRule="auto"/>
        <w:rPr>
          <w:b/>
          <w:szCs w:val="20"/>
          <w:u w:val="single"/>
        </w:rPr>
      </w:pPr>
    </w:p>
    <w:p w:rsidR="004622AE" w:rsidRDefault="004622AE" w:rsidP="004622AE">
      <w:pPr>
        <w:pBdr>
          <w:top w:val="single" w:sz="4" w:space="1" w:color="auto"/>
          <w:left w:val="single" w:sz="4" w:space="4" w:color="auto"/>
          <w:bottom w:val="single" w:sz="4" w:space="1" w:color="auto"/>
          <w:right w:val="single" w:sz="4" w:space="4" w:color="auto"/>
        </w:pBdr>
        <w:spacing w:line="288" w:lineRule="auto"/>
        <w:jc w:val="center"/>
        <w:rPr>
          <w:b/>
          <w:szCs w:val="20"/>
        </w:rPr>
      </w:pPr>
    </w:p>
    <w:p w:rsidR="004622AE" w:rsidRDefault="004622AE" w:rsidP="004622AE">
      <w:pPr>
        <w:pBdr>
          <w:top w:val="single" w:sz="4" w:space="1" w:color="auto"/>
          <w:left w:val="single" w:sz="4" w:space="4" w:color="auto"/>
          <w:bottom w:val="single" w:sz="4" w:space="1" w:color="auto"/>
          <w:right w:val="single" w:sz="4" w:space="4" w:color="auto"/>
        </w:pBdr>
        <w:spacing w:line="288" w:lineRule="auto"/>
        <w:jc w:val="center"/>
        <w:rPr>
          <w:b/>
          <w:szCs w:val="20"/>
        </w:rPr>
      </w:pPr>
      <w:r w:rsidRPr="004622AE">
        <w:rPr>
          <w:b/>
          <w:szCs w:val="20"/>
        </w:rPr>
        <w:t>Sborník závazkového práva</w:t>
      </w:r>
    </w:p>
    <w:p w:rsidR="004622AE" w:rsidRPr="004622AE" w:rsidRDefault="004622AE" w:rsidP="004622AE">
      <w:pPr>
        <w:pBdr>
          <w:top w:val="single" w:sz="4" w:space="1" w:color="auto"/>
          <w:left w:val="single" w:sz="4" w:space="4" w:color="auto"/>
          <w:bottom w:val="single" w:sz="4" w:space="1" w:color="auto"/>
          <w:right w:val="single" w:sz="4" w:space="4" w:color="auto"/>
        </w:pBdr>
        <w:spacing w:line="288" w:lineRule="auto"/>
        <w:jc w:val="center"/>
        <w:rPr>
          <w:b/>
          <w:szCs w:val="20"/>
        </w:rPr>
      </w:pPr>
    </w:p>
    <w:p w:rsidR="004622AE" w:rsidRDefault="004622AE" w:rsidP="004622AE">
      <w:pPr>
        <w:spacing w:line="288" w:lineRule="auto"/>
        <w:rPr>
          <w:b/>
          <w:szCs w:val="20"/>
          <w:u w:val="single"/>
        </w:rPr>
      </w:pPr>
    </w:p>
    <w:p w:rsidR="004622AE" w:rsidRPr="000069BC" w:rsidRDefault="004622AE" w:rsidP="004622AE">
      <w:pPr>
        <w:spacing w:line="288" w:lineRule="auto"/>
        <w:rPr>
          <w:b/>
          <w:szCs w:val="20"/>
          <w:u w:val="single"/>
        </w:rPr>
      </w:pPr>
      <w:r>
        <w:rPr>
          <w:b/>
          <w:szCs w:val="20"/>
          <w:u w:val="single"/>
        </w:rPr>
        <w:t>Závazkové právo</w:t>
      </w:r>
    </w:p>
    <w:p w:rsidR="004622AE" w:rsidRPr="000069BC" w:rsidRDefault="004622AE" w:rsidP="004622AE">
      <w:pPr>
        <w:spacing w:line="288" w:lineRule="auto"/>
        <w:rPr>
          <w:sz w:val="20"/>
          <w:szCs w:val="20"/>
        </w:rPr>
      </w:pPr>
    </w:p>
    <w:p w:rsidR="004622AE" w:rsidRPr="000069BC" w:rsidRDefault="004622AE" w:rsidP="004622AE">
      <w:pPr>
        <w:spacing w:line="288" w:lineRule="auto"/>
        <w:rPr>
          <w:b/>
          <w:sz w:val="22"/>
          <w:szCs w:val="20"/>
          <w:u w:val="single"/>
        </w:rPr>
      </w:pPr>
      <w:r w:rsidRPr="000069BC">
        <w:rPr>
          <w:b/>
          <w:sz w:val="22"/>
          <w:szCs w:val="20"/>
          <w:u w:val="single"/>
        </w:rPr>
        <w:t>Pojem a funkce závazkového práva</w:t>
      </w:r>
    </w:p>
    <w:p w:rsidR="004622AE" w:rsidRPr="000069BC" w:rsidRDefault="004622AE" w:rsidP="004622AE">
      <w:pPr>
        <w:jc w:val="both"/>
        <w:rPr>
          <w:sz w:val="20"/>
          <w:szCs w:val="20"/>
          <w:u w:val="single"/>
        </w:rPr>
      </w:pPr>
    </w:p>
    <w:p w:rsidR="004622AE" w:rsidRPr="000069BC" w:rsidRDefault="004622AE" w:rsidP="004622AE">
      <w:pPr>
        <w:jc w:val="both"/>
        <w:rPr>
          <w:sz w:val="20"/>
          <w:szCs w:val="20"/>
          <w:u w:val="single"/>
        </w:rPr>
      </w:pPr>
      <w:r w:rsidRPr="000069BC">
        <w:rPr>
          <w:sz w:val="20"/>
          <w:szCs w:val="20"/>
          <w:u w:val="single"/>
        </w:rPr>
        <w:t>Pojem závazkového práva :</w:t>
      </w:r>
    </w:p>
    <w:p w:rsidR="004622AE" w:rsidRPr="000069BC" w:rsidRDefault="004622AE" w:rsidP="004622AE">
      <w:pPr>
        <w:numPr>
          <w:ilvl w:val="0"/>
          <w:numId w:val="18"/>
        </w:numPr>
        <w:ind w:left="426" w:hanging="426"/>
        <w:jc w:val="both"/>
        <w:rPr>
          <w:sz w:val="20"/>
          <w:szCs w:val="20"/>
        </w:rPr>
      </w:pPr>
      <w:r w:rsidRPr="000069BC">
        <w:rPr>
          <w:b/>
          <w:sz w:val="20"/>
          <w:szCs w:val="20"/>
        </w:rPr>
        <w:t>Závazkové právo je část občanského, resp. soukromého práva, kterou tvoří soubor pr. norem o závazcích</w:t>
      </w:r>
      <w:r w:rsidRPr="000069BC">
        <w:rPr>
          <w:sz w:val="20"/>
          <w:szCs w:val="20"/>
        </w:rPr>
        <w:t xml:space="preserve">. </w:t>
      </w:r>
    </w:p>
    <w:p w:rsidR="004622AE" w:rsidRPr="000069BC" w:rsidRDefault="004622AE" w:rsidP="004622AE">
      <w:pPr>
        <w:numPr>
          <w:ilvl w:val="0"/>
          <w:numId w:val="18"/>
        </w:numPr>
        <w:ind w:left="426" w:hanging="426"/>
        <w:jc w:val="both"/>
        <w:rPr>
          <w:sz w:val="20"/>
          <w:szCs w:val="20"/>
        </w:rPr>
      </w:pPr>
      <w:r w:rsidRPr="000069BC">
        <w:rPr>
          <w:b/>
          <w:sz w:val="20"/>
          <w:szCs w:val="20"/>
        </w:rPr>
        <w:t xml:space="preserve">Závazkem </w:t>
      </w:r>
      <w:r w:rsidRPr="000069BC">
        <w:rPr>
          <w:sz w:val="20"/>
          <w:szCs w:val="20"/>
        </w:rPr>
        <w:t>se rozumí:</w:t>
      </w:r>
    </w:p>
    <w:p w:rsidR="004622AE" w:rsidRPr="000069BC" w:rsidRDefault="004622AE" w:rsidP="004622AE">
      <w:pPr>
        <w:numPr>
          <w:ilvl w:val="0"/>
          <w:numId w:val="18"/>
        </w:numPr>
        <w:tabs>
          <w:tab w:val="left" w:pos="851"/>
        </w:tabs>
        <w:ind w:left="851"/>
        <w:jc w:val="both"/>
        <w:rPr>
          <w:b/>
          <w:sz w:val="20"/>
          <w:szCs w:val="20"/>
        </w:rPr>
      </w:pPr>
      <w:r w:rsidRPr="000069BC">
        <w:rPr>
          <w:b/>
          <w:sz w:val="20"/>
          <w:szCs w:val="20"/>
        </w:rPr>
        <w:t>závazkový pr. vztah</w:t>
      </w:r>
      <w:r w:rsidRPr="000069BC">
        <w:rPr>
          <w:sz w:val="20"/>
          <w:szCs w:val="20"/>
        </w:rPr>
        <w:t xml:space="preserve"> jako druh občanskopr. vztahů, též </w:t>
      </w:r>
      <w:r w:rsidRPr="000069BC">
        <w:rPr>
          <w:b/>
          <w:sz w:val="20"/>
          <w:szCs w:val="20"/>
        </w:rPr>
        <w:t>závazek v širším smyslu</w:t>
      </w:r>
    </w:p>
    <w:p w:rsidR="004622AE" w:rsidRPr="000069BC" w:rsidRDefault="004622AE" w:rsidP="004622AE">
      <w:pPr>
        <w:numPr>
          <w:ilvl w:val="0"/>
          <w:numId w:val="18"/>
        </w:numPr>
        <w:tabs>
          <w:tab w:val="left" w:pos="851"/>
        </w:tabs>
        <w:ind w:left="851"/>
        <w:jc w:val="both"/>
        <w:rPr>
          <w:b/>
          <w:sz w:val="20"/>
          <w:szCs w:val="20"/>
        </w:rPr>
      </w:pPr>
      <w:r w:rsidRPr="000069BC">
        <w:rPr>
          <w:sz w:val="20"/>
          <w:szCs w:val="20"/>
        </w:rPr>
        <w:t xml:space="preserve">povinnost ze závazkového pr. vztahu vycházející neboli </w:t>
      </w:r>
      <w:r w:rsidRPr="000069BC">
        <w:rPr>
          <w:b/>
          <w:sz w:val="20"/>
          <w:szCs w:val="20"/>
        </w:rPr>
        <w:t>závazková (obligační) povinnost</w:t>
      </w:r>
      <w:r w:rsidRPr="000069BC">
        <w:rPr>
          <w:sz w:val="20"/>
          <w:szCs w:val="20"/>
        </w:rPr>
        <w:t xml:space="preserve">, též </w:t>
      </w:r>
      <w:r w:rsidRPr="000069BC">
        <w:rPr>
          <w:b/>
          <w:sz w:val="20"/>
          <w:szCs w:val="20"/>
        </w:rPr>
        <w:t>závazek v užším smyslu</w:t>
      </w:r>
    </w:p>
    <w:p w:rsidR="004622AE" w:rsidRPr="000069BC" w:rsidRDefault="004622AE" w:rsidP="004622AE">
      <w:pPr>
        <w:jc w:val="both"/>
        <w:rPr>
          <w:b/>
          <w:sz w:val="20"/>
          <w:szCs w:val="20"/>
        </w:rPr>
      </w:pPr>
    </w:p>
    <w:p w:rsidR="004622AE" w:rsidRPr="000069BC" w:rsidRDefault="004622AE" w:rsidP="004622AE">
      <w:pPr>
        <w:numPr>
          <w:ilvl w:val="0"/>
          <w:numId w:val="19"/>
        </w:numPr>
        <w:ind w:left="426" w:hanging="426"/>
        <w:jc w:val="both"/>
        <w:rPr>
          <w:sz w:val="20"/>
          <w:szCs w:val="20"/>
        </w:rPr>
      </w:pPr>
      <w:r w:rsidRPr="000069BC">
        <w:rPr>
          <w:sz w:val="20"/>
          <w:szCs w:val="20"/>
        </w:rPr>
        <w:t xml:space="preserve">Dalšími </w:t>
      </w:r>
      <w:r w:rsidRPr="000069BC">
        <w:rPr>
          <w:b/>
          <w:sz w:val="20"/>
          <w:szCs w:val="20"/>
        </w:rPr>
        <w:t>zákl. pojmy závazkového práva</w:t>
      </w:r>
      <w:r w:rsidRPr="000069BC">
        <w:rPr>
          <w:sz w:val="20"/>
          <w:szCs w:val="20"/>
        </w:rPr>
        <w:t xml:space="preserve"> jsou:</w:t>
      </w:r>
    </w:p>
    <w:p w:rsidR="004622AE" w:rsidRPr="000069BC" w:rsidRDefault="004622AE" w:rsidP="004622AE">
      <w:pPr>
        <w:numPr>
          <w:ilvl w:val="0"/>
          <w:numId w:val="19"/>
        </w:numPr>
        <w:tabs>
          <w:tab w:val="left" w:pos="851"/>
        </w:tabs>
        <w:ind w:left="851"/>
        <w:jc w:val="both"/>
        <w:rPr>
          <w:b/>
          <w:sz w:val="20"/>
          <w:szCs w:val="20"/>
        </w:rPr>
      </w:pPr>
      <w:r w:rsidRPr="000069BC">
        <w:rPr>
          <w:b/>
          <w:sz w:val="20"/>
          <w:szCs w:val="20"/>
        </w:rPr>
        <w:t>pohledávka a dluh</w:t>
      </w:r>
    </w:p>
    <w:p w:rsidR="004622AE" w:rsidRPr="000069BC" w:rsidRDefault="004622AE" w:rsidP="004622AE">
      <w:pPr>
        <w:numPr>
          <w:ilvl w:val="0"/>
          <w:numId w:val="19"/>
        </w:numPr>
        <w:tabs>
          <w:tab w:val="left" w:pos="851"/>
        </w:tabs>
        <w:ind w:left="851"/>
        <w:jc w:val="both"/>
        <w:rPr>
          <w:b/>
          <w:sz w:val="20"/>
          <w:szCs w:val="20"/>
        </w:rPr>
      </w:pPr>
      <w:r w:rsidRPr="000069BC">
        <w:rPr>
          <w:b/>
          <w:sz w:val="20"/>
          <w:szCs w:val="20"/>
        </w:rPr>
        <w:t>věřitel (kreditor) a dlužník (debitor)</w:t>
      </w:r>
    </w:p>
    <w:p w:rsidR="004622AE" w:rsidRPr="000069BC" w:rsidRDefault="004622AE" w:rsidP="004622AE">
      <w:pPr>
        <w:numPr>
          <w:ilvl w:val="0"/>
          <w:numId w:val="19"/>
        </w:numPr>
        <w:ind w:left="426" w:hanging="426"/>
        <w:jc w:val="both"/>
        <w:rPr>
          <w:sz w:val="20"/>
          <w:szCs w:val="20"/>
        </w:rPr>
      </w:pPr>
      <w:r w:rsidRPr="000069BC">
        <w:rPr>
          <w:sz w:val="20"/>
          <w:szCs w:val="20"/>
        </w:rPr>
        <w:t xml:space="preserve">Platí, že </w:t>
      </w:r>
      <w:r w:rsidRPr="000069BC">
        <w:rPr>
          <w:b/>
          <w:sz w:val="20"/>
          <w:szCs w:val="20"/>
        </w:rPr>
        <w:t>závazk. pr. je ta část obč. pr., která upravuje vztahy mezi věřiteli a dlužníky.</w:t>
      </w:r>
      <w:r w:rsidRPr="000069BC">
        <w:rPr>
          <w:sz w:val="20"/>
          <w:szCs w:val="20"/>
        </w:rPr>
        <w:t xml:space="preserve"> </w:t>
      </w:r>
    </w:p>
    <w:p w:rsidR="004622AE" w:rsidRPr="000069BC" w:rsidRDefault="004622AE" w:rsidP="004622AE">
      <w:pPr>
        <w:ind w:left="426" w:hanging="426"/>
        <w:jc w:val="both"/>
        <w:rPr>
          <w:sz w:val="20"/>
          <w:szCs w:val="20"/>
        </w:rPr>
      </w:pPr>
    </w:p>
    <w:p w:rsidR="004622AE" w:rsidRPr="000069BC" w:rsidRDefault="004622AE" w:rsidP="004622AE">
      <w:pPr>
        <w:numPr>
          <w:ilvl w:val="0"/>
          <w:numId w:val="19"/>
        </w:numPr>
        <w:ind w:left="426" w:hanging="426"/>
        <w:jc w:val="both"/>
        <w:rPr>
          <w:sz w:val="20"/>
          <w:szCs w:val="20"/>
        </w:rPr>
      </w:pPr>
      <w:r w:rsidRPr="000069BC">
        <w:rPr>
          <w:b/>
          <w:sz w:val="20"/>
          <w:szCs w:val="20"/>
          <w:u w:val="single"/>
        </w:rPr>
        <w:t>Pohledávkou</w:t>
      </w:r>
      <w:r w:rsidRPr="000069BC">
        <w:rPr>
          <w:b/>
          <w:sz w:val="20"/>
          <w:szCs w:val="20"/>
        </w:rPr>
        <w:t xml:space="preserve"> </w:t>
      </w:r>
      <w:r w:rsidRPr="000069BC">
        <w:rPr>
          <w:sz w:val="20"/>
          <w:szCs w:val="20"/>
        </w:rPr>
        <w:t xml:space="preserve">se rozumí </w:t>
      </w:r>
      <w:r w:rsidRPr="000069BC">
        <w:rPr>
          <w:b/>
          <w:sz w:val="20"/>
          <w:szCs w:val="20"/>
        </w:rPr>
        <w:t xml:space="preserve">subjektivní právo jednoho subjektu (věřitele) závazk. pr. vztahu požadovat od druhého subjektu tohoto vztahu (dlužníka) určité plnění, tedy buď aby něco dal (např. zaplatil) nebo konal (např. určitou práci) nebo něco nekonal, tedy opomenul nebo strpěl (např. přejezd přes svůj pozemek). </w:t>
      </w:r>
    </w:p>
    <w:p w:rsidR="004622AE" w:rsidRPr="000069BC" w:rsidRDefault="004622AE" w:rsidP="004622AE">
      <w:pPr>
        <w:numPr>
          <w:ilvl w:val="0"/>
          <w:numId w:val="19"/>
        </w:numPr>
        <w:ind w:left="426" w:hanging="426"/>
        <w:jc w:val="both"/>
        <w:rPr>
          <w:sz w:val="20"/>
          <w:szCs w:val="20"/>
        </w:rPr>
      </w:pPr>
      <w:r w:rsidRPr="000069BC">
        <w:rPr>
          <w:sz w:val="20"/>
          <w:szCs w:val="20"/>
        </w:rPr>
        <w:t xml:space="preserve">Stane-li se pohledávka </w:t>
      </w:r>
      <w:r w:rsidRPr="000069BC">
        <w:rPr>
          <w:b/>
          <w:sz w:val="20"/>
          <w:szCs w:val="20"/>
        </w:rPr>
        <w:t>splatnou</w:t>
      </w:r>
      <w:r w:rsidRPr="000069BC">
        <w:rPr>
          <w:sz w:val="20"/>
          <w:szCs w:val="20"/>
        </w:rPr>
        <w:t xml:space="preserve">, stává se </w:t>
      </w:r>
      <w:r w:rsidRPr="000069BC">
        <w:rPr>
          <w:b/>
          <w:sz w:val="20"/>
          <w:szCs w:val="20"/>
        </w:rPr>
        <w:t xml:space="preserve">nárokem, </w:t>
      </w:r>
      <w:r w:rsidRPr="000069BC">
        <w:rPr>
          <w:sz w:val="20"/>
          <w:szCs w:val="20"/>
        </w:rPr>
        <w:t xml:space="preserve">tzn. </w:t>
      </w:r>
      <w:r w:rsidRPr="000069BC">
        <w:rPr>
          <w:b/>
          <w:sz w:val="20"/>
          <w:szCs w:val="20"/>
        </w:rPr>
        <w:t xml:space="preserve">lze ji s úspěchem – v případě, že nedošlo ze strany dlužníka k dobrovolnému splnění – vymáhat soudně </w:t>
      </w:r>
      <w:r w:rsidRPr="000069BC">
        <w:rPr>
          <w:sz w:val="20"/>
          <w:szCs w:val="20"/>
        </w:rPr>
        <w:t xml:space="preserve">(tedy procesně vynutit – jde o tzv. action nascitur). </w:t>
      </w:r>
    </w:p>
    <w:p w:rsidR="004622AE" w:rsidRPr="000069BC" w:rsidRDefault="004622AE" w:rsidP="004622AE">
      <w:pPr>
        <w:tabs>
          <w:tab w:val="left" w:pos="913"/>
        </w:tabs>
        <w:ind w:left="426" w:hanging="426"/>
        <w:jc w:val="both"/>
        <w:rPr>
          <w:b/>
          <w:sz w:val="20"/>
          <w:szCs w:val="20"/>
        </w:rPr>
      </w:pPr>
    </w:p>
    <w:p w:rsidR="004622AE" w:rsidRPr="000069BC" w:rsidRDefault="004622AE" w:rsidP="004622AE">
      <w:pPr>
        <w:numPr>
          <w:ilvl w:val="0"/>
          <w:numId w:val="19"/>
        </w:numPr>
        <w:ind w:left="426" w:hanging="426"/>
        <w:jc w:val="both"/>
        <w:rPr>
          <w:sz w:val="20"/>
          <w:szCs w:val="20"/>
        </w:rPr>
      </w:pPr>
      <w:r w:rsidRPr="000069BC">
        <w:rPr>
          <w:b/>
          <w:sz w:val="20"/>
          <w:szCs w:val="20"/>
          <w:u w:val="single"/>
        </w:rPr>
        <w:t>Dluhem</w:t>
      </w:r>
      <w:r w:rsidRPr="000069BC">
        <w:rPr>
          <w:b/>
          <w:sz w:val="20"/>
          <w:szCs w:val="20"/>
        </w:rPr>
        <w:t xml:space="preserve"> </w:t>
      </w:r>
      <w:r w:rsidRPr="000069BC">
        <w:rPr>
          <w:sz w:val="20"/>
          <w:szCs w:val="20"/>
        </w:rPr>
        <w:t xml:space="preserve">se rozumí </w:t>
      </w:r>
      <w:r w:rsidRPr="000069BC">
        <w:rPr>
          <w:b/>
          <w:sz w:val="20"/>
          <w:szCs w:val="20"/>
        </w:rPr>
        <w:t>povinnost subjektu závazkového pr. vztahu (dlužníka) poskytnout druhému subjektu téhož vztahu jím požadované a dlužníkem slíbené plnění, tj. něco dát, konat či nekonat v souladu s pohledávkou</w:t>
      </w:r>
      <w:r w:rsidRPr="000069BC">
        <w:rPr>
          <w:sz w:val="20"/>
          <w:szCs w:val="20"/>
        </w:rPr>
        <w:t xml:space="preserve">. </w:t>
      </w:r>
    </w:p>
    <w:p w:rsidR="004622AE" w:rsidRPr="000069BC" w:rsidRDefault="004622AE" w:rsidP="004622AE">
      <w:pPr>
        <w:ind w:left="426" w:hanging="426"/>
        <w:jc w:val="both"/>
        <w:rPr>
          <w:sz w:val="20"/>
          <w:szCs w:val="20"/>
        </w:rPr>
      </w:pPr>
    </w:p>
    <w:p w:rsidR="004622AE" w:rsidRPr="000069BC" w:rsidRDefault="004622AE" w:rsidP="004622AE">
      <w:pPr>
        <w:numPr>
          <w:ilvl w:val="0"/>
          <w:numId w:val="19"/>
        </w:numPr>
        <w:ind w:left="426" w:hanging="426"/>
        <w:jc w:val="both"/>
        <w:rPr>
          <w:sz w:val="20"/>
          <w:szCs w:val="20"/>
        </w:rPr>
      </w:pPr>
      <w:r w:rsidRPr="000069BC">
        <w:rPr>
          <w:b/>
          <w:sz w:val="20"/>
          <w:szCs w:val="20"/>
          <w:u w:val="single"/>
        </w:rPr>
        <w:t>Věřitel</w:t>
      </w:r>
      <w:r w:rsidRPr="000069BC">
        <w:rPr>
          <w:sz w:val="20"/>
          <w:szCs w:val="20"/>
        </w:rPr>
        <w:t xml:space="preserve"> – má pohledávku, je to subjekt oprávněný ze závazkového vztahu,má právo požadovat</w:t>
      </w:r>
    </w:p>
    <w:p w:rsidR="004622AE" w:rsidRPr="000069BC" w:rsidRDefault="004622AE" w:rsidP="004622AE">
      <w:pPr>
        <w:numPr>
          <w:ilvl w:val="0"/>
          <w:numId w:val="19"/>
        </w:numPr>
        <w:ind w:left="426" w:hanging="426"/>
        <w:jc w:val="both"/>
        <w:rPr>
          <w:sz w:val="20"/>
          <w:szCs w:val="20"/>
        </w:rPr>
      </w:pPr>
      <w:r w:rsidRPr="000069BC">
        <w:rPr>
          <w:b/>
          <w:sz w:val="20"/>
          <w:szCs w:val="20"/>
          <w:u w:val="single"/>
        </w:rPr>
        <w:t>Dlužník</w:t>
      </w:r>
      <w:r w:rsidRPr="000069BC">
        <w:rPr>
          <w:sz w:val="20"/>
          <w:szCs w:val="20"/>
        </w:rPr>
        <w:t xml:space="preserve"> – má dluh, je to subjekt povinný plnit dluh</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Funkce závazkového práva :</w:t>
      </w:r>
    </w:p>
    <w:p w:rsidR="004622AE" w:rsidRPr="000069BC" w:rsidRDefault="004622AE" w:rsidP="004622AE">
      <w:pPr>
        <w:numPr>
          <w:ilvl w:val="0"/>
          <w:numId w:val="19"/>
        </w:numPr>
        <w:ind w:left="426" w:hanging="426"/>
        <w:jc w:val="both"/>
        <w:rPr>
          <w:sz w:val="20"/>
          <w:szCs w:val="20"/>
        </w:rPr>
      </w:pPr>
      <w:r w:rsidRPr="000069BC">
        <w:rPr>
          <w:b/>
          <w:sz w:val="20"/>
          <w:szCs w:val="20"/>
        </w:rPr>
        <w:t>Funkcí závazkového práva je zabezpečit uspokojování lid. potřeb ve vzájemné součinnosti</w:t>
      </w:r>
      <w:r w:rsidRPr="000069BC">
        <w:rPr>
          <w:sz w:val="20"/>
          <w:szCs w:val="20"/>
        </w:rPr>
        <w:t xml:space="preserve"> (kooperace)</w:t>
      </w:r>
    </w:p>
    <w:p w:rsidR="004622AE" w:rsidRPr="000069BC" w:rsidRDefault="004622AE" w:rsidP="004622AE">
      <w:pPr>
        <w:ind w:left="426" w:hanging="426"/>
        <w:jc w:val="both"/>
        <w:rPr>
          <w:sz w:val="20"/>
          <w:szCs w:val="20"/>
        </w:rPr>
      </w:pPr>
    </w:p>
    <w:p w:rsidR="004622AE" w:rsidRPr="000069BC" w:rsidRDefault="004622AE" w:rsidP="004622AE">
      <w:pPr>
        <w:numPr>
          <w:ilvl w:val="0"/>
          <w:numId w:val="19"/>
        </w:numPr>
        <w:ind w:left="426" w:hanging="426"/>
        <w:jc w:val="both"/>
        <w:rPr>
          <w:sz w:val="20"/>
          <w:szCs w:val="20"/>
        </w:rPr>
      </w:pPr>
      <w:r w:rsidRPr="000069BC">
        <w:rPr>
          <w:sz w:val="20"/>
          <w:szCs w:val="20"/>
        </w:rPr>
        <w:t xml:space="preserve">Má-li společnost fungovat, je nutné, aby součinnost </w:t>
      </w:r>
      <w:r w:rsidRPr="000069BC">
        <w:rPr>
          <w:b/>
          <w:sz w:val="20"/>
          <w:szCs w:val="20"/>
        </w:rPr>
        <w:t xml:space="preserve">byla zabezpečována právem, jeho závazností, sankcemi a vynutitelností. </w:t>
      </w:r>
    </w:p>
    <w:p w:rsidR="004622AE" w:rsidRPr="000069BC" w:rsidRDefault="004622AE" w:rsidP="004622AE">
      <w:pPr>
        <w:numPr>
          <w:ilvl w:val="0"/>
          <w:numId w:val="19"/>
        </w:numPr>
        <w:ind w:left="426" w:hanging="426"/>
        <w:jc w:val="both"/>
        <w:rPr>
          <w:sz w:val="20"/>
          <w:szCs w:val="20"/>
        </w:rPr>
      </w:pPr>
      <w:r w:rsidRPr="000069BC">
        <w:rPr>
          <w:b/>
          <w:sz w:val="20"/>
          <w:szCs w:val="20"/>
        </w:rPr>
        <w:t>Pevný pr. rámec je nezbytným předpokladem účinného působení společnosti jako celku. Pr.</w:t>
      </w:r>
    </w:p>
    <w:p w:rsidR="004622AE" w:rsidRPr="000069BC" w:rsidRDefault="004622AE" w:rsidP="004622AE">
      <w:pPr>
        <w:numPr>
          <w:ilvl w:val="0"/>
          <w:numId w:val="19"/>
        </w:numPr>
        <w:ind w:left="426" w:hanging="426"/>
        <w:jc w:val="both"/>
        <w:rPr>
          <w:sz w:val="20"/>
          <w:szCs w:val="20"/>
        </w:rPr>
      </w:pPr>
      <w:r w:rsidRPr="000069BC">
        <w:rPr>
          <w:b/>
          <w:sz w:val="20"/>
          <w:szCs w:val="20"/>
        </w:rPr>
        <w:t xml:space="preserve"> Zabezpečení vzájemné součinnosti (kooperace)  </w:t>
      </w:r>
      <w:r w:rsidRPr="000069BC">
        <w:rPr>
          <w:sz w:val="20"/>
          <w:szCs w:val="20"/>
        </w:rPr>
        <w:t xml:space="preserve">zprostředkuje </w:t>
      </w:r>
      <w:r w:rsidRPr="000069BC">
        <w:rPr>
          <w:b/>
          <w:sz w:val="20"/>
          <w:szCs w:val="20"/>
        </w:rPr>
        <w:t>soukromé právo</w:t>
      </w:r>
      <w:r w:rsidRPr="000069BC">
        <w:rPr>
          <w:sz w:val="20"/>
          <w:szCs w:val="20"/>
        </w:rPr>
        <w:t>, v čele s </w:t>
      </w:r>
      <w:r w:rsidRPr="000069BC">
        <w:rPr>
          <w:b/>
          <w:sz w:val="20"/>
          <w:szCs w:val="20"/>
        </w:rPr>
        <w:t>obč. právem</w:t>
      </w:r>
      <w:r w:rsidRPr="000069BC">
        <w:rPr>
          <w:sz w:val="20"/>
          <w:szCs w:val="20"/>
        </w:rPr>
        <w:t xml:space="preserve">, zejména </w:t>
      </w:r>
      <w:r w:rsidRPr="000069BC">
        <w:rPr>
          <w:b/>
          <w:sz w:val="20"/>
          <w:szCs w:val="20"/>
        </w:rPr>
        <w:t>právem závazkovým</w:t>
      </w:r>
      <w:r w:rsidRPr="000069BC">
        <w:rPr>
          <w:sz w:val="20"/>
          <w:szCs w:val="20"/>
        </w:rPr>
        <w:t xml:space="preserve">, a to jak </w:t>
      </w:r>
      <w:r w:rsidRPr="000069BC">
        <w:rPr>
          <w:b/>
          <w:sz w:val="20"/>
          <w:szCs w:val="20"/>
        </w:rPr>
        <w:t>závazk. právem smluvním, tak deliktním</w:t>
      </w:r>
      <w:r w:rsidRPr="000069BC">
        <w:rPr>
          <w:sz w:val="20"/>
          <w:szCs w:val="20"/>
        </w:rPr>
        <w:t xml:space="preserve">. </w:t>
      </w:r>
    </w:p>
    <w:p w:rsidR="004622AE" w:rsidRPr="000069BC" w:rsidRDefault="004622AE" w:rsidP="004622AE">
      <w:pPr>
        <w:numPr>
          <w:ilvl w:val="0"/>
          <w:numId w:val="19"/>
        </w:numPr>
        <w:ind w:left="426" w:hanging="426"/>
        <w:jc w:val="both"/>
        <w:rPr>
          <w:sz w:val="20"/>
          <w:szCs w:val="20"/>
        </w:rPr>
      </w:pPr>
      <w:r w:rsidRPr="000069BC">
        <w:rPr>
          <w:b/>
          <w:sz w:val="20"/>
          <w:szCs w:val="20"/>
        </w:rPr>
        <w:t>Závazkové právo je nejdynamičtější částí obč., resp. celého soukromého práva</w:t>
      </w:r>
      <w:r w:rsidRPr="000069BC">
        <w:rPr>
          <w:sz w:val="20"/>
          <w:szCs w:val="20"/>
        </w:rPr>
        <w:t xml:space="preserve">. Vždy se nejpružněji přizpůsobovalo potřebám a požadavkům společenského a hospodářského vývoje. </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Systém závazkového práva :</w:t>
      </w:r>
    </w:p>
    <w:p w:rsidR="004622AE" w:rsidRPr="000069BC" w:rsidRDefault="004622AE" w:rsidP="004622AE">
      <w:pPr>
        <w:numPr>
          <w:ilvl w:val="0"/>
          <w:numId w:val="20"/>
        </w:numPr>
        <w:jc w:val="both"/>
        <w:rPr>
          <w:sz w:val="20"/>
          <w:szCs w:val="20"/>
        </w:rPr>
      </w:pPr>
      <w:r w:rsidRPr="000069BC">
        <w:rPr>
          <w:sz w:val="20"/>
          <w:szCs w:val="20"/>
        </w:rPr>
        <w:t xml:space="preserve">Soubor norem, které tvoří závazk. pr. přesahuje Obč.Z. </w:t>
      </w:r>
    </w:p>
    <w:p w:rsidR="004622AE" w:rsidRPr="000069BC" w:rsidRDefault="004622AE" w:rsidP="004622AE">
      <w:pPr>
        <w:numPr>
          <w:ilvl w:val="0"/>
          <w:numId w:val="20"/>
        </w:numPr>
        <w:jc w:val="both"/>
        <w:rPr>
          <w:sz w:val="20"/>
          <w:szCs w:val="20"/>
        </w:rPr>
      </w:pPr>
      <w:r w:rsidRPr="000069BC">
        <w:rPr>
          <w:sz w:val="20"/>
          <w:szCs w:val="20"/>
        </w:rPr>
        <w:t>Lze dovodit, že ZP je pouze součástí soukr. pr., nikoli veř.</w:t>
      </w:r>
    </w:p>
    <w:p w:rsidR="004622AE" w:rsidRPr="000069BC" w:rsidRDefault="004622AE" w:rsidP="004622AE">
      <w:pPr>
        <w:numPr>
          <w:ilvl w:val="0"/>
          <w:numId w:val="20"/>
        </w:numPr>
        <w:jc w:val="both"/>
        <w:rPr>
          <w:sz w:val="20"/>
          <w:szCs w:val="20"/>
        </w:rPr>
      </w:pPr>
      <w:r w:rsidRPr="000069BC">
        <w:rPr>
          <w:sz w:val="20"/>
          <w:szCs w:val="20"/>
        </w:rPr>
        <w:t>Právní úprava provedena různými zákony :</w:t>
      </w:r>
    </w:p>
    <w:p w:rsidR="004622AE" w:rsidRPr="000069BC" w:rsidRDefault="004622AE" w:rsidP="004622AE">
      <w:pPr>
        <w:numPr>
          <w:ilvl w:val="0"/>
          <w:numId w:val="21"/>
        </w:numPr>
        <w:tabs>
          <w:tab w:val="left" w:pos="851"/>
        </w:tabs>
        <w:ind w:left="851"/>
        <w:jc w:val="both"/>
        <w:rPr>
          <w:b/>
          <w:sz w:val="20"/>
          <w:szCs w:val="20"/>
        </w:rPr>
      </w:pPr>
      <w:r w:rsidRPr="000069BC">
        <w:rPr>
          <w:b/>
          <w:sz w:val="20"/>
          <w:szCs w:val="20"/>
        </w:rPr>
        <w:t>základní soubor norem tedy je v Obč.Z. a to :</w:t>
      </w:r>
    </w:p>
    <w:p w:rsidR="004622AE" w:rsidRPr="000069BC" w:rsidRDefault="004622AE" w:rsidP="004622AE">
      <w:pPr>
        <w:numPr>
          <w:ilvl w:val="0"/>
          <w:numId w:val="20"/>
        </w:numPr>
        <w:tabs>
          <w:tab w:val="left" w:pos="1418"/>
        </w:tabs>
        <w:ind w:left="1418"/>
        <w:jc w:val="both"/>
        <w:rPr>
          <w:b/>
          <w:sz w:val="20"/>
          <w:szCs w:val="20"/>
        </w:rPr>
      </w:pPr>
      <w:r w:rsidRPr="000069BC">
        <w:rPr>
          <w:b/>
          <w:sz w:val="20"/>
          <w:szCs w:val="20"/>
        </w:rPr>
        <w:t xml:space="preserve"> v části o Odpovědnosti za škodu a za bezdůvodné obohacení</w:t>
      </w:r>
      <w:r w:rsidRPr="000069BC">
        <w:rPr>
          <w:sz w:val="20"/>
          <w:szCs w:val="20"/>
        </w:rPr>
        <w:t xml:space="preserve">, tedy je tu upraveno závazkové právo deliktní, a </w:t>
      </w:r>
    </w:p>
    <w:p w:rsidR="004622AE" w:rsidRPr="000069BC" w:rsidRDefault="004622AE" w:rsidP="004622AE">
      <w:pPr>
        <w:numPr>
          <w:ilvl w:val="0"/>
          <w:numId w:val="20"/>
        </w:numPr>
        <w:tabs>
          <w:tab w:val="left" w:pos="1418"/>
          <w:tab w:val="left" w:pos="1701"/>
        </w:tabs>
        <w:ind w:left="1418"/>
        <w:jc w:val="both"/>
        <w:rPr>
          <w:b/>
          <w:sz w:val="20"/>
          <w:szCs w:val="20"/>
        </w:rPr>
      </w:pPr>
      <w:r w:rsidRPr="000069BC">
        <w:rPr>
          <w:sz w:val="20"/>
          <w:szCs w:val="20"/>
        </w:rPr>
        <w:t xml:space="preserve">v části </w:t>
      </w:r>
      <w:r w:rsidRPr="000069BC">
        <w:rPr>
          <w:b/>
          <w:sz w:val="20"/>
          <w:szCs w:val="20"/>
        </w:rPr>
        <w:t>Závazkové právo</w:t>
      </w:r>
      <w:r w:rsidRPr="000069BC">
        <w:rPr>
          <w:sz w:val="20"/>
          <w:szCs w:val="20"/>
        </w:rPr>
        <w:t>, kde se upravuje obecná část závazk. pr. i jednotlivé závazky z pr. úkonů, zejména ze smluv,… tedy závazkové pr. smluvní (kontraktní) resp. kvazismluvní (kvasikontraktní)</w:t>
      </w:r>
    </w:p>
    <w:p w:rsidR="004622AE" w:rsidRPr="000069BC" w:rsidRDefault="004622AE" w:rsidP="004622AE">
      <w:pPr>
        <w:numPr>
          <w:ilvl w:val="0"/>
          <w:numId w:val="21"/>
        </w:numPr>
        <w:tabs>
          <w:tab w:val="left" w:pos="851"/>
        </w:tabs>
        <w:ind w:left="851"/>
        <w:jc w:val="both"/>
        <w:rPr>
          <w:b/>
          <w:sz w:val="20"/>
          <w:szCs w:val="20"/>
        </w:rPr>
      </w:pPr>
      <w:r w:rsidRPr="000069BC">
        <w:rPr>
          <w:sz w:val="20"/>
          <w:szCs w:val="20"/>
        </w:rPr>
        <w:t>v </w:t>
      </w:r>
      <w:r w:rsidRPr="000069BC">
        <w:rPr>
          <w:b/>
          <w:sz w:val="20"/>
          <w:szCs w:val="20"/>
        </w:rPr>
        <w:t>Obch. Z</w:t>
      </w:r>
      <w:r w:rsidRPr="000069BC">
        <w:rPr>
          <w:sz w:val="20"/>
          <w:szCs w:val="20"/>
        </w:rPr>
        <w:t xml:space="preserve">., ten </w:t>
      </w:r>
      <w:r w:rsidRPr="000069BC">
        <w:rPr>
          <w:b/>
          <w:sz w:val="20"/>
          <w:szCs w:val="20"/>
        </w:rPr>
        <w:t>je svou povahou zásadně zákoníkem závazkovým</w:t>
      </w:r>
      <w:r w:rsidRPr="000069BC">
        <w:rPr>
          <w:sz w:val="20"/>
          <w:szCs w:val="20"/>
        </w:rPr>
        <w:t xml:space="preserve">. </w:t>
      </w:r>
    </w:p>
    <w:p w:rsidR="004622AE" w:rsidRPr="000069BC" w:rsidRDefault="004622AE" w:rsidP="004622AE">
      <w:pPr>
        <w:numPr>
          <w:ilvl w:val="0"/>
          <w:numId w:val="21"/>
        </w:numPr>
        <w:tabs>
          <w:tab w:val="left" w:pos="851"/>
        </w:tabs>
        <w:ind w:left="851"/>
        <w:jc w:val="both"/>
        <w:rPr>
          <w:b/>
          <w:sz w:val="20"/>
          <w:szCs w:val="20"/>
        </w:rPr>
      </w:pPr>
      <w:r w:rsidRPr="000069BC">
        <w:rPr>
          <w:sz w:val="20"/>
          <w:szCs w:val="20"/>
        </w:rPr>
        <w:t>specifickými jsou závazky upravené v </w:t>
      </w:r>
      <w:r w:rsidRPr="000069BC">
        <w:rPr>
          <w:b/>
          <w:sz w:val="20"/>
          <w:szCs w:val="20"/>
        </w:rPr>
        <w:t>zákoníku práce</w:t>
      </w:r>
      <w:r w:rsidRPr="000069BC">
        <w:rPr>
          <w:sz w:val="20"/>
          <w:szCs w:val="20"/>
        </w:rPr>
        <w:t>.</w:t>
      </w:r>
    </w:p>
    <w:p w:rsidR="004622AE" w:rsidRPr="000069BC" w:rsidRDefault="004622AE" w:rsidP="004622AE">
      <w:pPr>
        <w:numPr>
          <w:ilvl w:val="0"/>
          <w:numId w:val="21"/>
        </w:numPr>
        <w:tabs>
          <w:tab w:val="left" w:pos="851"/>
        </w:tabs>
        <w:ind w:left="851"/>
        <w:jc w:val="both"/>
        <w:rPr>
          <w:b/>
          <w:sz w:val="20"/>
          <w:szCs w:val="20"/>
        </w:rPr>
      </w:pPr>
      <w:r w:rsidRPr="000069BC">
        <w:rPr>
          <w:sz w:val="20"/>
          <w:szCs w:val="20"/>
        </w:rPr>
        <w:t xml:space="preserve">závazkově právní charakter mají i některé vztahy vznikající podle  </w:t>
      </w:r>
      <w:r w:rsidRPr="000069BC">
        <w:rPr>
          <w:b/>
          <w:sz w:val="20"/>
          <w:szCs w:val="20"/>
        </w:rPr>
        <w:t>zákona o rodině</w:t>
      </w:r>
      <w:r w:rsidRPr="000069BC">
        <w:rPr>
          <w:sz w:val="20"/>
          <w:szCs w:val="20"/>
        </w:rPr>
        <w:t xml:space="preserve">. </w:t>
      </w:r>
    </w:p>
    <w:p w:rsidR="004622AE" w:rsidRPr="000069BC" w:rsidRDefault="004622AE" w:rsidP="004622AE">
      <w:pPr>
        <w:numPr>
          <w:ilvl w:val="0"/>
          <w:numId w:val="21"/>
        </w:numPr>
        <w:tabs>
          <w:tab w:val="left" w:pos="851"/>
        </w:tabs>
        <w:ind w:left="851"/>
        <w:jc w:val="both"/>
        <w:rPr>
          <w:b/>
          <w:sz w:val="20"/>
          <w:szCs w:val="20"/>
        </w:rPr>
      </w:pPr>
      <w:r w:rsidRPr="000069BC">
        <w:rPr>
          <w:sz w:val="20"/>
          <w:szCs w:val="20"/>
        </w:rPr>
        <w:t>V dalších zákonech jako např :</w:t>
      </w:r>
    </w:p>
    <w:p w:rsidR="004622AE" w:rsidRPr="000069BC" w:rsidRDefault="004622AE" w:rsidP="004622AE">
      <w:pPr>
        <w:numPr>
          <w:ilvl w:val="0"/>
          <w:numId w:val="20"/>
        </w:numPr>
        <w:tabs>
          <w:tab w:val="left" w:pos="1418"/>
        </w:tabs>
        <w:ind w:left="1418"/>
        <w:jc w:val="both"/>
        <w:rPr>
          <w:b/>
          <w:sz w:val="20"/>
          <w:szCs w:val="20"/>
        </w:rPr>
      </w:pPr>
      <w:r w:rsidRPr="000069BC">
        <w:rPr>
          <w:b/>
          <w:sz w:val="20"/>
          <w:szCs w:val="20"/>
        </w:rPr>
        <w:t xml:space="preserve">v autorském zákoně, </w:t>
      </w:r>
    </w:p>
    <w:p w:rsidR="004622AE" w:rsidRPr="000069BC" w:rsidRDefault="004622AE" w:rsidP="004622AE">
      <w:pPr>
        <w:numPr>
          <w:ilvl w:val="0"/>
          <w:numId w:val="20"/>
        </w:numPr>
        <w:tabs>
          <w:tab w:val="left" w:pos="1418"/>
        </w:tabs>
        <w:ind w:left="1418"/>
        <w:jc w:val="both"/>
        <w:rPr>
          <w:b/>
          <w:sz w:val="20"/>
          <w:szCs w:val="20"/>
        </w:rPr>
      </w:pPr>
      <w:r w:rsidRPr="000069BC">
        <w:rPr>
          <w:b/>
          <w:sz w:val="20"/>
          <w:szCs w:val="20"/>
        </w:rPr>
        <w:t>zákoně o nájmu a podnájmu nebytových prostor</w:t>
      </w:r>
    </w:p>
    <w:p w:rsidR="004622AE" w:rsidRPr="000069BC" w:rsidRDefault="004622AE" w:rsidP="004622AE">
      <w:pPr>
        <w:numPr>
          <w:ilvl w:val="0"/>
          <w:numId w:val="20"/>
        </w:numPr>
        <w:tabs>
          <w:tab w:val="left" w:pos="1418"/>
        </w:tabs>
        <w:ind w:left="1418"/>
        <w:jc w:val="both"/>
        <w:rPr>
          <w:b/>
          <w:sz w:val="20"/>
          <w:szCs w:val="20"/>
        </w:rPr>
      </w:pPr>
      <w:r w:rsidRPr="000069BC">
        <w:rPr>
          <w:b/>
          <w:sz w:val="20"/>
          <w:szCs w:val="20"/>
        </w:rPr>
        <w:t>z o ochraně prům. vzorů</w:t>
      </w:r>
    </w:p>
    <w:p w:rsidR="004622AE" w:rsidRPr="000069BC" w:rsidRDefault="004622AE" w:rsidP="004622AE">
      <w:pPr>
        <w:numPr>
          <w:ilvl w:val="0"/>
          <w:numId w:val="20"/>
        </w:numPr>
        <w:tabs>
          <w:tab w:val="left" w:pos="1418"/>
        </w:tabs>
        <w:ind w:left="1418"/>
        <w:jc w:val="both"/>
        <w:rPr>
          <w:b/>
          <w:sz w:val="20"/>
          <w:szCs w:val="20"/>
        </w:rPr>
      </w:pPr>
      <w:r w:rsidRPr="000069BC">
        <w:rPr>
          <w:b/>
          <w:sz w:val="20"/>
          <w:szCs w:val="20"/>
        </w:rPr>
        <w:t>z o vynálezech, prům. vzorech a zlepšovacích návrzích</w:t>
      </w:r>
    </w:p>
    <w:p w:rsidR="004622AE" w:rsidRPr="000069BC" w:rsidRDefault="004622AE" w:rsidP="004622AE">
      <w:pPr>
        <w:numPr>
          <w:ilvl w:val="0"/>
          <w:numId w:val="20"/>
        </w:numPr>
        <w:tabs>
          <w:tab w:val="left" w:pos="1418"/>
        </w:tabs>
        <w:ind w:left="1418"/>
        <w:jc w:val="both"/>
        <w:rPr>
          <w:b/>
          <w:sz w:val="20"/>
          <w:szCs w:val="20"/>
        </w:rPr>
      </w:pPr>
      <w:r w:rsidRPr="000069BC">
        <w:rPr>
          <w:b/>
          <w:sz w:val="20"/>
          <w:szCs w:val="20"/>
        </w:rPr>
        <w:t>z o cenných papírech</w:t>
      </w:r>
    </w:p>
    <w:p w:rsidR="004622AE" w:rsidRPr="000069BC" w:rsidRDefault="004622AE" w:rsidP="004622AE">
      <w:pPr>
        <w:numPr>
          <w:ilvl w:val="0"/>
          <w:numId w:val="20"/>
        </w:numPr>
        <w:tabs>
          <w:tab w:val="left" w:pos="1418"/>
        </w:tabs>
        <w:ind w:left="1418"/>
        <w:jc w:val="both"/>
        <w:rPr>
          <w:b/>
          <w:sz w:val="20"/>
          <w:szCs w:val="20"/>
        </w:rPr>
      </w:pPr>
      <w:r w:rsidRPr="000069BC">
        <w:rPr>
          <w:b/>
          <w:sz w:val="20"/>
          <w:szCs w:val="20"/>
        </w:rPr>
        <w:t>zákony privatizační a restituční</w:t>
      </w:r>
    </w:p>
    <w:p w:rsidR="004622AE" w:rsidRPr="000069BC" w:rsidRDefault="004622AE" w:rsidP="004622AE">
      <w:pPr>
        <w:numPr>
          <w:ilvl w:val="0"/>
          <w:numId w:val="20"/>
        </w:numPr>
        <w:jc w:val="both"/>
        <w:rPr>
          <w:sz w:val="20"/>
          <w:szCs w:val="20"/>
        </w:rPr>
      </w:pPr>
      <w:r w:rsidRPr="000069BC">
        <w:rPr>
          <w:sz w:val="20"/>
          <w:szCs w:val="20"/>
        </w:rPr>
        <w:lastRenderedPageBreak/>
        <w:t xml:space="preserve">Obecným závazk. právem je </w:t>
      </w:r>
      <w:r w:rsidRPr="000069BC">
        <w:rPr>
          <w:b/>
          <w:sz w:val="20"/>
          <w:szCs w:val="20"/>
        </w:rPr>
        <w:t>občanské závazkové právo</w:t>
      </w:r>
      <w:r w:rsidRPr="000069BC">
        <w:rPr>
          <w:sz w:val="20"/>
          <w:szCs w:val="20"/>
        </w:rPr>
        <w:t xml:space="preserve">, ostatní soukromá závazková práva jsou </w:t>
      </w:r>
      <w:r w:rsidRPr="000069BC">
        <w:rPr>
          <w:b/>
          <w:sz w:val="20"/>
          <w:szCs w:val="20"/>
        </w:rPr>
        <w:t xml:space="preserve">závazk. právy zvláštními. </w:t>
      </w:r>
    </w:p>
    <w:p w:rsidR="004622AE" w:rsidRPr="000069BC" w:rsidRDefault="004622AE" w:rsidP="004622AE">
      <w:pPr>
        <w:numPr>
          <w:ilvl w:val="0"/>
          <w:numId w:val="20"/>
        </w:numPr>
        <w:tabs>
          <w:tab w:val="left" w:pos="851"/>
        </w:tabs>
        <w:ind w:left="851"/>
        <w:jc w:val="both"/>
        <w:rPr>
          <w:sz w:val="20"/>
          <w:szCs w:val="20"/>
        </w:rPr>
      </w:pPr>
      <w:r w:rsidRPr="000069BC">
        <w:rPr>
          <w:b/>
          <w:sz w:val="20"/>
          <w:szCs w:val="20"/>
        </w:rPr>
        <w:t xml:space="preserve">Platí, že normy zvláštního závazk. pr. mají přednost před obecnými </w:t>
      </w:r>
      <w:r w:rsidRPr="000069BC">
        <w:rPr>
          <w:sz w:val="20"/>
          <w:szCs w:val="20"/>
        </w:rPr>
        <w:t>(lex specialis derogat generali)</w:t>
      </w:r>
      <w:r w:rsidRPr="000069BC">
        <w:rPr>
          <w:b/>
          <w:sz w:val="20"/>
          <w:szCs w:val="20"/>
        </w:rPr>
        <w:t>. Tam, kde se nedostává zvláštních norem, použijí se podpůrně normy obecného</w:t>
      </w:r>
      <w:r w:rsidRPr="000069BC">
        <w:rPr>
          <w:sz w:val="20"/>
          <w:szCs w:val="20"/>
        </w:rPr>
        <w:t xml:space="preserve"> závazk. práva. </w:t>
      </w:r>
    </w:p>
    <w:p w:rsidR="004622AE" w:rsidRPr="000069BC" w:rsidRDefault="004622AE" w:rsidP="004622AE">
      <w:pPr>
        <w:jc w:val="both"/>
        <w:rPr>
          <w:sz w:val="20"/>
          <w:szCs w:val="20"/>
        </w:rPr>
      </w:pPr>
    </w:p>
    <w:p w:rsidR="004622AE" w:rsidRPr="000069BC" w:rsidRDefault="004622AE" w:rsidP="004622AE">
      <w:pPr>
        <w:numPr>
          <w:ilvl w:val="0"/>
          <w:numId w:val="20"/>
        </w:numPr>
        <w:jc w:val="both"/>
        <w:rPr>
          <w:sz w:val="20"/>
          <w:szCs w:val="20"/>
        </w:rPr>
      </w:pPr>
      <w:r w:rsidRPr="000069BC">
        <w:rPr>
          <w:b/>
          <w:sz w:val="20"/>
          <w:szCs w:val="20"/>
        </w:rPr>
        <w:t xml:space="preserve">Obč.Z. </w:t>
      </w:r>
      <w:r w:rsidRPr="000069BC">
        <w:rPr>
          <w:sz w:val="20"/>
          <w:szCs w:val="20"/>
        </w:rPr>
        <w:t>upravuje závazkové právo takto:</w:t>
      </w:r>
    </w:p>
    <w:p w:rsidR="004622AE" w:rsidRPr="000069BC" w:rsidRDefault="004622AE" w:rsidP="004622AE">
      <w:pPr>
        <w:numPr>
          <w:ilvl w:val="0"/>
          <w:numId w:val="17"/>
        </w:numPr>
        <w:tabs>
          <w:tab w:val="clear" w:pos="360"/>
          <w:tab w:val="num" w:pos="851"/>
        </w:tabs>
        <w:ind w:left="851"/>
        <w:jc w:val="both"/>
        <w:rPr>
          <w:sz w:val="20"/>
          <w:szCs w:val="20"/>
        </w:rPr>
      </w:pPr>
      <w:r w:rsidRPr="000069BC">
        <w:rPr>
          <w:sz w:val="20"/>
          <w:szCs w:val="20"/>
        </w:rPr>
        <w:t>obecná část závazkového práva (vymezení závazk. pr. vztahu, vznik závazků,…)</w:t>
      </w:r>
    </w:p>
    <w:p w:rsidR="004622AE" w:rsidRPr="000069BC" w:rsidRDefault="004622AE" w:rsidP="004622AE">
      <w:pPr>
        <w:numPr>
          <w:ilvl w:val="0"/>
          <w:numId w:val="17"/>
        </w:numPr>
        <w:tabs>
          <w:tab w:val="clear" w:pos="360"/>
          <w:tab w:val="num" w:pos="851"/>
        </w:tabs>
        <w:ind w:left="851"/>
        <w:jc w:val="both"/>
        <w:rPr>
          <w:sz w:val="20"/>
          <w:szCs w:val="20"/>
        </w:rPr>
      </w:pPr>
      <w:r w:rsidRPr="000069BC">
        <w:rPr>
          <w:sz w:val="20"/>
          <w:szCs w:val="20"/>
        </w:rPr>
        <w:t>závazky z jednotlivých smluv a kvazismluv</w:t>
      </w:r>
    </w:p>
    <w:p w:rsidR="004622AE" w:rsidRPr="000069BC" w:rsidRDefault="004622AE" w:rsidP="004622AE">
      <w:pPr>
        <w:numPr>
          <w:ilvl w:val="0"/>
          <w:numId w:val="17"/>
        </w:numPr>
        <w:tabs>
          <w:tab w:val="clear" w:pos="360"/>
          <w:tab w:val="num" w:pos="851"/>
        </w:tabs>
        <w:ind w:left="851"/>
        <w:jc w:val="both"/>
        <w:rPr>
          <w:sz w:val="20"/>
          <w:szCs w:val="20"/>
        </w:rPr>
      </w:pPr>
      <w:r w:rsidRPr="000069BC">
        <w:rPr>
          <w:sz w:val="20"/>
          <w:szCs w:val="20"/>
        </w:rPr>
        <w:t>závazky za způsobení škody vzniklé porušením smluvních nebo mimosmluvních zákonných povinností – deliktní závazkové právo</w:t>
      </w:r>
    </w:p>
    <w:p w:rsidR="004622AE" w:rsidRPr="000069BC" w:rsidRDefault="004622AE" w:rsidP="004622AE">
      <w:pPr>
        <w:numPr>
          <w:ilvl w:val="0"/>
          <w:numId w:val="17"/>
        </w:numPr>
        <w:tabs>
          <w:tab w:val="clear" w:pos="360"/>
          <w:tab w:val="num" w:pos="851"/>
        </w:tabs>
        <w:ind w:left="851"/>
        <w:jc w:val="both"/>
        <w:rPr>
          <w:sz w:val="20"/>
          <w:szCs w:val="20"/>
        </w:rPr>
      </w:pPr>
      <w:r w:rsidRPr="000069BC">
        <w:rPr>
          <w:sz w:val="20"/>
          <w:szCs w:val="20"/>
        </w:rPr>
        <w:t>závazky z bezdůvodného obohacení = kvazideliktní závazkové právo</w:t>
      </w:r>
    </w:p>
    <w:p w:rsidR="004622AE" w:rsidRPr="000069BC" w:rsidRDefault="004622AE" w:rsidP="004622AE">
      <w:pPr>
        <w:spacing w:after="200" w:line="276" w:lineRule="auto"/>
        <w:rPr>
          <w:sz w:val="20"/>
          <w:szCs w:val="20"/>
        </w:rPr>
      </w:pPr>
      <w:r w:rsidRPr="000069BC">
        <w:rPr>
          <w:sz w:val="20"/>
          <w:szCs w:val="20"/>
        </w:rPr>
        <w:br w:type="page"/>
      </w:r>
      <w:r w:rsidRPr="000069BC">
        <w:rPr>
          <w:b/>
          <w:szCs w:val="20"/>
          <w:u w:val="single"/>
        </w:rPr>
        <w:lastRenderedPageBreak/>
        <w:t>Závazkové právo smluvní a deliktní</w:t>
      </w:r>
    </w:p>
    <w:p w:rsidR="004622AE" w:rsidRPr="000069BC" w:rsidRDefault="004622AE" w:rsidP="004622AE">
      <w:pPr>
        <w:jc w:val="both"/>
        <w:rPr>
          <w:b/>
          <w:sz w:val="22"/>
          <w:szCs w:val="20"/>
          <w:u w:val="single"/>
        </w:rPr>
      </w:pPr>
      <w:r w:rsidRPr="000069BC">
        <w:rPr>
          <w:b/>
          <w:sz w:val="22"/>
          <w:szCs w:val="20"/>
          <w:u w:val="single"/>
        </w:rPr>
        <w:t>Závazkové právo smluvní</w:t>
      </w:r>
    </w:p>
    <w:p w:rsidR="004622AE" w:rsidRPr="000069BC" w:rsidRDefault="004622AE" w:rsidP="004622AE">
      <w:pPr>
        <w:ind w:left="360"/>
        <w:jc w:val="both"/>
        <w:rPr>
          <w:sz w:val="20"/>
          <w:szCs w:val="20"/>
        </w:rPr>
      </w:pPr>
    </w:p>
    <w:p w:rsidR="004622AE" w:rsidRPr="000069BC" w:rsidRDefault="004622AE" w:rsidP="004622AE">
      <w:pPr>
        <w:numPr>
          <w:ilvl w:val="0"/>
          <w:numId w:val="24"/>
        </w:numPr>
        <w:jc w:val="both"/>
        <w:rPr>
          <w:sz w:val="20"/>
          <w:szCs w:val="20"/>
        </w:rPr>
      </w:pPr>
      <w:r w:rsidRPr="000069BC">
        <w:rPr>
          <w:sz w:val="20"/>
          <w:szCs w:val="20"/>
        </w:rPr>
        <w:t>Podle právního důvodu svého vzniku se ZP třídí na smluvní a deliktní (k nim se pak přiřazuje i kvazikontraktní a kvazideliktní)</w:t>
      </w:r>
    </w:p>
    <w:p w:rsidR="004622AE" w:rsidRPr="000069BC" w:rsidRDefault="004622AE" w:rsidP="004622AE">
      <w:pPr>
        <w:numPr>
          <w:ilvl w:val="0"/>
          <w:numId w:val="24"/>
        </w:numPr>
        <w:jc w:val="both"/>
        <w:rPr>
          <w:sz w:val="20"/>
          <w:szCs w:val="20"/>
        </w:rPr>
      </w:pPr>
      <w:r w:rsidRPr="000069BC">
        <w:rPr>
          <w:b/>
          <w:sz w:val="20"/>
          <w:szCs w:val="20"/>
        </w:rPr>
        <w:t>Nejčastějším a typickým důvodem</w:t>
      </w:r>
      <w:r w:rsidRPr="000069BC">
        <w:rPr>
          <w:sz w:val="20"/>
          <w:szCs w:val="20"/>
        </w:rPr>
        <w:t xml:space="preserve"> vzniku závazkových pr. vztahů je </w:t>
      </w:r>
      <w:r w:rsidRPr="000069BC">
        <w:rPr>
          <w:b/>
          <w:sz w:val="20"/>
          <w:szCs w:val="20"/>
        </w:rPr>
        <w:t>smlouva</w:t>
      </w:r>
      <w:r w:rsidRPr="000069BC">
        <w:rPr>
          <w:sz w:val="20"/>
          <w:szCs w:val="20"/>
        </w:rPr>
        <w:t xml:space="preserve">. </w:t>
      </w:r>
    </w:p>
    <w:p w:rsidR="004622AE" w:rsidRPr="000069BC" w:rsidRDefault="004622AE" w:rsidP="004622AE">
      <w:pPr>
        <w:numPr>
          <w:ilvl w:val="0"/>
          <w:numId w:val="24"/>
        </w:numPr>
        <w:tabs>
          <w:tab w:val="left" w:pos="851"/>
        </w:tabs>
        <w:ind w:left="851"/>
        <w:jc w:val="both"/>
        <w:rPr>
          <w:b/>
          <w:sz w:val="20"/>
          <w:szCs w:val="20"/>
        </w:rPr>
      </w:pPr>
      <w:r w:rsidRPr="000069BC">
        <w:rPr>
          <w:sz w:val="20"/>
          <w:szCs w:val="20"/>
        </w:rPr>
        <w:t>Nejrozsáhlejší část Obč.Z. tedy tvoří ustanovení o závazcích ze smluv.</w:t>
      </w:r>
    </w:p>
    <w:p w:rsidR="004622AE" w:rsidRPr="000069BC" w:rsidRDefault="004622AE" w:rsidP="004622AE">
      <w:pPr>
        <w:numPr>
          <w:ilvl w:val="0"/>
          <w:numId w:val="24"/>
        </w:numPr>
        <w:tabs>
          <w:tab w:val="left" w:pos="851"/>
        </w:tabs>
        <w:ind w:left="851"/>
        <w:jc w:val="both"/>
        <w:rPr>
          <w:sz w:val="20"/>
          <w:szCs w:val="20"/>
        </w:rPr>
      </w:pPr>
      <w:r w:rsidRPr="000069BC">
        <w:rPr>
          <w:sz w:val="20"/>
          <w:szCs w:val="20"/>
        </w:rPr>
        <w:t>Platí též, že ustanovení týkající se smluv jsou přiměřeně použitelná i na závazky, které vznikají na základě jiných skutečností upravených v zák. (ovšem neexistuje-li zvl. úprava) - §492</w:t>
      </w:r>
    </w:p>
    <w:p w:rsidR="004622AE" w:rsidRPr="000069BC" w:rsidRDefault="004622AE" w:rsidP="004622AE">
      <w:pPr>
        <w:jc w:val="both"/>
        <w:rPr>
          <w:b/>
          <w:sz w:val="20"/>
          <w:szCs w:val="20"/>
        </w:rPr>
      </w:pPr>
    </w:p>
    <w:p w:rsidR="004622AE" w:rsidRPr="000069BC" w:rsidRDefault="004622AE" w:rsidP="004622AE">
      <w:pPr>
        <w:numPr>
          <w:ilvl w:val="0"/>
          <w:numId w:val="24"/>
        </w:numPr>
        <w:jc w:val="both"/>
        <w:rPr>
          <w:b/>
          <w:sz w:val="20"/>
          <w:szCs w:val="20"/>
        </w:rPr>
      </w:pPr>
      <w:r w:rsidRPr="000069BC">
        <w:rPr>
          <w:b/>
          <w:sz w:val="20"/>
          <w:szCs w:val="20"/>
        </w:rPr>
        <w:t xml:space="preserve">Smlouva </w:t>
      </w:r>
      <w:r w:rsidRPr="000069BC">
        <w:rPr>
          <w:sz w:val="20"/>
          <w:szCs w:val="20"/>
        </w:rPr>
        <w:t xml:space="preserve">je </w:t>
      </w:r>
      <w:r w:rsidRPr="000069BC">
        <w:rPr>
          <w:b/>
          <w:sz w:val="20"/>
          <w:szCs w:val="20"/>
        </w:rPr>
        <w:t>dvoustranný, resp. Vícestranný pr. úkon, k jehož vzniku je třeba shodného projevu vůle dvou, resp. více smluvních stran, ohledně celého obsahu smlouvy</w:t>
      </w:r>
      <w:r w:rsidRPr="000069BC">
        <w:rPr>
          <w:sz w:val="20"/>
          <w:szCs w:val="20"/>
        </w:rPr>
        <w:t xml:space="preserve">. </w:t>
      </w:r>
    </w:p>
    <w:p w:rsidR="004622AE" w:rsidRPr="000069BC" w:rsidRDefault="004622AE" w:rsidP="004622AE">
      <w:pPr>
        <w:numPr>
          <w:ilvl w:val="0"/>
          <w:numId w:val="24"/>
        </w:numPr>
        <w:jc w:val="both"/>
        <w:rPr>
          <w:b/>
          <w:sz w:val="20"/>
          <w:szCs w:val="20"/>
        </w:rPr>
      </w:pPr>
      <w:r w:rsidRPr="000069BC">
        <w:rPr>
          <w:b/>
          <w:sz w:val="20"/>
          <w:szCs w:val="20"/>
        </w:rPr>
        <w:t xml:space="preserve">Funkcí. smluv </w:t>
      </w:r>
      <w:r w:rsidRPr="000069BC">
        <w:rPr>
          <w:sz w:val="20"/>
          <w:szCs w:val="20"/>
        </w:rPr>
        <w:t xml:space="preserve">je realizace nejrůznějších osobních, hosp. i jiných potřeb smluvních stran. </w:t>
      </w:r>
    </w:p>
    <w:p w:rsidR="004622AE" w:rsidRPr="000069BC" w:rsidRDefault="004622AE" w:rsidP="004622AE">
      <w:pPr>
        <w:ind w:left="360"/>
        <w:jc w:val="both"/>
        <w:rPr>
          <w:b/>
          <w:sz w:val="20"/>
          <w:szCs w:val="20"/>
        </w:rPr>
      </w:pPr>
    </w:p>
    <w:p w:rsidR="004622AE" w:rsidRPr="000069BC" w:rsidRDefault="004622AE" w:rsidP="004622AE">
      <w:pPr>
        <w:numPr>
          <w:ilvl w:val="0"/>
          <w:numId w:val="24"/>
        </w:numPr>
        <w:jc w:val="both"/>
        <w:rPr>
          <w:b/>
          <w:sz w:val="20"/>
          <w:szCs w:val="20"/>
        </w:rPr>
      </w:pPr>
      <w:r w:rsidRPr="000069BC">
        <w:rPr>
          <w:sz w:val="20"/>
          <w:szCs w:val="20"/>
        </w:rPr>
        <w:t xml:space="preserve">Smluvní závazk. právo spočívá na některých </w:t>
      </w:r>
      <w:r w:rsidRPr="000069BC">
        <w:rPr>
          <w:b/>
          <w:sz w:val="20"/>
          <w:szCs w:val="20"/>
        </w:rPr>
        <w:t xml:space="preserve">obecných zásadách </w:t>
      </w:r>
      <w:r w:rsidRPr="000069BC">
        <w:rPr>
          <w:sz w:val="20"/>
          <w:szCs w:val="20"/>
        </w:rPr>
        <w:t>(ty nepůsobí přímo normativně, ale uplatňují se prostřednictvím interpretace pr. předpisů, zejména cestou soudcovského dotváření práva)</w:t>
      </w:r>
    </w:p>
    <w:p w:rsidR="004622AE" w:rsidRPr="000069BC" w:rsidRDefault="004622AE" w:rsidP="004622AE">
      <w:pPr>
        <w:jc w:val="both"/>
        <w:rPr>
          <w:sz w:val="20"/>
          <w:szCs w:val="20"/>
        </w:rPr>
      </w:pPr>
    </w:p>
    <w:p w:rsidR="004622AE" w:rsidRPr="000069BC" w:rsidRDefault="004622AE" w:rsidP="004622AE">
      <w:pPr>
        <w:jc w:val="both"/>
        <w:rPr>
          <w:b/>
          <w:sz w:val="20"/>
          <w:szCs w:val="20"/>
          <w:u w:val="single"/>
        </w:rPr>
      </w:pPr>
      <w:r w:rsidRPr="000069BC">
        <w:rPr>
          <w:sz w:val="20"/>
          <w:szCs w:val="20"/>
          <w:u w:val="single"/>
        </w:rPr>
        <w:t>Ústředními zásadami jsou :</w:t>
      </w:r>
    </w:p>
    <w:p w:rsidR="004622AE" w:rsidRPr="000069BC" w:rsidRDefault="004622AE" w:rsidP="004622AE">
      <w:pPr>
        <w:numPr>
          <w:ilvl w:val="0"/>
          <w:numId w:val="25"/>
        </w:numPr>
        <w:tabs>
          <w:tab w:val="left" w:pos="426"/>
        </w:tabs>
        <w:ind w:left="426" w:hanging="426"/>
        <w:jc w:val="both"/>
        <w:rPr>
          <w:sz w:val="20"/>
          <w:szCs w:val="20"/>
          <w:u w:val="single"/>
        </w:rPr>
      </w:pPr>
      <w:r w:rsidRPr="000069BC">
        <w:rPr>
          <w:b/>
          <w:sz w:val="20"/>
          <w:szCs w:val="20"/>
          <w:u w:val="single"/>
        </w:rPr>
        <w:t>zásada rovnosti stran</w:t>
      </w:r>
    </w:p>
    <w:p w:rsidR="004622AE" w:rsidRPr="000069BC" w:rsidRDefault="004622AE" w:rsidP="004622AE">
      <w:pPr>
        <w:numPr>
          <w:ilvl w:val="0"/>
          <w:numId w:val="25"/>
        </w:numPr>
        <w:tabs>
          <w:tab w:val="left" w:pos="426"/>
        </w:tabs>
        <w:ind w:left="426" w:hanging="426"/>
        <w:jc w:val="both"/>
        <w:rPr>
          <w:sz w:val="20"/>
          <w:szCs w:val="20"/>
        </w:rPr>
      </w:pPr>
      <w:r w:rsidRPr="000069BC">
        <w:rPr>
          <w:b/>
          <w:sz w:val="20"/>
          <w:szCs w:val="20"/>
          <w:u w:val="single"/>
        </w:rPr>
        <w:t>zásada smluvní svobody stran jakožto projev autonomie jejich vůle</w:t>
      </w:r>
      <w:r w:rsidRPr="000069BC">
        <w:rPr>
          <w:sz w:val="20"/>
          <w:szCs w:val="20"/>
          <w:u w:val="single"/>
        </w:rPr>
        <w:t>.</w:t>
      </w:r>
      <w:r w:rsidRPr="000069BC">
        <w:rPr>
          <w:sz w:val="20"/>
          <w:szCs w:val="20"/>
        </w:rPr>
        <w:t xml:space="preserve"> </w:t>
      </w:r>
    </w:p>
    <w:p w:rsidR="004622AE" w:rsidRPr="000069BC" w:rsidRDefault="004622AE" w:rsidP="004622AE">
      <w:pPr>
        <w:numPr>
          <w:ilvl w:val="0"/>
          <w:numId w:val="26"/>
        </w:numPr>
        <w:tabs>
          <w:tab w:val="left" w:pos="851"/>
        </w:tabs>
        <w:ind w:left="851"/>
        <w:jc w:val="both"/>
        <w:rPr>
          <w:sz w:val="20"/>
          <w:szCs w:val="20"/>
        </w:rPr>
      </w:pPr>
      <w:r w:rsidRPr="000069BC">
        <w:rPr>
          <w:sz w:val="20"/>
          <w:szCs w:val="20"/>
        </w:rPr>
        <w:t>Ta je součástí lidské svobody zaručené Listinou.</w:t>
      </w:r>
    </w:p>
    <w:p w:rsidR="004622AE" w:rsidRPr="000069BC" w:rsidRDefault="004622AE" w:rsidP="004622AE">
      <w:pPr>
        <w:numPr>
          <w:ilvl w:val="0"/>
          <w:numId w:val="26"/>
        </w:numPr>
        <w:tabs>
          <w:tab w:val="left" w:pos="851"/>
        </w:tabs>
        <w:ind w:left="851"/>
        <w:jc w:val="both"/>
        <w:rPr>
          <w:sz w:val="20"/>
          <w:szCs w:val="20"/>
        </w:rPr>
      </w:pPr>
      <w:r w:rsidRPr="000069BC">
        <w:rPr>
          <w:sz w:val="20"/>
          <w:szCs w:val="20"/>
        </w:rPr>
        <w:t xml:space="preserve">Smluvní svobodou stran se rozumí jejich </w:t>
      </w:r>
      <w:r w:rsidRPr="000069BC">
        <w:rPr>
          <w:b/>
          <w:sz w:val="20"/>
          <w:szCs w:val="20"/>
        </w:rPr>
        <w:t>svoboda smlouvu vůbec uzavřít či neuzavřít, vybrat si smluvní stranu, smluvní typ, určit obsah smlouvy, formu smlouvy a smlouvu za dohodnutých podmínek i zrušit</w:t>
      </w:r>
      <w:r w:rsidRPr="000069BC">
        <w:rPr>
          <w:sz w:val="20"/>
          <w:szCs w:val="20"/>
        </w:rPr>
        <w:t xml:space="preserve">. </w:t>
      </w:r>
    </w:p>
    <w:p w:rsidR="004622AE" w:rsidRPr="000069BC" w:rsidRDefault="004622AE" w:rsidP="004622AE">
      <w:pPr>
        <w:numPr>
          <w:ilvl w:val="0"/>
          <w:numId w:val="27"/>
        </w:numPr>
        <w:tabs>
          <w:tab w:val="left" w:pos="851"/>
        </w:tabs>
        <w:jc w:val="both"/>
        <w:rPr>
          <w:sz w:val="20"/>
          <w:szCs w:val="20"/>
        </w:rPr>
      </w:pPr>
      <w:r w:rsidRPr="000069BC">
        <w:rPr>
          <w:sz w:val="20"/>
          <w:szCs w:val="20"/>
        </w:rPr>
        <w:t xml:space="preserve">Svobodu uzavírání smluv může </w:t>
      </w:r>
      <w:r w:rsidRPr="000069BC">
        <w:rPr>
          <w:b/>
          <w:sz w:val="20"/>
          <w:szCs w:val="20"/>
        </w:rPr>
        <w:t xml:space="preserve">omezit </w:t>
      </w:r>
      <w:r w:rsidRPr="000069BC">
        <w:rPr>
          <w:sz w:val="20"/>
          <w:szCs w:val="20"/>
        </w:rPr>
        <w:t xml:space="preserve">zákon </w:t>
      </w:r>
      <w:r w:rsidRPr="000069BC">
        <w:rPr>
          <w:b/>
          <w:sz w:val="20"/>
          <w:szCs w:val="20"/>
        </w:rPr>
        <w:t xml:space="preserve">stanovením povinnosti smlouvu uzavřít </w:t>
      </w:r>
      <w:r w:rsidRPr="000069BC">
        <w:rPr>
          <w:sz w:val="20"/>
          <w:szCs w:val="20"/>
        </w:rPr>
        <w:t xml:space="preserve">(zákonná kontraktační povinnost, smluvní přímus). </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V praxi se vyskytuje tam, kde je ochrana veř. zájmu nebo státem chráněný zájem jednotlivců – např. v oblasti pojištění – zákon o pojistné smlouvě počítá s možností stanovit povinnost uzavřít pojistnou sml.. – v praxi je pak např. u škody způsobené advokáty, u odpovědnosti členů Čes. lék. komory atd..</w:t>
      </w:r>
    </w:p>
    <w:p w:rsidR="004622AE" w:rsidRPr="000069BC" w:rsidRDefault="004622AE" w:rsidP="004622AE">
      <w:pPr>
        <w:numPr>
          <w:ilvl w:val="0"/>
          <w:numId w:val="27"/>
        </w:numPr>
        <w:tabs>
          <w:tab w:val="left" w:pos="851"/>
        </w:tabs>
        <w:jc w:val="both"/>
        <w:rPr>
          <w:sz w:val="20"/>
          <w:szCs w:val="20"/>
        </w:rPr>
      </w:pPr>
      <w:r w:rsidRPr="000069BC">
        <w:rPr>
          <w:sz w:val="20"/>
          <w:szCs w:val="20"/>
        </w:rPr>
        <w:t xml:space="preserve">Sml.. strany mají </w:t>
      </w:r>
      <w:r w:rsidRPr="000069BC">
        <w:rPr>
          <w:b/>
          <w:sz w:val="20"/>
          <w:szCs w:val="20"/>
        </w:rPr>
        <w:t>možnost volného výběru spolukontrahenta</w:t>
      </w:r>
      <w:r w:rsidRPr="000069BC">
        <w:rPr>
          <w:sz w:val="20"/>
          <w:szCs w:val="20"/>
        </w:rPr>
        <w:t xml:space="preserve"> (výjimku tvoří regulovaný prodej – např. u zbraní atd..)</w:t>
      </w:r>
    </w:p>
    <w:p w:rsidR="004622AE" w:rsidRPr="000069BC" w:rsidRDefault="004622AE" w:rsidP="004622AE">
      <w:pPr>
        <w:numPr>
          <w:ilvl w:val="0"/>
          <w:numId w:val="27"/>
        </w:numPr>
        <w:tabs>
          <w:tab w:val="left" w:pos="851"/>
        </w:tabs>
        <w:jc w:val="both"/>
        <w:rPr>
          <w:sz w:val="20"/>
          <w:szCs w:val="20"/>
        </w:rPr>
      </w:pPr>
      <w:r w:rsidRPr="000069BC">
        <w:rPr>
          <w:b/>
          <w:sz w:val="20"/>
          <w:szCs w:val="20"/>
        </w:rPr>
        <w:t>Smluvní strany mohou libovolně sjednat i jiné typy smluv</w:t>
      </w:r>
      <w:r w:rsidRPr="000069BC">
        <w:rPr>
          <w:sz w:val="20"/>
          <w:szCs w:val="20"/>
        </w:rPr>
        <w:t xml:space="preserve"> než ty, které jsou jako smluvní typy v Obč.Z. výslovně upraveny, pokud to neodporuje zákonu. (§51)</w:t>
      </w:r>
    </w:p>
    <w:p w:rsidR="004622AE" w:rsidRPr="000069BC" w:rsidRDefault="004622AE" w:rsidP="004622AE">
      <w:pPr>
        <w:numPr>
          <w:ilvl w:val="0"/>
          <w:numId w:val="27"/>
        </w:numPr>
        <w:tabs>
          <w:tab w:val="left" w:pos="851"/>
        </w:tabs>
        <w:jc w:val="both"/>
        <w:rPr>
          <w:sz w:val="20"/>
          <w:szCs w:val="20"/>
        </w:rPr>
      </w:pPr>
      <w:r w:rsidRPr="000069BC">
        <w:rPr>
          <w:b/>
          <w:sz w:val="20"/>
          <w:szCs w:val="20"/>
        </w:rPr>
        <w:t>Strany mohou svobodně utvářet obsah smlouvy</w:t>
      </w:r>
      <w:r w:rsidRPr="000069BC">
        <w:rPr>
          <w:sz w:val="20"/>
          <w:szCs w:val="20"/>
        </w:rPr>
        <w:t xml:space="preserve">, stanovit si vyjednáváním práva a povinnosti ze smlouvy. </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Tato práva a povinnosti působí mezi sml.. stranami jako sml.. zákon (</w:t>
      </w:r>
      <w:r w:rsidRPr="000069BC">
        <w:rPr>
          <w:b/>
          <w:sz w:val="20"/>
          <w:szCs w:val="20"/>
        </w:rPr>
        <w:t>lex contractus</w:t>
      </w:r>
      <w:r w:rsidRPr="000069BC">
        <w:rPr>
          <w:sz w:val="20"/>
          <w:szCs w:val="20"/>
        </w:rPr>
        <w:t>)</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Jsou ale regulovány některými (kogentními) normami,(např spotřebitelské sml..)</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 xml:space="preserve">Sml.. strany zpravidla určují </w:t>
      </w:r>
      <w:r w:rsidRPr="000069BC">
        <w:rPr>
          <w:b/>
          <w:sz w:val="20"/>
          <w:szCs w:val="20"/>
        </w:rPr>
        <w:t>celý obsah přímo samy</w:t>
      </w:r>
      <w:r w:rsidRPr="000069BC">
        <w:rPr>
          <w:sz w:val="20"/>
          <w:szCs w:val="20"/>
        </w:rPr>
        <w:t xml:space="preserve">, někdy však i </w:t>
      </w:r>
      <w:r w:rsidRPr="000069BC">
        <w:rPr>
          <w:b/>
          <w:sz w:val="20"/>
          <w:szCs w:val="20"/>
        </w:rPr>
        <w:t>nepřímo</w:t>
      </w:r>
      <w:r w:rsidRPr="000069BC">
        <w:rPr>
          <w:sz w:val="20"/>
          <w:szCs w:val="20"/>
        </w:rPr>
        <w:t xml:space="preserve"> odkazem na sml. podmínky jedné ze sml. stran - přímá smluvní ujednání mezi stranami mají pak přednost před smluvními podmínkami jedné ze smluvních stran. </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 xml:space="preserve">Zvláštní zákonodárství (u nás úprava v Obč.Z. o spotřebitelských smlouvách) zabezpečuje, aby tam, kde nejsou smluvní podmínky stranami sjednány individuálně, ale kde jsou už předem dány, neměly pro svou nepřiměřenost za následek výraznou nerovnováhu v právech a povinnostech smluvních stran. </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 xml:space="preserve">K uzavření smluv se také používají </w:t>
      </w:r>
      <w:r w:rsidRPr="000069BC">
        <w:rPr>
          <w:b/>
          <w:sz w:val="20"/>
          <w:szCs w:val="20"/>
        </w:rPr>
        <w:t>smluvní formuláře</w:t>
      </w:r>
      <w:r w:rsidRPr="000069BC">
        <w:rPr>
          <w:sz w:val="20"/>
          <w:szCs w:val="20"/>
        </w:rPr>
        <w:t xml:space="preserve">, předtištěné texty smluv, kde se doplňují jen základní údaje – zde jde o přímá sml.. ujednání. </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Svoboda sml.. stran vytvářet negociací je regulovaná i tzv. adhezními smlouvami</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 xml:space="preserve">Ve smlouvě nesmí být řečeno, že je nezrušitelná nebo třeba na 1000 let, což se blíží nezrušitelnosti. </w:t>
      </w:r>
    </w:p>
    <w:p w:rsidR="004622AE" w:rsidRPr="000069BC" w:rsidRDefault="004622AE" w:rsidP="004622AE">
      <w:pPr>
        <w:numPr>
          <w:ilvl w:val="0"/>
          <w:numId w:val="27"/>
        </w:numPr>
        <w:tabs>
          <w:tab w:val="left" w:pos="851"/>
        </w:tabs>
        <w:jc w:val="both"/>
        <w:rPr>
          <w:sz w:val="20"/>
          <w:szCs w:val="20"/>
        </w:rPr>
      </w:pPr>
      <w:r w:rsidRPr="000069BC">
        <w:rPr>
          <w:sz w:val="20"/>
          <w:szCs w:val="20"/>
        </w:rPr>
        <w:t>Smlouvu mohou strany uzavřít v </w:t>
      </w:r>
      <w:r w:rsidRPr="000069BC">
        <w:rPr>
          <w:b/>
          <w:sz w:val="20"/>
          <w:szCs w:val="20"/>
        </w:rPr>
        <w:t>jakékoli formě</w:t>
      </w:r>
      <w:r w:rsidRPr="000069BC">
        <w:rPr>
          <w:sz w:val="20"/>
          <w:szCs w:val="20"/>
        </w:rPr>
        <w:t xml:space="preserve">, protože se uplatňuje zásada </w:t>
      </w:r>
      <w:r w:rsidRPr="000069BC">
        <w:rPr>
          <w:b/>
          <w:sz w:val="20"/>
          <w:szCs w:val="20"/>
        </w:rPr>
        <w:t>bezformálnosti pr. úkonů</w:t>
      </w:r>
      <w:r w:rsidRPr="000069BC">
        <w:rPr>
          <w:sz w:val="20"/>
          <w:szCs w:val="20"/>
        </w:rPr>
        <w:t xml:space="preserve">. </w:t>
      </w:r>
      <w:r w:rsidRPr="000069BC">
        <w:rPr>
          <w:b/>
          <w:sz w:val="20"/>
          <w:szCs w:val="20"/>
        </w:rPr>
        <w:t>Smluvní strany mohou uzavřít smlouvu výslovně (ústně nebo písemně) anebo jiným způsobem, který nevzbuzuje pochybnost o tom, co jí chtěl účastník projevit – konkludentně</w:t>
      </w:r>
      <w:r w:rsidRPr="000069BC">
        <w:rPr>
          <w:sz w:val="20"/>
          <w:szCs w:val="20"/>
        </w:rPr>
        <w:t xml:space="preserve"> (§35 odst1)</w:t>
      </w:r>
    </w:p>
    <w:p w:rsidR="004622AE" w:rsidRPr="000069BC" w:rsidRDefault="004622AE" w:rsidP="004622AE">
      <w:pPr>
        <w:numPr>
          <w:ilvl w:val="0"/>
          <w:numId w:val="26"/>
        </w:numPr>
        <w:tabs>
          <w:tab w:val="left" w:pos="1276"/>
        </w:tabs>
        <w:ind w:left="1276"/>
        <w:jc w:val="both"/>
        <w:rPr>
          <w:sz w:val="20"/>
          <w:szCs w:val="20"/>
        </w:rPr>
      </w:pPr>
      <w:r w:rsidRPr="000069BC">
        <w:rPr>
          <w:sz w:val="20"/>
          <w:szCs w:val="20"/>
        </w:rPr>
        <w:t>Pouze výjimečně je vyžadována určitá forma (např sml. o převodu nemovitosti - §46)</w:t>
      </w:r>
    </w:p>
    <w:p w:rsidR="004622AE" w:rsidRPr="000069BC" w:rsidRDefault="004622AE" w:rsidP="004622AE">
      <w:pPr>
        <w:tabs>
          <w:tab w:val="left" w:pos="851"/>
        </w:tabs>
        <w:ind w:left="851" w:hanging="284"/>
        <w:jc w:val="both"/>
        <w:rPr>
          <w:sz w:val="20"/>
          <w:szCs w:val="20"/>
        </w:rPr>
      </w:pPr>
    </w:p>
    <w:p w:rsidR="004622AE" w:rsidRPr="000069BC" w:rsidRDefault="004622AE" w:rsidP="004622AE">
      <w:pPr>
        <w:numPr>
          <w:ilvl w:val="0"/>
          <w:numId w:val="25"/>
        </w:numPr>
        <w:ind w:left="426" w:hanging="426"/>
        <w:jc w:val="both"/>
        <w:rPr>
          <w:sz w:val="20"/>
          <w:szCs w:val="20"/>
          <w:u w:val="single"/>
        </w:rPr>
      </w:pPr>
      <w:r w:rsidRPr="000069BC">
        <w:rPr>
          <w:b/>
          <w:sz w:val="20"/>
          <w:szCs w:val="20"/>
          <w:u w:val="single"/>
        </w:rPr>
        <w:t>zásada pacta sunt servanda, zásada, že se smlouvy mají dodržovat.</w:t>
      </w:r>
      <w:r w:rsidRPr="000069BC">
        <w:rPr>
          <w:sz w:val="20"/>
          <w:szCs w:val="20"/>
          <w:u w:val="single"/>
        </w:rPr>
        <w:t xml:space="preserve"> </w:t>
      </w:r>
    </w:p>
    <w:p w:rsidR="004622AE" w:rsidRPr="000069BC" w:rsidRDefault="004622AE" w:rsidP="004622AE">
      <w:pPr>
        <w:numPr>
          <w:ilvl w:val="0"/>
          <w:numId w:val="26"/>
        </w:numPr>
        <w:tabs>
          <w:tab w:val="left" w:pos="851"/>
        </w:tabs>
        <w:ind w:left="851"/>
        <w:jc w:val="both"/>
        <w:rPr>
          <w:sz w:val="20"/>
          <w:szCs w:val="20"/>
        </w:rPr>
      </w:pPr>
      <w:r w:rsidRPr="000069BC">
        <w:rPr>
          <w:sz w:val="20"/>
          <w:szCs w:val="20"/>
        </w:rPr>
        <w:t>Je stěžejné pr. zásadou, nikoli jen v obl. soukr. (smluvního) pr. – srov. čl. 1 odst.. 2 Úst</w:t>
      </w:r>
    </w:p>
    <w:p w:rsidR="004622AE" w:rsidRPr="000069BC" w:rsidRDefault="004622AE" w:rsidP="004622AE">
      <w:pPr>
        <w:numPr>
          <w:ilvl w:val="0"/>
          <w:numId w:val="26"/>
        </w:numPr>
        <w:tabs>
          <w:tab w:val="left" w:pos="851"/>
        </w:tabs>
        <w:ind w:left="851"/>
        <w:jc w:val="both"/>
        <w:rPr>
          <w:sz w:val="20"/>
          <w:szCs w:val="20"/>
        </w:rPr>
      </w:pPr>
      <w:r w:rsidRPr="000069BC">
        <w:rPr>
          <w:sz w:val="20"/>
          <w:szCs w:val="20"/>
        </w:rPr>
        <w:t xml:space="preserve">Vyplývá z </w:t>
      </w:r>
      <w:r w:rsidRPr="000069BC">
        <w:rPr>
          <w:b/>
          <w:sz w:val="20"/>
          <w:szCs w:val="20"/>
        </w:rPr>
        <w:t>§ 493</w:t>
      </w:r>
      <w:r w:rsidRPr="000069BC">
        <w:rPr>
          <w:sz w:val="20"/>
          <w:szCs w:val="20"/>
        </w:rPr>
        <w:t xml:space="preserve"> – </w:t>
      </w:r>
      <w:r w:rsidRPr="000069BC">
        <w:rPr>
          <w:b/>
          <w:sz w:val="20"/>
          <w:szCs w:val="20"/>
        </w:rPr>
        <w:t>závazkový vztah nelze měnit bez souhlasu jeho stran, nestanoví-li tento z jinak</w:t>
      </w:r>
      <w:r w:rsidRPr="000069BC">
        <w:rPr>
          <w:sz w:val="20"/>
          <w:szCs w:val="20"/>
        </w:rPr>
        <w:t xml:space="preserve"> </w:t>
      </w:r>
    </w:p>
    <w:p w:rsidR="004622AE" w:rsidRPr="000069BC" w:rsidRDefault="004622AE" w:rsidP="004622AE">
      <w:pPr>
        <w:numPr>
          <w:ilvl w:val="0"/>
          <w:numId w:val="26"/>
        </w:numPr>
        <w:tabs>
          <w:tab w:val="left" w:pos="851"/>
        </w:tabs>
        <w:ind w:left="851"/>
        <w:jc w:val="both"/>
        <w:rPr>
          <w:sz w:val="20"/>
          <w:szCs w:val="20"/>
        </w:rPr>
      </w:pPr>
      <w:r w:rsidRPr="000069BC">
        <w:rPr>
          <w:sz w:val="20"/>
          <w:szCs w:val="20"/>
        </w:rPr>
        <w:t xml:space="preserve">Tato zásada se neuplatňuje jen v závazkovém právu, ale v právu vůbec. Smluvní závazkové vztahy nelze měnit bez souhlasu jejich stran, ledaže by Obč.Z. stanovil něco jiného. </w:t>
      </w:r>
    </w:p>
    <w:p w:rsidR="004622AE" w:rsidRPr="000069BC" w:rsidRDefault="004622AE" w:rsidP="004622AE">
      <w:pPr>
        <w:numPr>
          <w:ilvl w:val="0"/>
          <w:numId w:val="26"/>
        </w:numPr>
        <w:tabs>
          <w:tab w:val="left" w:pos="851"/>
        </w:tabs>
        <w:ind w:left="851"/>
        <w:jc w:val="both"/>
        <w:rPr>
          <w:sz w:val="20"/>
          <w:szCs w:val="20"/>
        </w:rPr>
      </w:pPr>
      <w:r w:rsidRPr="000069BC">
        <w:rPr>
          <w:sz w:val="20"/>
          <w:szCs w:val="20"/>
        </w:rPr>
        <w:t xml:space="preserve">Výjimečně, např. když se postupuje pohledávka, mění se osoba věřitele bez ohledu na souhlas či nesouhlas dlužníka - § 524 </w:t>
      </w:r>
    </w:p>
    <w:p w:rsidR="004622AE" w:rsidRPr="000069BC" w:rsidRDefault="004622AE" w:rsidP="004622AE">
      <w:pPr>
        <w:jc w:val="both"/>
        <w:rPr>
          <w:sz w:val="20"/>
          <w:szCs w:val="20"/>
        </w:rPr>
      </w:pPr>
    </w:p>
    <w:p w:rsidR="004622AE" w:rsidRPr="000069BC" w:rsidRDefault="004622AE" w:rsidP="004622AE">
      <w:pPr>
        <w:numPr>
          <w:ilvl w:val="0"/>
          <w:numId w:val="25"/>
        </w:numPr>
        <w:ind w:left="426" w:hanging="426"/>
        <w:jc w:val="both"/>
        <w:rPr>
          <w:sz w:val="20"/>
          <w:szCs w:val="20"/>
        </w:rPr>
      </w:pPr>
      <w:r w:rsidRPr="000069BC">
        <w:rPr>
          <w:b/>
          <w:sz w:val="20"/>
          <w:szCs w:val="20"/>
          <w:u w:val="single"/>
        </w:rPr>
        <w:t>zásada dobré víry</w:t>
      </w:r>
      <w:r w:rsidRPr="000069BC">
        <w:rPr>
          <w:sz w:val="20"/>
          <w:szCs w:val="20"/>
          <w:u w:val="single"/>
        </w:rPr>
        <w:t xml:space="preserve"> (bona fides)</w:t>
      </w:r>
      <w:r w:rsidRPr="000069BC">
        <w:rPr>
          <w:b/>
          <w:sz w:val="20"/>
          <w:szCs w:val="20"/>
        </w:rPr>
        <w:t xml:space="preserve"> = znamená právní předpoklad,že subjekt práva při svém jednání vychází z objektivně zdůvodnitelného osobního přesvědčení, že jedná po právu, že právo, které vykonává, mu patří</w:t>
      </w:r>
      <w:r w:rsidRPr="000069BC">
        <w:rPr>
          <w:sz w:val="20"/>
          <w:szCs w:val="20"/>
        </w:rPr>
        <w:t xml:space="preserve">. </w:t>
      </w:r>
    </w:p>
    <w:p w:rsidR="004622AE" w:rsidRPr="000069BC" w:rsidRDefault="004622AE" w:rsidP="004622AE">
      <w:pPr>
        <w:numPr>
          <w:ilvl w:val="0"/>
          <w:numId w:val="26"/>
        </w:numPr>
        <w:tabs>
          <w:tab w:val="left" w:pos="851"/>
        </w:tabs>
        <w:ind w:left="851"/>
        <w:jc w:val="both"/>
        <w:rPr>
          <w:sz w:val="20"/>
          <w:szCs w:val="20"/>
        </w:rPr>
      </w:pPr>
      <w:r w:rsidRPr="000069BC">
        <w:rPr>
          <w:b/>
          <w:sz w:val="20"/>
          <w:szCs w:val="20"/>
          <w:u w:val="single"/>
        </w:rPr>
        <w:t>Tvrdí</w:t>
      </w:r>
      <w:r w:rsidRPr="000069BC">
        <w:rPr>
          <w:sz w:val="20"/>
          <w:szCs w:val="20"/>
        </w:rPr>
        <w:t>-li někdo opak, je na něm, aby to dokázal</w:t>
      </w:r>
    </w:p>
    <w:p w:rsidR="004622AE" w:rsidRPr="000069BC" w:rsidRDefault="004622AE" w:rsidP="004622AE">
      <w:pPr>
        <w:numPr>
          <w:ilvl w:val="0"/>
          <w:numId w:val="26"/>
        </w:numPr>
        <w:tabs>
          <w:tab w:val="left" w:pos="851"/>
        </w:tabs>
        <w:ind w:left="851"/>
        <w:jc w:val="both"/>
        <w:rPr>
          <w:sz w:val="20"/>
          <w:szCs w:val="20"/>
        </w:rPr>
      </w:pPr>
      <w:r w:rsidRPr="000069BC">
        <w:rPr>
          <w:sz w:val="20"/>
          <w:szCs w:val="20"/>
        </w:rPr>
        <w:t xml:space="preserve">Obč.Z. ochranu dobré víry nezakotvuje - </w:t>
      </w:r>
      <w:r w:rsidRPr="000069BC">
        <w:rPr>
          <w:b/>
          <w:sz w:val="20"/>
          <w:szCs w:val="20"/>
        </w:rPr>
        <w:t>tento pr. stav se nepříznivým způsobem projevuje při nabývání vl. práva od nevlastníka</w:t>
      </w:r>
      <w:r w:rsidRPr="000069BC">
        <w:rPr>
          <w:sz w:val="20"/>
          <w:szCs w:val="20"/>
        </w:rPr>
        <w:t>.</w:t>
      </w:r>
    </w:p>
    <w:p w:rsidR="004622AE" w:rsidRPr="000069BC" w:rsidRDefault="004622AE" w:rsidP="004622AE">
      <w:pPr>
        <w:numPr>
          <w:ilvl w:val="0"/>
          <w:numId w:val="26"/>
        </w:numPr>
        <w:tabs>
          <w:tab w:val="left" w:pos="851"/>
        </w:tabs>
        <w:ind w:left="851"/>
        <w:jc w:val="both"/>
        <w:rPr>
          <w:sz w:val="20"/>
          <w:szCs w:val="20"/>
        </w:rPr>
      </w:pPr>
      <w:r w:rsidRPr="000069BC">
        <w:rPr>
          <w:sz w:val="20"/>
          <w:szCs w:val="20"/>
        </w:rPr>
        <w:t>Teoretická zásada se uplatňuje jednak při interpretaci pr. Úkonů, jednak při posuzování jejich platnosti (§39)</w:t>
      </w:r>
    </w:p>
    <w:p w:rsidR="004622AE" w:rsidRPr="000069BC" w:rsidRDefault="004622AE" w:rsidP="004622AE">
      <w:pPr>
        <w:numPr>
          <w:ilvl w:val="0"/>
          <w:numId w:val="25"/>
        </w:numPr>
        <w:ind w:left="426" w:hanging="426"/>
        <w:jc w:val="both"/>
        <w:rPr>
          <w:sz w:val="20"/>
          <w:szCs w:val="20"/>
        </w:rPr>
      </w:pPr>
      <w:r w:rsidRPr="000069BC">
        <w:rPr>
          <w:b/>
          <w:sz w:val="20"/>
          <w:szCs w:val="20"/>
          <w:u w:val="single"/>
        </w:rPr>
        <w:t>zásada nemo turpitudinem suam allegare potest - nikdo se nemůže s úspěchem dovolávat své nepoctivosti</w:t>
      </w:r>
      <w:r w:rsidRPr="000069BC">
        <w:rPr>
          <w:sz w:val="20"/>
          <w:szCs w:val="20"/>
        </w:rPr>
        <w:t xml:space="preserve"> </w:t>
      </w:r>
    </w:p>
    <w:p w:rsidR="004622AE" w:rsidRPr="000069BC" w:rsidRDefault="004622AE" w:rsidP="004622AE">
      <w:pPr>
        <w:numPr>
          <w:ilvl w:val="0"/>
          <w:numId w:val="26"/>
        </w:numPr>
        <w:tabs>
          <w:tab w:val="left" w:pos="851"/>
        </w:tabs>
        <w:ind w:left="851" w:hanging="425"/>
        <w:jc w:val="both"/>
        <w:rPr>
          <w:sz w:val="20"/>
          <w:szCs w:val="20"/>
        </w:rPr>
      </w:pPr>
      <w:r w:rsidRPr="000069BC">
        <w:rPr>
          <w:sz w:val="20"/>
          <w:szCs w:val="20"/>
        </w:rPr>
        <w:t xml:space="preserve">nikdo nemůže mít prospěch ze svého protiprávního chování (resp. které bylo v rozporu s dobrými mravy). </w:t>
      </w:r>
    </w:p>
    <w:p w:rsidR="004622AE" w:rsidRPr="000069BC" w:rsidRDefault="004622AE" w:rsidP="004622AE">
      <w:pPr>
        <w:numPr>
          <w:ilvl w:val="0"/>
          <w:numId w:val="26"/>
        </w:numPr>
        <w:tabs>
          <w:tab w:val="left" w:pos="851"/>
        </w:tabs>
        <w:ind w:left="851" w:hanging="425"/>
        <w:jc w:val="both"/>
        <w:rPr>
          <w:sz w:val="20"/>
          <w:szCs w:val="20"/>
        </w:rPr>
      </w:pPr>
      <w:r w:rsidRPr="000069BC">
        <w:rPr>
          <w:sz w:val="20"/>
          <w:szCs w:val="20"/>
        </w:rPr>
        <w:lastRenderedPageBreak/>
        <w:t xml:space="preserve">Naše obč.pr. to nezakotvuje. Je tu tato zásada specificky vyslovena na dvou místech: v§40a a §49: </w:t>
      </w:r>
    </w:p>
    <w:p w:rsidR="004622AE" w:rsidRPr="000069BC" w:rsidRDefault="004622AE" w:rsidP="004622AE">
      <w:pPr>
        <w:numPr>
          <w:ilvl w:val="0"/>
          <w:numId w:val="26"/>
        </w:numPr>
        <w:tabs>
          <w:tab w:val="left" w:pos="851"/>
        </w:tabs>
        <w:ind w:left="851" w:hanging="425"/>
        <w:jc w:val="both"/>
        <w:rPr>
          <w:sz w:val="20"/>
          <w:szCs w:val="20"/>
        </w:rPr>
      </w:pPr>
      <w:r w:rsidRPr="000069BC">
        <w:rPr>
          <w:sz w:val="20"/>
          <w:szCs w:val="20"/>
        </w:rPr>
        <w:t xml:space="preserve">§40a věta druhá - nikdo se nemůže dovolávat neplatnosti pr. úkonu, kterou sám způsobil. </w:t>
      </w:r>
    </w:p>
    <w:p w:rsidR="004622AE" w:rsidRPr="000069BC" w:rsidRDefault="004622AE" w:rsidP="004622AE">
      <w:pPr>
        <w:jc w:val="both"/>
        <w:rPr>
          <w:b/>
          <w:sz w:val="20"/>
          <w:szCs w:val="20"/>
        </w:rPr>
      </w:pPr>
    </w:p>
    <w:p w:rsidR="004622AE" w:rsidRPr="000069BC" w:rsidRDefault="004622AE" w:rsidP="004622AE">
      <w:pPr>
        <w:jc w:val="both"/>
        <w:rPr>
          <w:sz w:val="20"/>
          <w:szCs w:val="20"/>
          <w:u w:val="single"/>
        </w:rPr>
      </w:pPr>
      <w:r w:rsidRPr="000069BC">
        <w:rPr>
          <w:sz w:val="20"/>
          <w:szCs w:val="20"/>
          <w:u w:val="single"/>
        </w:rPr>
        <w:t>Vznik smluv :</w:t>
      </w:r>
    </w:p>
    <w:p w:rsidR="004622AE" w:rsidRPr="000069BC" w:rsidRDefault="004622AE" w:rsidP="004622AE">
      <w:pPr>
        <w:numPr>
          <w:ilvl w:val="0"/>
          <w:numId w:val="9"/>
        </w:numPr>
        <w:jc w:val="both"/>
        <w:rPr>
          <w:sz w:val="20"/>
          <w:szCs w:val="20"/>
        </w:rPr>
      </w:pPr>
      <w:r w:rsidRPr="000069BC">
        <w:rPr>
          <w:b/>
          <w:sz w:val="20"/>
          <w:szCs w:val="20"/>
        </w:rPr>
        <w:t>Proces vzniku smluv upravuje §43 a dále</w:t>
      </w:r>
      <w:r w:rsidRPr="000069BC">
        <w:rPr>
          <w:sz w:val="20"/>
          <w:szCs w:val="20"/>
        </w:rPr>
        <w:t xml:space="preserve">. </w:t>
      </w:r>
    </w:p>
    <w:p w:rsidR="004622AE" w:rsidRPr="000069BC" w:rsidRDefault="004622AE" w:rsidP="004622AE">
      <w:pPr>
        <w:numPr>
          <w:ilvl w:val="0"/>
          <w:numId w:val="9"/>
        </w:numPr>
        <w:jc w:val="both"/>
        <w:rPr>
          <w:sz w:val="20"/>
          <w:szCs w:val="20"/>
        </w:rPr>
      </w:pPr>
      <w:r w:rsidRPr="000069BC">
        <w:rPr>
          <w:sz w:val="20"/>
          <w:szCs w:val="20"/>
        </w:rPr>
        <w:t xml:space="preserve">Obč.Z. za účelem zvýšené ochrany spotřebitele upravil od 2001 </w:t>
      </w:r>
      <w:r w:rsidRPr="000069BC">
        <w:rPr>
          <w:b/>
          <w:sz w:val="20"/>
          <w:szCs w:val="20"/>
        </w:rPr>
        <w:t>spotřebitelské smlouvy</w:t>
      </w:r>
      <w:r w:rsidRPr="000069BC">
        <w:rPr>
          <w:sz w:val="20"/>
          <w:szCs w:val="20"/>
        </w:rPr>
        <w:t xml:space="preserve"> (§52 a dále) - ty nejsou samostatným smluvním typem - mohou jimi být smlouvy kupní, o dílo,… i jiné pokud smluvními stranami jsou spotřebitel a dodavatel. </w:t>
      </w:r>
    </w:p>
    <w:p w:rsidR="004622AE" w:rsidRPr="000069BC" w:rsidRDefault="004622AE" w:rsidP="004622AE">
      <w:pPr>
        <w:numPr>
          <w:ilvl w:val="0"/>
          <w:numId w:val="10"/>
        </w:numPr>
        <w:ind w:left="426" w:hanging="426"/>
        <w:jc w:val="both"/>
        <w:rPr>
          <w:sz w:val="20"/>
          <w:szCs w:val="20"/>
        </w:rPr>
      </w:pPr>
      <w:r w:rsidRPr="000069BC">
        <w:rPr>
          <w:b/>
          <w:sz w:val="20"/>
          <w:szCs w:val="20"/>
        </w:rPr>
        <w:t>Návrh smlouvy</w:t>
      </w:r>
      <w:r w:rsidRPr="000069BC">
        <w:rPr>
          <w:sz w:val="20"/>
          <w:szCs w:val="20"/>
        </w:rPr>
        <w:t xml:space="preserve"> i </w:t>
      </w:r>
      <w:r w:rsidRPr="000069BC">
        <w:rPr>
          <w:b/>
          <w:sz w:val="20"/>
          <w:szCs w:val="20"/>
        </w:rPr>
        <w:t>jeho přijetí</w:t>
      </w:r>
      <w:r w:rsidRPr="000069BC">
        <w:rPr>
          <w:sz w:val="20"/>
          <w:szCs w:val="20"/>
        </w:rPr>
        <w:t xml:space="preserve"> jsou </w:t>
      </w:r>
      <w:r w:rsidRPr="000069BC">
        <w:rPr>
          <w:b/>
          <w:sz w:val="20"/>
          <w:szCs w:val="20"/>
        </w:rPr>
        <w:t>jednostranné pr. úkony adresované</w:t>
      </w:r>
      <w:r w:rsidRPr="000069BC">
        <w:rPr>
          <w:sz w:val="20"/>
          <w:szCs w:val="20"/>
        </w:rPr>
        <w:t xml:space="preserve">. </w:t>
      </w:r>
    </w:p>
    <w:p w:rsidR="004622AE" w:rsidRPr="000069BC" w:rsidRDefault="004622AE" w:rsidP="004622AE">
      <w:pPr>
        <w:numPr>
          <w:ilvl w:val="0"/>
          <w:numId w:val="9"/>
        </w:numPr>
        <w:tabs>
          <w:tab w:val="left" w:pos="851"/>
        </w:tabs>
        <w:ind w:left="851"/>
        <w:jc w:val="both"/>
        <w:rPr>
          <w:sz w:val="20"/>
          <w:szCs w:val="20"/>
        </w:rPr>
      </w:pPr>
      <w:r w:rsidRPr="000069BC">
        <w:rPr>
          <w:sz w:val="20"/>
          <w:szCs w:val="20"/>
        </w:rPr>
        <w:t>Mohou být vykonány ústně (i telefonicky) nebo v jiné formě, dopisem, telegramem,…</w:t>
      </w:r>
    </w:p>
    <w:p w:rsidR="004622AE" w:rsidRPr="000069BC" w:rsidRDefault="004622AE" w:rsidP="004622AE">
      <w:pPr>
        <w:numPr>
          <w:ilvl w:val="0"/>
          <w:numId w:val="9"/>
        </w:numPr>
        <w:tabs>
          <w:tab w:val="left" w:pos="851"/>
        </w:tabs>
        <w:ind w:left="851"/>
        <w:jc w:val="both"/>
        <w:rPr>
          <w:sz w:val="20"/>
          <w:szCs w:val="20"/>
        </w:rPr>
      </w:pPr>
      <w:r w:rsidRPr="000069BC">
        <w:rPr>
          <w:sz w:val="20"/>
          <w:szCs w:val="20"/>
        </w:rPr>
        <w:t xml:space="preserve">Ústní projev mezi subjekty jednajícími </w:t>
      </w:r>
      <w:r w:rsidRPr="000069BC">
        <w:rPr>
          <w:b/>
          <w:sz w:val="20"/>
          <w:szCs w:val="20"/>
        </w:rPr>
        <w:t xml:space="preserve">přímo </w:t>
      </w:r>
      <w:r w:rsidRPr="000069BC">
        <w:rPr>
          <w:sz w:val="20"/>
          <w:szCs w:val="20"/>
        </w:rPr>
        <w:t xml:space="preserve">je vůči svému adresátovi (oblátovi) </w:t>
      </w:r>
      <w:r w:rsidRPr="000069BC">
        <w:rPr>
          <w:b/>
          <w:sz w:val="20"/>
          <w:szCs w:val="20"/>
        </w:rPr>
        <w:t>účinný neprodleně</w:t>
      </w:r>
      <w:r w:rsidRPr="000069BC">
        <w:rPr>
          <w:sz w:val="20"/>
          <w:szCs w:val="20"/>
        </w:rPr>
        <w:t xml:space="preserve">. </w:t>
      </w:r>
    </w:p>
    <w:p w:rsidR="004622AE" w:rsidRPr="000069BC" w:rsidRDefault="004622AE" w:rsidP="004622AE">
      <w:pPr>
        <w:numPr>
          <w:ilvl w:val="0"/>
          <w:numId w:val="9"/>
        </w:numPr>
        <w:tabs>
          <w:tab w:val="left" w:pos="851"/>
        </w:tabs>
        <w:ind w:left="851"/>
        <w:jc w:val="both"/>
        <w:rPr>
          <w:sz w:val="20"/>
          <w:szCs w:val="20"/>
        </w:rPr>
      </w:pPr>
      <w:r w:rsidRPr="000069BC">
        <w:rPr>
          <w:sz w:val="20"/>
          <w:szCs w:val="20"/>
        </w:rPr>
        <w:t xml:space="preserve">Projev </w:t>
      </w:r>
      <w:r w:rsidRPr="000069BC">
        <w:rPr>
          <w:b/>
          <w:sz w:val="20"/>
          <w:szCs w:val="20"/>
        </w:rPr>
        <w:t>vůči nepřítomné osobě</w:t>
      </w:r>
      <w:r w:rsidRPr="000069BC">
        <w:rPr>
          <w:sz w:val="20"/>
          <w:szCs w:val="20"/>
        </w:rPr>
        <w:t xml:space="preserve"> působí </w:t>
      </w:r>
      <w:r w:rsidRPr="000069BC">
        <w:rPr>
          <w:b/>
          <w:sz w:val="20"/>
          <w:szCs w:val="20"/>
        </w:rPr>
        <w:t>od okamžiku, kdy jí dojde – kdy projev vstoupil do sféry ovládané adresátem -</w:t>
      </w:r>
      <w:r w:rsidRPr="000069BC">
        <w:rPr>
          <w:sz w:val="20"/>
          <w:szCs w:val="20"/>
        </w:rPr>
        <w:t xml:space="preserve"> např. předáním,… </w:t>
      </w:r>
    </w:p>
    <w:p w:rsidR="004622AE" w:rsidRPr="000069BC" w:rsidRDefault="004622AE" w:rsidP="004622AE">
      <w:pPr>
        <w:numPr>
          <w:ilvl w:val="0"/>
          <w:numId w:val="10"/>
        </w:numPr>
        <w:tabs>
          <w:tab w:val="left" w:pos="426"/>
        </w:tabs>
        <w:ind w:left="426" w:hanging="426"/>
        <w:jc w:val="both"/>
        <w:rPr>
          <w:sz w:val="20"/>
          <w:szCs w:val="20"/>
        </w:rPr>
      </w:pPr>
      <w:r w:rsidRPr="000069BC">
        <w:rPr>
          <w:b/>
          <w:sz w:val="20"/>
          <w:szCs w:val="20"/>
        </w:rPr>
        <w:t>Ústní návrh</w:t>
      </w:r>
      <w:r w:rsidRPr="000069BC">
        <w:rPr>
          <w:sz w:val="20"/>
          <w:szCs w:val="20"/>
        </w:rPr>
        <w:t>, resp. návrh vůbec mezi subjekty jednajícími přímo zaniká, není-li přijat ihned</w:t>
      </w:r>
    </w:p>
    <w:p w:rsidR="004622AE" w:rsidRPr="000069BC" w:rsidRDefault="004622AE" w:rsidP="004622AE">
      <w:pPr>
        <w:numPr>
          <w:ilvl w:val="0"/>
          <w:numId w:val="9"/>
        </w:numPr>
        <w:tabs>
          <w:tab w:val="left" w:pos="851"/>
        </w:tabs>
        <w:ind w:left="851"/>
        <w:jc w:val="both"/>
        <w:rPr>
          <w:sz w:val="20"/>
          <w:szCs w:val="20"/>
        </w:rPr>
      </w:pPr>
      <w:r w:rsidRPr="000069BC">
        <w:rPr>
          <w:sz w:val="20"/>
          <w:szCs w:val="20"/>
        </w:rPr>
        <w:t xml:space="preserve">ale i tady může být stanoveno něco jiného, např. lhůta na rozmyšlenou a pak mi dej písemně vědět. </w:t>
      </w:r>
    </w:p>
    <w:p w:rsidR="004622AE" w:rsidRPr="000069BC" w:rsidRDefault="004622AE" w:rsidP="004622AE">
      <w:pPr>
        <w:numPr>
          <w:ilvl w:val="0"/>
          <w:numId w:val="9"/>
        </w:numPr>
        <w:tabs>
          <w:tab w:val="left" w:pos="851"/>
        </w:tabs>
        <w:ind w:left="851"/>
        <w:jc w:val="both"/>
        <w:rPr>
          <w:sz w:val="20"/>
          <w:szCs w:val="20"/>
        </w:rPr>
      </w:pPr>
      <w:r w:rsidRPr="000069BC">
        <w:rPr>
          <w:sz w:val="20"/>
          <w:szCs w:val="20"/>
        </w:rPr>
        <w:t xml:space="preserve">U </w:t>
      </w:r>
      <w:r w:rsidRPr="000069BC">
        <w:rPr>
          <w:b/>
          <w:sz w:val="20"/>
          <w:szCs w:val="20"/>
        </w:rPr>
        <w:t>distančního návrhu</w:t>
      </w:r>
      <w:r w:rsidRPr="000069BC">
        <w:rPr>
          <w:sz w:val="20"/>
          <w:szCs w:val="20"/>
        </w:rPr>
        <w:t xml:space="preserve"> platí, že je závazný po dobu v něm výslovně stanovenou a nebyla-li dohodnuta, tak po dobu přiměřenou. </w:t>
      </w:r>
    </w:p>
    <w:p w:rsidR="004622AE" w:rsidRPr="000069BC" w:rsidRDefault="004622AE" w:rsidP="004622AE">
      <w:pPr>
        <w:numPr>
          <w:ilvl w:val="0"/>
          <w:numId w:val="9"/>
        </w:numPr>
        <w:tabs>
          <w:tab w:val="left" w:pos="851"/>
        </w:tabs>
        <w:ind w:left="851"/>
        <w:jc w:val="both"/>
        <w:rPr>
          <w:sz w:val="20"/>
          <w:szCs w:val="20"/>
        </w:rPr>
      </w:pPr>
      <w:r w:rsidRPr="000069BC">
        <w:rPr>
          <w:sz w:val="20"/>
          <w:szCs w:val="20"/>
        </w:rPr>
        <w:t xml:space="preserve">Lhůta pro přijetí návrhu je dodržena, </w:t>
      </w:r>
      <w:r w:rsidRPr="000069BC">
        <w:rPr>
          <w:b/>
          <w:sz w:val="20"/>
          <w:szCs w:val="20"/>
        </w:rPr>
        <w:t>dojde-li</w:t>
      </w:r>
      <w:r w:rsidRPr="000069BC">
        <w:rPr>
          <w:sz w:val="20"/>
          <w:szCs w:val="20"/>
        </w:rPr>
        <w:t xml:space="preserve"> akceptace oferentovi ve výše uvedené lhůtě. </w:t>
      </w:r>
    </w:p>
    <w:p w:rsidR="004622AE" w:rsidRPr="000069BC" w:rsidRDefault="004622AE" w:rsidP="004622AE">
      <w:pPr>
        <w:numPr>
          <w:ilvl w:val="0"/>
          <w:numId w:val="9"/>
        </w:numPr>
        <w:tabs>
          <w:tab w:val="left" w:pos="851"/>
        </w:tabs>
        <w:ind w:left="851"/>
        <w:jc w:val="both"/>
        <w:rPr>
          <w:sz w:val="20"/>
          <w:szCs w:val="20"/>
        </w:rPr>
      </w:pPr>
      <w:r w:rsidRPr="000069BC">
        <w:rPr>
          <w:sz w:val="20"/>
          <w:szCs w:val="20"/>
        </w:rPr>
        <w:t>I pozdní přijetí má však následky přijetí včasného, souhlasí-li s tím oferent bezodkladně akceptantovi sdělil, že návrh považuje za zaniklý</w:t>
      </w:r>
    </w:p>
    <w:p w:rsidR="004622AE" w:rsidRPr="000069BC" w:rsidRDefault="004622AE" w:rsidP="004622AE">
      <w:pPr>
        <w:numPr>
          <w:ilvl w:val="0"/>
          <w:numId w:val="10"/>
        </w:numPr>
        <w:tabs>
          <w:tab w:val="left" w:pos="426"/>
        </w:tabs>
        <w:ind w:left="426" w:hanging="426"/>
        <w:jc w:val="both"/>
        <w:rPr>
          <w:sz w:val="20"/>
          <w:szCs w:val="20"/>
        </w:rPr>
      </w:pPr>
      <w:r w:rsidRPr="000069BC">
        <w:rPr>
          <w:b/>
          <w:sz w:val="20"/>
          <w:szCs w:val="20"/>
        </w:rPr>
        <w:t>Návrh</w:t>
      </w:r>
      <w:r w:rsidRPr="000069BC">
        <w:rPr>
          <w:sz w:val="20"/>
          <w:szCs w:val="20"/>
        </w:rPr>
        <w:t xml:space="preserve"> (i neodvolatelný)</w:t>
      </w:r>
      <w:r w:rsidRPr="000069BC">
        <w:rPr>
          <w:b/>
          <w:sz w:val="20"/>
          <w:szCs w:val="20"/>
        </w:rPr>
        <w:t xml:space="preserve"> může být zrušen, jestliže projev o jeho zrušení dojde adresátovi návrhu dříve než návrh sám nebo nejpozději současně s ním (§45 odst.. 2)</w:t>
      </w:r>
    </w:p>
    <w:p w:rsidR="004622AE" w:rsidRPr="000069BC" w:rsidRDefault="004622AE" w:rsidP="004622AE">
      <w:pPr>
        <w:numPr>
          <w:ilvl w:val="0"/>
          <w:numId w:val="9"/>
        </w:numPr>
        <w:tabs>
          <w:tab w:val="left" w:pos="851"/>
        </w:tabs>
        <w:ind w:left="851"/>
        <w:jc w:val="both"/>
        <w:rPr>
          <w:sz w:val="20"/>
          <w:szCs w:val="20"/>
        </w:rPr>
      </w:pPr>
      <w:r w:rsidRPr="000069BC">
        <w:rPr>
          <w:b/>
          <w:sz w:val="20"/>
          <w:szCs w:val="20"/>
        </w:rPr>
        <w:t>Návrh, který NEBYL oferentem označen za neodvolatelný, může jím být odvolán, jestliže projev o jeho odvolání dojde adresátovi návrhu dříve, než adresát odešle přijetí návrhu</w:t>
      </w:r>
      <w:r w:rsidRPr="000069BC">
        <w:rPr>
          <w:sz w:val="20"/>
          <w:szCs w:val="20"/>
        </w:rPr>
        <w:t xml:space="preserve"> (tj. dříve než akceptací oferty vznikla sml. - §45 odst.. 2)</w:t>
      </w:r>
    </w:p>
    <w:p w:rsidR="004622AE" w:rsidRPr="000069BC" w:rsidRDefault="004622AE" w:rsidP="004622AE">
      <w:pPr>
        <w:ind w:left="426"/>
        <w:jc w:val="both"/>
        <w:rPr>
          <w:b/>
          <w:sz w:val="20"/>
          <w:szCs w:val="20"/>
        </w:rPr>
      </w:pPr>
      <w:r w:rsidRPr="000069BC">
        <w:rPr>
          <w:b/>
          <w:sz w:val="20"/>
          <w:szCs w:val="20"/>
        </w:rPr>
        <w:t>Návrh nemůže být odvolán:</w:t>
      </w:r>
    </w:p>
    <w:p w:rsidR="004622AE" w:rsidRPr="000069BC" w:rsidRDefault="004622AE" w:rsidP="004622AE">
      <w:pPr>
        <w:numPr>
          <w:ilvl w:val="0"/>
          <w:numId w:val="22"/>
        </w:numPr>
        <w:tabs>
          <w:tab w:val="clear" w:pos="720"/>
          <w:tab w:val="num" w:pos="851"/>
        </w:tabs>
        <w:ind w:left="851"/>
        <w:jc w:val="both"/>
        <w:rPr>
          <w:sz w:val="20"/>
          <w:szCs w:val="20"/>
        </w:rPr>
      </w:pPr>
      <w:r w:rsidRPr="000069BC">
        <w:rPr>
          <w:sz w:val="20"/>
          <w:szCs w:val="20"/>
        </w:rPr>
        <w:t>během lhůty, která je v něm stanovena pro jeho přijetí, ledaže by v něm bylo právo na jeho odvolání vymíněno nebo vyplývalo z obsahu</w:t>
      </w:r>
    </w:p>
    <w:p w:rsidR="004622AE" w:rsidRPr="000069BC" w:rsidRDefault="004622AE" w:rsidP="004622AE">
      <w:pPr>
        <w:numPr>
          <w:ilvl w:val="0"/>
          <w:numId w:val="22"/>
        </w:numPr>
        <w:tabs>
          <w:tab w:val="clear" w:pos="720"/>
          <w:tab w:val="num" w:pos="851"/>
        </w:tabs>
        <w:ind w:left="851"/>
        <w:jc w:val="both"/>
        <w:rPr>
          <w:sz w:val="20"/>
          <w:szCs w:val="20"/>
        </w:rPr>
      </w:pPr>
      <w:r w:rsidRPr="000069BC">
        <w:rPr>
          <w:sz w:val="20"/>
          <w:szCs w:val="20"/>
        </w:rPr>
        <w:t>jestliže v něm byla vyjádřena jeho neodvolatelnost (§45 odst.. 4)</w:t>
      </w:r>
    </w:p>
    <w:p w:rsidR="004622AE" w:rsidRPr="000069BC" w:rsidRDefault="004622AE" w:rsidP="004622AE">
      <w:pPr>
        <w:ind w:left="426"/>
        <w:jc w:val="both"/>
        <w:rPr>
          <w:sz w:val="20"/>
          <w:szCs w:val="20"/>
        </w:rPr>
      </w:pPr>
      <w:r w:rsidRPr="000069BC">
        <w:rPr>
          <w:b/>
          <w:sz w:val="20"/>
          <w:szCs w:val="20"/>
        </w:rPr>
        <w:t>Neodvolatelný návrh být odvolán nemůže</w:t>
      </w:r>
      <w:r w:rsidRPr="000069BC">
        <w:rPr>
          <w:sz w:val="20"/>
          <w:szCs w:val="20"/>
        </w:rPr>
        <w:t>. Zaniká však:</w:t>
      </w:r>
    </w:p>
    <w:p w:rsidR="004622AE" w:rsidRPr="000069BC" w:rsidRDefault="004622AE" w:rsidP="004622AE">
      <w:pPr>
        <w:numPr>
          <w:ilvl w:val="0"/>
          <w:numId w:val="22"/>
        </w:numPr>
        <w:tabs>
          <w:tab w:val="clear" w:pos="720"/>
          <w:tab w:val="num" w:pos="851"/>
        </w:tabs>
        <w:ind w:left="851" w:hanging="349"/>
        <w:jc w:val="both"/>
        <w:rPr>
          <w:sz w:val="20"/>
          <w:szCs w:val="20"/>
        </w:rPr>
      </w:pPr>
      <w:r w:rsidRPr="000069BC">
        <w:rPr>
          <w:sz w:val="20"/>
          <w:szCs w:val="20"/>
        </w:rPr>
        <w:t>uplynutím doby, která byla k jeho přijetí stanovena</w:t>
      </w:r>
    </w:p>
    <w:p w:rsidR="004622AE" w:rsidRPr="000069BC" w:rsidRDefault="004622AE" w:rsidP="004622AE">
      <w:pPr>
        <w:numPr>
          <w:ilvl w:val="0"/>
          <w:numId w:val="22"/>
        </w:numPr>
        <w:tabs>
          <w:tab w:val="clear" w:pos="720"/>
          <w:tab w:val="num" w:pos="851"/>
        </w:tabs>
        <w:ind w:left="851" w:hanging="349"/>
        <w:jc w:val="both"/>
        <w:rPr>
          <w:sz w:val="20"/>
          <w:szCs w:val="20"/>
        </w:rPr>
      </w:pPr>
      <w:r w:rsidRPr="000069BC">
        <w:rPr>
          <w:sz w:val="20"/>
          <w:szCs w:val="20"/>
        </w:rPr>
        <w:t>nebyla-li takováto doba stanovena, uplynutím přiměřené doby</w:t>
      </w:r>
    </w:p>
    <w:p w:rsidR="004622AE" w:rsidRPr="000069BC" w:rsidRDefault="004622AE" w:rsidP="004622AE">
      <w:pPr>
        <w:numPr>
          <w:ilvl w:val="0"/>
          <w:numId w:val="22"/>
        </w:numPr>
        <w:tabs>
          <w:tab w:val="clear" w:pos="720"/>
          <w:tab w:val="num" w:pos="851"/>
        </w:tabs>
        <w:ind w:left="851" w:hanging="349"/>
        <w:jc w:val="both"/>
        <w:rPr>
          <w:sz w:val="20"/>
          <w:szCs w:val="20"/>
        </w:rPr>
      </w:pPr>
      <w:r w:rsidRPr="000069BC">
        <w:rPr>
          <w:sz w:val="20"/>
          <w:szCs w:val="20"/>
        </w:rPr>
        <w:t>odmítnutím oferty akceptantem, tj. doručením odmítnutí navrhovateli</w:t>
      </w:r>
    </w:p>
    <w:p w:rsidR="004622AE" w:rsidRPr="000069BC" w:rsidRDefault="004622AE" w:rsidP="004622AE">
      <w:pPr>
        <w:numPr>
          <w:ilvl w:val="0"/>
          <w:numId w:val="10"/>
        </w:numPr>
        <w:ind w:left="426"/>
        <w:jc w:val="both"/>
        <w:rPr>
          <w:sz w:val="20"/>
          <w:szCs w:val="20"/>
        </w:rPr>
      </w:pPr>
      <w:r w:rsidRPr="000069BC">
        <w:rPr>
          <w:b/>
          <w:sz w:val="20"/>
          <w:szCs w:val="20"/>
        </w:rPr>
        <w:t>Přijetí návrhu může být odvoláno jen tehdy, došlo-li oferentovi nejpozději současně s přijetím</w:t>
      </w:r>
      <w:r w:rsidRPr="000069BC">
        <w:rPr>
          <w:sz w:val="20"/>
          <w:szCs w:val="20"/>
        </w:rPr>
        <w:t xml:space="preserve"> (§ 43c odst.. 2)</w:t>
      </w:r>
    </w:p>
    <w:p w:rsidR="004622AE" w:rsidRPr="000069BC" w:rsidRDefault="004622AE" w:rsidP="004622AE">
      <w:pPr>
        <w:numPr>
          <w:ilvl w:val="0"/>
          <w:numId w:val="10"/>
        </w:numPr>
        <w:ind w:left="426"/>
        <w:jc w:val="both"/>
        <w:rPr>
          <w:sz w:val="20"/>
          <w:szCs w:val="20"/>
        </w:rPr>
      </w:pPr>
      <w:r w:rsidRPr="000069BC">
        <w:rPr>
          <w:b/>
          <w:sz w:val="20"/>
          <w:szCs w:val="20"/>
        </w:rPr>
        <w:t xml:space="preserve">Ke vzniku smlouvy je třeba, aby se její účastníci dohodli alespoň o jejích podstatných náležitostech </w:t>
      </w:r>
      <w:r w:rsidRPr="000069BC">
        <w:rPr>
          <w:sz w:val="20"/>
          <w:szCs w:val="20"/>
        </w:rPr>
        <w:t>(essentialia negotii)</w:t>
      </w:r>
      <w:r w:rsidRPr="000069BC">
        <w:rPr>
          <w:b/>
          <w:sz w:val="20"/>
          <w:szCs w:val="20"/>
        </w:rPr>
        <w:t>. Obsahuj-li však návrh i jiné než podstatné náležitosti, je třeba ke vzniku smlouvy, aby adresát návrhu vyslovil bezpodmínečný souhlas i s těmito náležitostmi neboli aby souhlasil s </w:t>
      </w:r>
      <w:r w:rsidRPr="000069BC">
        <w:rPr>
          <w:b/>
          <w:sz w:val="20"/>
          <w:szCs w:val="20"/>
          <w:u w:val="single"/>
        </w:rPr>
        <w:t>celým obsahem navržené smlouvy</w:t>
      </w:r>
      <w:r w:rsidRPr="000069BC">
        <w:rPr>
          <w:sz w:val="20"/>
          <w:szCs w:val="20"/>
        </w:rPr>
        <w:t xml:space="preserve">. </w:t>
      </w:r>
    </w:p>
    <w:p w:rsidR="004622AE" w:rsidRPr="000069BC" w:rsidRDefault="004622AE" w:rsidP="004622AE">
      <w:pPr>
        <w:numPr>
          <w:ilvl w:val="0"/>
          <w:numId w:val="22"/>
        </w:numPr>
        <w:tabs>
          <w:tab w:val="clear" w:pos="720"/>
          <w:tab w:val="num" w:pos="851"/>
        </w:tabs>
        <w:ind w:left="851"/>
        <w:jc w:val="both"/>
        <w:rPr>
          <w:sz w:val="20"/>
          <w:szCs w:val="20"/>
        </w:rPr>
      </w:pPr>
      <w:r w:rsidRPr="000069BC">
        <w:rPr>
          <w:sz w:val="20"/>
          <w:szCs w:val="20"/>
        </w:rPr>
        <w:t>Přijetí návrhu s dodatky, výhradami, omezeními nebo přijetí částečné není přijetím návrhu, ale naopak jeho odmítnutím a je považováno za protinávrh smlouvy a strany mohou v jednání pokračovat, jenom si oferent a akceptant vyměnili role</w:t>
      </w:r>
    </w:p>
    <w:p w:rsidR="004622AE" w:rsidRPr="000069BC" w:rsidRDefault="004622AE" w:rsidP="004622AE">
      <w:pPr>
        <w:numPr>
          <w:ilvl w:val="0"/>
          <w:numId w:val="22"/>
        </w:numPr>
        <w:tabs>
          <w:tab w:val="clear" w:pos="720"/>
          <w:tab w:val="num" w:pos="851"/>
        </w:tabs>
        <w:ind w:left="851"/>
        <w:jc w:val="both"/>
        <w:rPr>
          <w:sz w:val="20"/>
          <w:szCs w:val="20"/>
        </w:rPr>
      </w:pPr>
      <w:r w:rsidRPr="000069BC">
        <w:rPr>
          <w:sz w:val="20"/>
          <w:szCs w:val="20"/>
        </w:rPr>
        <w:t>Je-li sml. uzavřena,platí zásada pacta sunt servanda (§493)</w:t>
      </w:r>
    </w:p>
    <w:p w:rsidR="004622AE" w:rsidRPr="000069BC" w:rsidRDefault="004622AE" w:rsidP="004622AE">
      <w:pPr>
        <w:numPr>
          <w:ilvl w:val="0"/>
          <w:numId w:val="22"/>
        </w:numPr>
        <w:tabs>
          <w:tab w:val="clear" w:pos="720"/>
          <w:tab w:val="num" w:pos="851"/>
        </w:tabs>
        <w:ind w:left="851"/>
        <w:jc w:val="both"/>
        <w:rPr>
          <w:sz w:val="20"/>
          <w:szCs w:val="20"/>
        </w:rPr>
      </w:pPr>
      <w:r w:rsidRPr="000069BC">
        <w:rPr>
          <w:sz w:val="20"/>
          <w:szCs w:val="20"/>
        </w:rPr>
        <w:t>K odstoupení od sml. může dojít pouze v případech stanovených zákonem (např prodlení dlužníka – § 517 odst. 1, odpovědnosti za vady - § 623 odst.. 1...)</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Třídění smluv :</w:t>
      </w:r>
    </w:p>
    <w:p w:rsidR="004622AE" w:rsidRPr="000069BC" w:rsidRDefault="004622AE" w:rsidP="004622AE">
      <w:pPr>
        <w:numPr>
          <w:ilvl w:val="0"/>
          <w:numId w:val="11"/>
        </w:numPr>
        <w:jc w:val="both"/>
        <w:rPr>
          <w:b/>
          <w:sz w:val="20"/>
          <w:szCs w:val="20"/>
        </w:rPr>
      </w:pPr>
      <w:r w:rsidRPr="000069BC">
        <w:rPr>
          <w:sz w:val="20"/>
          <w:szCs w:val="20"/>
        </w:rPr>
        <w:t xml:space="preserve">Většinu soukromoprávních smluv tvoří </w:t>
      </w:r>
      <w:r w:rsidRPr="000069BC">
        <w:rPr>
          <w:b/>
          <w:sz w:val="20"/>
          <w:szCs w:val="20"/>
        </w:rPr>
        <w:t xml:space="preserve">smlouvy závazkové, tj. smlouvy, které zakládají, zajišťují, mění či ruší závazkové pr. vztahy. </w:t>
      </w:r>
    </w:p>
    <w:p w:rsidR="004622AE" w:rsidRPr="000069BC" w:rsidRDefault="004622AE" w:rsidP="004622AE">
      <w:pPr>
        <w:numPr>
          <w:ilvl w:val="0"/>
          <w:numId w:val="11"/>
        </w:numPr>
        <w:jc w:val="both"/>
        <w:rPr>
          <w:sz w:val="20"/>
          <w:szCs w:val="20"/>
        </w:rPr>
      </w:pPr>
      <w:r w:rsidRPr="000069BC">
        <w:rPr>
          <w:sz w:val="20"/>
          <w:szCs w:val="20"/>
        </w:rPr>
        <w:t xml:space="preserve">Existují ale i </w:t>
      </w:r>
      <w:r w:rsidRPr="000069BC">
        <w:rPr>
          <w:b/>
          <w:sz w:val="20"/>
          <w:szCs w:val="20"/>
        </w:rPr>
        <w:t>smlouvy jiné, např. věcněprávní</w:t>
      </w:r>
      <w:r w:rsidRPr="000069BC">
        <w:rPr>
          <w:sz w:val="20"/>
          <w:szCs w:val="20"/>
        </w:rPr>
        <w:t xml:space="preserve">, které zakládají, mění či ruší věcná práva (např. smlouva o převodu nemovitosti neevidované v KN). </w:t>
      </w:r>
    </w:p>
    <w:p w:rsidR="004622AE" w:rsidRPr="000069BC" w:rsidRDefault="004622AE" w:rsidP="004622AE">
      <w:pPr>
        <w:numPr>
          <w:ilvl w:val="0"/>
          <w:numId w:val="11"/>
        </w:numPr>
        <w:jc w:val="both"/>
        <w:rPr>
          <w:sz w:val="20"/>
          <w:szCs w:val="20"/>
        </w:rPr>
      </w:pPr>
      <w:r w:rsidRPr="000069BC">
        <w:rPr>
          <w:sz w:val="20"/>
          <w:szCs w:val="20"/>
        </w:rPr>
        <w:t xml:space="preserve">Existují i </w:t>
      </w:r>
      <w:r w:rsidRPr="000069BC">
        <w:rPr>
          <w:b/>
          <w:sz w:val="20"/>
          <w:szCs w:val="20"/>
        </w:rPr>
        <w:t xml:space="preserve">smlouvy v oblasti dědického práva </w:t>
      </w:r>
      <w:r w:rsidRPr="000069BC">
        <w:rPr>
          <w:sz w:val="20"/>
          <w:szCs w:val="20"/>
        </w:rPr>
        <w:t xml:space="preserve">(např dědická dohoda podle § 482), </w:t>
      </w:r>
    </w:p>
    <w:p w:rsidR="004622AE" w:rsidRPr="000069BC" w:rsidRDefault="004622AE" w:rsidP="004622AE">
      <w:pPr>
        <w:numPr>
          <w:ilvl w:val="0"/>
          <w:numId w:val="11"/>
        </w:numPr>
        <w:jc w:val="both"/>
        <w:rPr>
          <w:sz w:val="20"/>
          <w:szCs w:val="20"/>
        </w:rPr>
      </w:pPr>
      <w:r w:rsidRPr="000069BC">
        <w:rPr>
          <w:b/>
          <w:sz w:val="20"/>
          <w:szCs w:val="20"/>
        </w:rPr>
        <w:t>rodinného práva</w:t>
      </w:r>
      <w:r w:rsidRPr="000069BC">
        <w:rPr>
          <w:sz w:val="20"/>
          <w:szCs w:val="20"/>
        </w:rPr>
        <w:t xml:space="preserve"> (např. smlouva o vyživovací povinnosti), </w:t>
      </w:r>
    </w:p>
    <w:p w:rsidR="004622AE" w:rsidRPr="000069BC" w:rsidRDefault="004622AE" w:rsidP="004622AE">
      <w:pPr>
        <w:numPr>
          <w:ilvl w:val="0"/>
          <w:numId w:val="11"/>
        </w:numPr>
        <w:jc w:val="both"/>
        <w:rPr>
          <w:sz w:val="20"/>
          <w:szCs w:val="20"/>
        </w:rPr>
      </w:pPr>
      <w:r w:rsidRPr="000069BC">
        <w:rPr>
          <w:b/>
          <w:sz w:val="20"/>
          <w:szCs w:val="20"/>
        </w:rPr>
        <w:t xml:space="preserve">smlouvy zakladatelské </w:t>
      </w:r>
      <w:r w:rsidRPr="000069BC">
        <w:rPr>
          <w:sz w:val="20"/>
          <w:szCs w:val="20"/>
        </w:rPr>
        <w:t xml:space="preserve">(společenské) </w:t>
      </w:r>
    </w:p>
    <w:p w:rsidR="004622AE" w:rsidRPr="000069BC" w:rsidRDefault="004622AE" w:rsidP="004622AE">
      <w:pPr>
        <w:jc w:val="both"/>
        <w:rPr>
          <w:sz w:val="20"/>
          <w:szCs w:val="20"/>
        </w:rPr>
      </w:pPr>
    </w:p>
    <w:p w:rsidR="004622AE" w:rsidRPr="000069BC" w:rsidRDefault="004622AE" w:rsidP="004622AE">
      <w:pPr>
        <w:numPr>
          <w:ilvl w:val="0"/>
          <w:numId w:val="11"/>
        </w:numPr>
        <w:jc w:val="both"/>
        <w:rPr>
          <w:b/>
          <w:sz w:val="20"/>
          <w:szCs w:val="20"/>
        </w:rPr>
      </w:pPr>
      <w:r w:rsidRPr="000069BC">
        <w:rPr>
          <w:b/>
          <w:sz w:val="20"/>
          <w:szCs w:val="20"/>
        </w:rPr>
        <w:t>Závazkové smlouvy se třídí na smlouvy:</w:t>
      </w:r>
    </w:p>
    <w:p w:rsidR="004622AE" w:rsidRPr="000069BC" w:rsidRDefault="004622AE" w:rsidP="004622AE">
      <w:pPr>
        <w:numPr>
          <w:ilvl w:val="0"/>
          <w:numId w:val="37"/>
        </w:numPr>
        <w:tabs>
          <w:tab w:val="clear" w:pos="720"/>
          <w:tab w:val="num" w:pos="851"/>
        </w:tabs>
        <w:ind w:left="851"/>
        <w:jc w:val="both"/>
        <w:rPr>
          <w:sz w:val="20"/>
          <w:szCs w:val="20"/>
        </w:rPr>
      </w:pPr>
      <w:r w:rsidRPr="000069BC">
        <w:rPr>
          <w:b/>
          <w:sz w:val="20"/>
          <w:szCs w:val="20"/>
        </w:rPr>
        <w:t>zakládající závazkové pr. vztahy</w:t>
      </w:r>
      <w:r w:rsidRPr="000069BC">
        <w:rPr>
          <w:sz w:val="20"/>
          <w:szCs w:val="20"/>
        </w:rPr>
        <w:t xml:space="preserve">, tj. smlouvy výslovně upravené (pojmenované), stejně tak i smlouvy sjednané podle § </w:t>
      </w:r>
      <w:smartTag w:uri="urn:schemas-microsoft-com:office:smarttags" w:element="metricconverter">
        <w:smartTagPr>
          <w:attr w:name="ProductID" w:val="51 a"/>
        </w:smartTagPr>
        <w:r w:rsidRPr="000069BC">
          <w:rPr>
            <w:sz w:val="20"/>
            <w:szCs w:val="20"/>
          </w:rPr>
          <w:t>51 a</w:t>
        </w:r>
      </w:smartTag>
      <w:r w:rsidRPr="000069BC">
        <w:rPr>
          <w:sz w:val="20"/>
          <w:szCs w:val="20"/>
        </w:rPr>
        <w:t xml:space="preserve"> 491,tj. výslovně neupravené (nepojmenované), jakož i smlouvy smíšené</w:t>
      </w:r>
    </w:p>
    <w:p w:rsidR="004622AE" w:rsidRPr="000069BC" w:rsidRDefault="004622AE" w:rsidP="004622AE">
      <w:pPr>
        <w:numPr>
          <w:ilvl w:val="0"/>
          <w:numId w:val="37"/>
        </w:numPr>
        <w:tabs>
          <w:tab w:val="clear" w:pos="720"/>
          <w:tab w:val="num" w:pos="851"/>
        </w:tabs>
        <w:ind w:left="851"/>
        <w:jc w:val="both"/>
        <w:rPr>
          <w:sz w:val="20"/>
          <w:szCs w:val="20"/>
        </w:rPr>
      </w:pPr>
      <w:r w:rsidRPr="000069BC">
        <w:rPr>
          <w:b/>
          <w:sz w:val="20"/>
          <w:szCs w:val="20"/>
        </w:rPr>
        <w:t xml:space="preserve">zajišťující závazkové pr. vztahy </w:t>
      </w:r>
      <w:r w:rsidRPr="000069BC">
        <w:rPr>
          <w:sz w:val="20"/>
          <w:szCs w:val="20"/>
        </w:rPr>
        <w:t>(např. dohoda o ručení - § 546)</w:t>
      </w:r>
    </w:p>
    <w:p w:rsidR="004622AE" w:rsidRPr="000069BC" w:rsidRDefault="004622AE" w:rsidP="004622AE">
      <w:pPr>
        <w:numPr>
          <w:ilvl w:val="0"/>
          <w:numId w:val="37"/>
        </w:numPr>
        <w:tabs>
          <w:tab w:val="clear" w:pos="720"/>
          <w:tab w:val="num" w:pos="851"/>
        </w:tabs>
        <w:ind w:left="851"/>
        <w:jc w:val="both"/>
        <w:rPr>
          <w:sz w:val="20"/>
          <w:szCs w:val="20"/>
        </w:rPr>
      </w:pPr>
      <w:r w:rsidRPr="000069BC">
        <w:rPr>
          <w:b/>
          <w:sz w:val="20"/>
          <w:szCs w:val="20"/>
        </w:rPr>
        <w:t>působící změnu závazkových pr. vztahů</w:t>
      </w:r>
      <w:r w:rsidRPr="000069BC">
        <w:rPr>
          <w:sz w:val="20"/>
          <w:szCs w:val="20"/>
        </w:rPr>
        <w:t xml:space="preserve"> (např. dohoda o převzetí dluhu - §531n,533n atd..)</w:t>
      </w:r>
    </w:p>
    <w:p w:rsidR="004622AE" w:rsidRPr="000069BC" w:rsidRDefault="004622AE" w:rsidP="004622AE">
      <w:pPr>
        <w:numPr>
          <w:ilvl w:val="0"/>
          <w:numId w:val="37"/>
        </w:numPr>
        <w:tabs>
          <w:tab w:val="clear" w:pos="720"/>
          <w:tab w:val="num" w:pos="851"/>
        </w:tabs>
        <w:ind w:left="851"/>
        <w:jc w:val="both"/>
        <w:rPr>
          <w:sz w:val="20"/>
          <w:szCs w:val="20"/>
        </w:rPr>
      </w:pPr>
      <w:r w:rsidRPr="000069BC">
        <w:rPr>
          <w:b/>
          <w:sz w:val="20"/>
          <w:szCs w:val="20"/>
        </w:rPr>
        <w:t>mající za následek zánik závazkových pr. vztahů</w:t>
      </w:r>
      <w:r w:rsidRPr="000069BC">
        <w:rPr>
          <w:sz w:val="20"/>
          <w:szCs w:val="20"/>
        </w:rPr>
        <w:t xml:space="preserve"> (např. dohoda o nahrazení dosavadního závazku závazkem novým – privátní novace podle § 570n, dohoda o započtení – compensatio voluntaria - § 581 odst.. 3)</w:t>
      </w:r>
    </w:p>
    <w:p w:rsidR="004622AE" w:rsidRPr="000069BC" w:rsidRDefault="004622AE" w:rsidP="004622AE">
      <w:pPr>
        <w:numPr>
          <w:ilvl w:val="0"/>
          <w:numId w:val="37"/>
        </w:numPr>
        <w:tabs>
          <w:tab w:val="clear" w:pos="720"/>
          <w:tab w:val="num" w:pos="851"/>
        </w:tabs>
        <w:ind w:left="851"/>
        <w:jc w:val="both"/>
        <w:rPr>
          <w:sz w:val="20"/>
          <w:szCs w:val="20"/>
        </w:rPr>
      </w:pPr>
      <w:r w:rsidRPr="000069BC">
        <w:rPr>
          <w:sz w:val="20"/>
          <w:szCs w:val="20"/>
        </w:rPr>
        <w:t xml:space="preserve">někdy se hovoří i o </w:t>
      </w:r>
      <w:r w:rsidRPr="000069BC">
        <w:rPr>
          <w:b/>
          <w:sz w:val="20"/>
          <w:szCs w:val="20"/>
        </w:rPr>
        <w:t xml:space="preserve">smlouvě soluční </w:t>
      </w:r>
      <w:r w:rsidRPr="000069BC">
        <w:rPr>
          <w:sz w:val="20"/>
          <w:szCs w:val="20"/>
        </w:rPr>
        <w:t>(věřitel musí plnění přijmout), tj. smlouva o splnění dluhu i když převažující názor je, že jde o dva jednostranné právní úkony</w:t>
      </w:r>
    </w:p>
    <w:p w:rsidR="004622AE" w:rsidRPr="000069BC" w:rsidRDefault="004622AE" w:rsidP="004622AE">
      <w:pPr>
        <w:jc w:val="both"/>
        <w:rPr>
          <w:sz w:val="20"/>
          <w:szCs w:val="20"/>
        </w:rPr>
      </w:pPr>
    </w:p>
    <w:p w:rsidR="004622AE" w:rsidRPr="000069BC" w:rsidRDefault="004622AE" w:rsidP="004622AE">
      <w:pPr>
        <w:pStyle w:val="Odsekzoznamu1"/>
        <w:ind w:left="0"/>
        <w:jc w:val="both"/>
        <w:rPr>
          <w:sz w:val="20"/>
          <w:szCs w:val="20"/>
          <w:u w:val="single"/>
          <w:lang w:val="cs-CZ"/>
        </w:rPr>
      </w:pPr>
      <w:r w:rsidRPr="000069BC">
        <w:rPr>
          <w:sz w:val="20"/>
          <w:szCs w:val="20"/>
          <w:u w:val="single"/>
          <w:lang w:val="cs-CZ"/>
        </w:rPr>
        <w:t>Pr. následky porušení smlouvy</w:t>
      </w:r>
    </w:p>
    <w:p w:rsidR="004622AE" w:rsidRPr="000069BC" w:rsidRDefault="004622AE" w:rsidP="004622AE">
      <w:pPr>
        <w:numPr>
          <w:ilvl w:val="0"/>
          <w:numId w:val="22"/>
        </w:numPr>
        <w:tabs>
          <w:tab w:val="clear" w:pos="720"/>
          <w:tab w:val="num" w:pos="426"/>
        </w:tabs>
        <w:ind w:left="426" w:hanging="426"/>
        <w:jc w:val="both"/>
        <w:rPr>
          <w:sz w:val="20"/>
          <w:szCs w:val="20"/>
        </w:rPr>
      </w:pPr>
      <w:r w:rsidRPr="000069BC">
        <w:rPr>
          <w:sz w:val="20"/>
          <w:szCs w:val="20"/>
        </w:rPr>
        <w:t xml:space="preserve">Pr. následky porušení smlouvy Obč.Z. stanoví v závislosti na </w:t>
      </w:r>
      <w:r w:rsidRPr="000069BC">
        <w:rPr>
          <w:b/>
          <w:sz w:val="20"/>
          <w:szCs w:val="20"/>
        </w:rPr>
        <w:t>druhu a povaze porušení smluvní povinnosti</w:t>
      </w:r>
      <w:r w:rsidRPr="000069BC">
        <w:rPr>
          <w:sz w:val="20"/>
          <w:szCs w:val="20"/>
        </w:rPr>
        <w:t xml:space="preserve">. </w:t>
      </w:r>
    </w:p>
    <w:p w:rsidR="004622AE" w:rsidRPr="000069BC" w:rsidRDefault="004622AE" w:rsidP="004622AE">
      <w:pPr>
        <w:numPr>
          <w:ilvl w:val="0"/>
          <w:numId w:val="22"/>
        </w:numPr>
        <w:tabs>
          <w:tab w:val="clear" w:pos="720"/>
          <w:tab w:val="num" w:pos="426"/>
        </w:tabs>
        <w:ind w:left="426" w:hanging="426"/>
        <w:jc w:val="both"/>
        <w:rPr>
          <w:sz w:val="20"/>
          <w:szCs w:val="20"/>
        </w:rPr>
      </w:pPr>
      <w:r w:rsidRPr="000069BC">
        <w:rPr>
          <w:sz w:val="20"/>
          <w:szCs w:val="20"/>
        </w:rPr>
        <w:t xml:space="preserve">Pr. následky porušení jsou </w:t>
      </w:r>
      <w:r w:rsidRPr="000069BC">
        <w:rPr>
          <w:b/>
          <w:sz w:val="20"/>
          <w:szCs w:val="20"/>
        </w:rPr>
        <w:t>různé intenzity</w:t>
      </w:r>
      <w:r w:rsidRPr="000069BC">
        <w:rPr>
          <w:sz w:val="20"/>
          <w:szCs w:val="20"/>
        </w:rPr>
        <w:t xml:space="preserve">. </w:t>
      </w:r>
    </w:p>
    <w:p w:rsidR="004622AE" w:rsidRPr="000069BC" w:rsidRDefault="004622AE" w:rsidP="004622AE">
      <w:pPr>
        <w:numPr>
          <w:ilvl w:val="0"/>
          <w:numId w:val="22"/>
        </w:numPr>
        <w:jc w:val="both"/>
        <w:rPr>
          <w:sz w:val="20"/>
          <w:szCs w:val="20"/>
        </w:rPr>
      </w:pPr>
      <w:r w:rsidRPr="000069BC">
        <w:rPr>
          <w:sz w:val="20"/>
          <w:szCs w:val="20"/>
        </w:rPr>
        <w:lastRenderedPageBreak/>
        <w:t>Věřitel se může na dlužníkovi při porušení smlouvy domáhat zaplacení úroků z prodlení za opožděné plnění, smluvní pokuty, odstranění vady, náhrady způsobené škody,slevy z poskytnuté úplaty ale i aby dlužník beze zbytku odstranil smluvní vztah (odstoupením od sml.)</w:t>
      </w:r>
    </w:p>
    <w:p w:rsidR="004622AE" w:rsidRPr="000069BC" w:rsidRDefault="004622AE" w:rsidP="004622AE">
      <w:pPr>
        <w:numPr>
          <w:ilvl w:val="0"/>
          <w:numId w:val="28"/>
        </w:numPr>
        <w:tabs>
          <w:tab w:val="left" w:pos="426"/>
        </w:tabs>
        <w:ind w:left="426" w:hanging="426"/>
        <w:jc w:val="both"/>
        <w:rPr>
          <w:b/>
          <w:sz w:val="20"/>
          <w:szCs w:val="20"/>
        </w:rPr>
      </w:pPr>
      <w:r w:rsidRPr="000069BC">
        <w:rPr>
          <w:b/>
          <w:sz w:val="20"/>
          <w:szCs w:val="20"/>
        </w:rPr>
        <w:t>Prodlení dlužníka – mora debitoris (§517) a prodlení věřitele – mora creditoris (§522)</w:t>
      </w:r>
    </w:p>
    <w:p w:rsidR="004622AE" w:rsidRPr="000069BC" w:rsidRDefault="004622AE" w:rsidP="004622AE">
      <w:pPr>
        <w:numPr>
          <w:ilvl w:val="0"/>
          <w:numId w:val="22"/>
        </w:numPr>
        <w:tabs>
          <w:tab w:val="left" w:pos="426"/>
        </w:tabs>
        <w:jc w:val="both"/>
        <w:rPr>
          <w:sz w:val="20"/>
          <w:szCs w:val="20"/>
        </w:rPr>
      </w:pPr>
      <w:r w:rsidRPr="000069BC">
        <w:rPr>
          <w:sz w:val="20"/>
          <w:szCs w:val="20"/>
        </w:rPr>
        <w:t>V případě nesplnění smluvního závazku se ten, kdo jej nesplnil, ať dlužník nebo věřitel, ocitne v </w:t>
      </w:r>
      <w:r w:rsidRPr="000069BC">
        <w:rPr>
          <w:b/>
          <w:sz w:val="20"/>
          <w:szCs w:val="20"/>
        </w:rPr>
        <w:t>prodlení</w:t>
      </w:r>
      <w:r w:rsidRPr="000069BC">
        <w:rPr>
          <w:sz w:val="20"/>
          <w:szCs w:val="20"/>
        </w:rPr>
        <w:t xml:space="preserve">, za které bude postižen sankcemi. </w:t>
      </w:r>
    </w:p>
    <w:p w:rsidR="004622AE" w:rsidRPr="000069BC" w:rsidRDefault="004622AE" w:rsidP="004622AE">
      <w:pPr>
        <w:numPr>
          <w:ilvl w:val="0"/>
          <w:numId w:val="22"/>
        </w:numPr>
        <w:tabs>
          <w:tab w:val="left" w:pos="426"/>
        </w:tabs>
        <w:jc w:val="both"/>
        <w:rPr>
          <w:sz w:val="20"/>
          <w:szCs w:val="20"/>
        </w:rPr>
      </w:pPr>
      <w:r w:rsidRPr="000069BC">
        <w:rPr>
          <w:b/>
          <w:sz w:val="20"/>
          <w:szCs w:val="20"/>
        </w:rPr>
        <w:t>Dlužník je v prodlení</w:t>
      </w:r>
      <w:r w:rsidRPr="000069BC">
        <w:rPr>
          <w:sz w:val="20"/>
          <w:szCs w:val="20"/>
        </w:rPr>
        <w:t>, jestliže v době splatnosti neposkytl věřiteli řádně a včas, co mu poskytnout měl</w:t>
      </w:r>
    </w:p>
    <w:p w:rsidR="004622AE" w:rsidRPr="000069BC" w:rsidRDefault="004622AE" w:rsidP="004622AE">
      <w:pPr>
        <w:numPr>
          <w:ilvl w:val="0"/>
          <w:numId w:val="22"/>
        </w:numPr>
        <w:tabs>
          <w:tab w:val="left" w:pos="426"/>
        </w:tabs>
        <w:jc w:val="both"/>
        <w:rPr>
          <w:sz w:val="20"/>
          <w:szCs w:val="20"/>
        </w:rPr>
      </w:pPr>
      <w:r w:rsidRPr="000069BC">
        <w:rPr>
          <w:b/>
          <w:sz w:val="20"/>
          <w:szCs w:val="20"/>
        </w:rPr>
        <w:t>Věřitel je v prodlení</w:t>
      </w:r>
      <w:r w:rsidRPr="000069BC">
        <w:rPr>
          <w:sz w:val="20"/>
          <w:szCs w:val="20"/>
        </w:rPr>
        <w:t>, jestliže ve stanovenou dobu (v době splatnosti) řádně nabídnuté plnění nepřijal nebo neposkytl součinnost potřebnou ke splnění dluhu (pak má dlužník např právo složit plnění do úřední úschovy - §568)</w:t>
      </w:r>
    </w:p>
    <w:p w:rsidR="004622AE" w:rsidRPr="000069BC" w:rsidRDefault="004622AE" w:rsidP="004622AE">
      <w:pPr>
        <w:numPr>
          <w:ilvl w:val="0"/>
          <w:numId w:val="22"/>
        </w:numPr>
        <w:tabs>
          <w:tab w:val="left" w:pos="426"/>
        </w:tabs>
        <w:jc w:val="both"/>
        <w:rPr>
          <w:sz w:val="20"/>
          <w:szCs w:val="20"/>
        </w:rPr>
      </w:pPr>
      <w:r w:rsidRPr="000069BC">
        <w:rPr>
          <w:sz w:val="20"/>
          <w:szCs w:val="20"/>
        </w:rPr>
        <w:t xml:space="preserve">V případech prodlení dlužníka umožňuje Obč.Z. věřiteli, aby od smlouvy odstoupil, pokud dlužník nesplní svůj závazek ani v dodatečné lhůtě. </w:t>
      </w:r>
    </w:p>
    <w:p w:rsidR="004622AE" w:rsidRPr="000069BC" w:rsidRDefault="004622AE" w:rsidP="004622AE">
      <w:pPr>
        <w:numPr>
          <w:ilvl w:val="0"/>
          <w:numId w:val="22"/>
        </w:numPr>
        <w:tabs>
          <w:tab w:val="left" w:pos="426"/>
        </w:tabs>
        <w:jc w:val="both"/>
        <w:rPr>
          <w:sz w:val="20"/>
          <w:szCs w:val="20"/>
        </w:rPr>
      </w:pPr>
      <w:r w:rsidRPr="000069BC">
        <w:rPr>
          <w:sz w:val="20"/>
          <w:szCs w:val="20"/>
        </w:rPr>
        <w:t xml:space="preserve">Je-li dlužník v prodlení s plněním peněžitého dluhu, má věřitel navíc právo požadovat úroky z prodlení,resp. poplatek z prodlení. </w:t>
      </w:r>
    </w:p>
    <w:p w:rsidR="004622AE" w:rsidRPr="000069BC" w:rsidRDefault="004622AE" w:rsidP="004622AE">
      <w:pPr>
        <w:numPr>
          <w:ilvl w:val="0"/>
          <w:numId w:val="28"/>
        </w:numPr>
        <w:tabs>
          <w:tab w:val="left" w:pos="426"/>
        </w:tabs>
        <w:ind w:left="426" w:hanging="426"/>
        <w:jc w:val="both"/>
        <w:rPr>
          <w:b/>
          <w:sz w:val="20"/>
          <w:szCs w:val="20"/>
        </w:rPr>
      </w:pPr>
      <w:r w:rsidRPr="000069BC">
        <w:rPr>
          <w:b/>
          <w:sz w:val="20"/>
          <w:szCs w:val="20"/>
        </w:rPr>
        <w:t>Smluvní pokuta (§544n)</w:t>
      </w:r>
    </w:p>
    <w:p w:rsidR="004622AE" w:rsidRPr="000069BC" w:rsidRDefault="004622AE" w:rsidP="004622AE">
      <w:pPr>
        <w:numPr>
          <w:ilvl w:val="0"/>
          <w:numId w:val="22"/>
        </w:numPr>
        <w:tabs>
          <w:tab w:val="left" w:pos="426"/>
        </w:tabs>
        <w:jc w:val="both"/>
        <w:rPr>
          <w:sz w:val="20"/>
          <w:szCs w:val="20"/>
        </w:rPr>
      </w:pPr>
      <w:r w:rsidRPr="000069BC">
        <w:rPr>
          <w:sz w:val="20"/>
          <w:szCs w:val="20"/>
        </w:rPr>
        <w:t xml:space="preserve">Sjednají-li strany pro případ porušení smluvní povinnosti </w:t>
      </w:r>
      <w:r w:rsidRPr="000069BC">
        <w:rPr>
          <w:b/>
          <w:sz w:val="20"/>
          <w:szCs w:val="20"/>
        </w:rPr>
        <w:t>smluvní pokutu</w:t>
      </w:r>
      <w:r w:rsidRPr="000069BC">
        <w:rPr>
          <w:sz w:val="20"/>
          <w:szCs w:val="20"/>
        </w:rPr>
        <w:t xml:space="preserve">, musí strana, která povinnost porušila, pokutu zaplatit, i když druhé straně porušením povinnosti škoda nevznikla. </w:t>
      </w:r>
    </w:p>
    <w:p w:rsidR="004622AE" w:rsidRPr="000069BC" w:rsidRDefault="004622AE" w:rsidP="004622AE">
      <w:pPr>
        <w:numPr>
          <w:ilvl w:val="0"/>
          <w:numId w:val="22"/>
        </w:numPr>
        <w:tabs>
          <w:tab w:val="left" w:pos="426"/>
        </w:tabs>
        <w:jc w:val="both"/>
        <w:rPr>
          <w:sz w:val="20"/>
          <w:szCs w:val="20"/>
        </w:rPr>
      </w:pPr>
      <w:r w:rsidRPr="000069BC">
        <w:rPr>
          <w:sz w:val="20"/>
          <w:szCs w:val="20"/>
        </w:rPr>
        <w:t>Dlužník však nemá povinnost sml. pokutu plnit, pokud porušení sml. povinnosti nezavinil</w:t>
      </w:r>
    </w:p>
    <w:p w:rsidR="004622AE" w:rsidRPr="000069BC" w:rsidRDefault="004622AE" w:rsidP="004622AE">
      <w:pPr>
        <w:numPr>
          <w:ilvl w:val="0"/>
          <w:numId w:val="28"/>
        </w:numPr>
        <w:ind w:left="426" w:hanging="426"/>
        <w:jc w:val="both"/>
        <w:rPr>
          <w:b/>
          <w:sz w:val="20"/>
          <w:szCs w:val="20"/>
        </w:rPr>
      </w:pPr>
      <w:r w:rsidRPr="000069BC">
        <w:rPr>
          <w:b/>
          <w:sz w:val="20"/>
          <w:szCs w:val="20"/>
        </w:rPr>
        <w:t xml:space="preserve">Odpovědnost za vady </w:t>
      </w:r>
    </w:p>
    <w:p w:rsidR="004622AE" w:rsidRPr="000069BC" w:rsidRDefault="004622AE" w:rsidP="004622AE">
      <w:pPr>
        <w:numPr>
          <w:ilvl w:val="0"/>
          <w:numId w:val="22"/>
        </w:numPr>
        <w:jc w:val="both"/>
        <w:rPr>
          <w:sz w:val="20"/>
          <w:szCs w:val="20"/>
        </w:rPr>
      </w:pPr>
      <w:r w:rsidRPr="000069BC">
        <w:rPr>
          <w:sz w:val="20"/>
          <w:szCs w:val="20"/>
        </w:rPr>
        <w:t xml:space="preserve">Kdo přenechá jinému za úplatu věc, odpovídá za to, že tato věc v době plnění a v záruční době nemá faktické ani právní vady. </w:t>
      </w:r>
    </w:p>
    <w:p w:rsidR="004622AE" w:rsidRPr="000069BC" w:rsidRDefault="004622AE" w:rsidP="004622AE">
      <w:pPr>
        <w:numPr>
          <w:ilvl w:val="0"/>
          <w:numId w:val="22"/>
        </w:numPr>
        <w:jc w:val="both"/>
        <w:rPr>
          <w:sz w:val="20"/>
          <w:szCs w:val="20"/>
        </w:rPr>
      </w:pPr>
      <w:r w:rsidRPr="000069BC">
        <w:rPr>
          <w:sz w:val="20"/>
          <w:szCs w:val="20"/>
        </w:rPr>
        <w:t xml:space="preserve">Odpovědnost za vady je objektivní. </w:t>
      </w:r>
    </w:p>
    <w:p w:rsidR="004622AE" w:rsidRPr="000069BC" w:rsidRDefault="004622AE" w:rsidP="004622AE">
      <w:pPr>
        <w:numPr>
          <w:ilvl w:val="0"/>
          <w:numId w:val="28"/>
        </w:numPr>
        <w:ind w:left="426" w:hanging="426"/>
        <w:jc w:val="both"/>
        <w:rPr>
          <w:b/>
          <w:sz w:val="20"/>
          <w:szCs w:val="20"/>
        </w:rPr>
      </w:pPr>
      <w:r w:rsidRPr="000069BC">
        <w:rPr>
          <w:b/>
          <w:sz w:val="20"/>
          <w:szCs w:val="20"/>
        </w:rPr>
        <w:t>Odpovědnost za škodu (§415) a bezdůvodné obohacení (§451n)</w:t>
      </w:r>
    </w:p>
    <w:p w:rsidR="004622AE" w:rsidRPr="000069BC" w:rsidRDefault="004622AE" w:rsidP="004622AE">
      <w:pPr>
        <w:numPr>
          <w:ilvl w:val="0"/>
          <w:numId w:val="29"/>
        </w:numPr>
        <w:jc w:val="both"/>
        <w:rPr>
          <w:sz w:val="20"/>
          <w:szCs w:val="20"/>
        </w:rPr>
      </w:pPr>
      <w:r w:rsidRPr="000069BC">
        <w:rPr>
          <w:sz w:val="20"/>
          <w:szCs w:val="20"/>
        </w:rPr>
        <w:t xml:space="preserve">Vede-li porušení smluvní povinnosti jedné ze stran ke vzniku škody u druhé strany, přiznává Obč.Z. poškozenému právo požadovat náhradu majetkové, popř. i některé nemajetkové újmy.  (např. dlužník či věřitel se ocitl v prodlení, poskytnuté plnění způsobí následnou škodu). </w:t>
      </w:r>
    </w:p>
    <w:p w:rsidR="004622AE" w:rsidRPr="000069BC" w:rsidRDefault="004622AE" w:rsidP="004622AE">
      <w:pPr>
        <w:numPr>
          <w:ilvl w:val="0"/>
          <w:numId w:val="29"/>
        </w:numPr>
        <w:jc w:val="both"/>
        <w:rPr>
          <w:sz w:val="20"/>
          <w:szCs w:val="20"/>
        </w:rPr>
      </w:pPr>
      <w:r w:rsidRPr="000069BC">
        <w:rPr>
          <w:sz w:val="20"/>
          <w:szCs w:val="20"/>
        </w:rPr>
        <w:t xml:space="preserve">Pokud si strany plnily bez existence platné smlouvy nebo na základě neplatné či zrušené smlouvy, vzniká jim povinnost vrátit si přijatá plnění podle zásad o bezdůvodném obohacení. </w:t>
      </w:r>
    </w:p>
    <w:p w:rsidR="004622AE" w:rsidRPr="000069BC" w:rsidRDefault="004622AE" w:rsidP="004622AE">
      <w:pPr>
        <w:numPr>
          <w:ilvl w:val="0"/>
          <w:numId w:val="28"/>
        </w:numPr>
        <w:ind w:left="426" w:hanging="426"/>
        <w:jc w:val="both"/>
        <w:rPr>
          <w:b/>
          <w:sz w:val="20"/>
          <w:szCs w:val="20"/>
        </w:rPr>
      </w:pPr>
      <w:r w:rsidRPr="000069BC">
        <w:rPr>
          <w:b/>
          <w:sz w:val="20"/>
          <w:szCs w:val="20"/>
        </w:rPr>
        <w:t>Odstoupení od smlouvy (§48, 497)</w:t>
      </w:r>
    </w:p>
    <w:p w:rsidR="004622AE" w:rsidRPr="000069BC" w:rsidRDefault="004622AE" w:rsidP="004622AE">
      <w:pPr>
        <w:numPr>
          <w:ilvl w:val="0"/>
          <w:numId w:val="30"/>
        </w:numPr>
        <w:jc w:val="both"/>
        <w:rPr>
          <w:sz w:val="20"/>
          <w:szCs w:val="20"/>
        </w:rPr>
      </w:pPr>
      <w:r w:rsidRPr="000069BC">
        <w:rPr>
          <w:sz w:val="20"/>
          <w:szCs w:val="20"/>
        </w:rPr>
        <w:t xml:space="preserve">Strany si pro případ odstoupení od smlouvy mohou sjednat </w:t>
      </w:r>
      <w:r w:rsidRPr="000069BC">
        <w:rPr>
          <w:b/>
          <w:sz w:val="20"/>
          <w:szCs w:val="20"/>
        </w:rPr>
        <w:t>odstupné</w:t>
      </w:r>
      <w:r w:rsidRPr="000069BC">
        <w:rPr>
          <w:sz w:val="20"/>
          <w:szCs w:val="20"/>
        </w:rPr>
        <w:t xml:space="preserve"> (peněžní nebo jiné). </w:t>
      </w:r>
    </w:p>
    <w:p w:rsidR="004622AE" w:rsidRPr="000069BC" w:rsidRDefault="004622AE" w:rsidP="004622AE">
      <w:pPr>
        <w:numPr>
          <w:ilvl w:val="0"/>
          <w:numId w:val="30"/>
        </w:numPr>
        <w:jc w:val="both"/>
        <w:rPr>
          <w:sz w:val="20"/>
          <w:szCs w:val="20"/>
        </w:rPr>
      </w:pPr>
      <w:r w:rsidRPr="000069BC">
        <w:rPr>
          <w:sz w:val="20"/>
          <w:szCs w:val="20"/>
        </w:rPr>
        <w:t xml:space="preserve">Odstoupit od smlouvy lze jen, je-li to stanoveno zákonem nebo ve smlouvě. </w:t>
      </w:r>
    </w:p>
    <w:p w:rsidR="004622AE" w:rsidRPr="000069BC" w:rsidRDefault="004622AE" w:rsidP="004622AE">
      <w:pPr>
        <w:numPr>
          <w:ilvl w:val="0"/>
          <w:numId w:val="30"/>
        </w:numPr>
        <w:jc w:val="both"/>
        <w:rPr>
          <w:sz w:val="20"/>
          <w:szCs w:val="20"/>
        </w:rPr>
      </w:pPr>
      <w:r w:rsidRPr="000069BC">
        <w:rPr>
          <w:sz w:val="20"/>
          <w:szCs w:val="20"/>
        </w:rPr>
        <w:t xml:space="preserve">Zákonem je to stanoveno v případě, kdy někdo uzavřel smlouvu za nápadně nevýhodných podmínek (§49), ocitl-li se dlužník v prodlení, může věřitel odstoupit (§517), jsou-li vady na plnění neodstranitelné (§507)… </w:t>
      </w:r>
    </w:p>
    <w:p w:rsidR="004622AE" w:rsidRPr="000069BC" w:rsidRDefault="004622AE" w:rsidP="004622AE">
      <w:pPr>
        <w:numPr>
          <w:ilvl w:val="0"/>
          <w:numId w:val="30"/>
        </w:numPr>
        <w:jc w:val="both"/>
        <w:rPr>
          <w:sz w:val="20"/>
          <w:szCs w:val="20"/>
        </w:rPr>
      </w:pPr>
      <w:r w:rsidRPr="000069BC">
        <w:rPr>
          <w:sz w:val="20"/>
          <w:szCs w:val="20"/>
        </w:rPr>
        <w:t xml:space="preserve">Účelem odstupného je vyvážit výhodu, která jedné straně vyplývá z možnosti od smlouvy odstoupit, jestliže se ukáže, že uzavření smlouvy a závazky jsou pro ni nevýhodné. </w:t>
      </w:r>
    </w:p>
    <w:p w:rsidR="004622AE" w:rsidRPr="000069BC" w:rsidRDefault="004622AE" w:rsidP="004622AE">
      <w:pPr>
        <w:numPr>
          <w:ilvl w:val="0"/>
          <w:numId w:val="30"/>
        </w:numPr>
        <w:jc w:val="both"/>
        <w:rPr>
          <w:sz w:val="20"/>
          <w:szCs w:val="20"/>
        </w:rPr>
      </w:pPr>
      <w:r w:rsidRPr="000069BC">
        <w:rPr>
          <w:sz w:val="20"/>
          <w:szCs w:val="20"/>
        </w:rPr>
        <w:t>Smlouva se ruší od počátku, není-li stanoveno jinak</w:t>
      </w:r>
    </w:p>
    <w:p w:rsidR="004622AE" w:rsidRPr="000069BC" w:rsidRDefault="004622AE" w:rsidP="004622AE">
      <w:pPr>
        <w:numPr>
          <w:ilvl w:val="0"/>
          <w:numId w:val="30"/>
        </w:numPr>
        <w:jc w:val="both"/>
        <w:rPr>
          <w:sz w:val="20"/>
          <w:szCs w:val="20"/>
        </w:rPr>
      </w:pPr>
      <w:r w:rsidRPr="000069BC">
        <w:rPr>
          <w:sz w:val="20"/>
          <w:szCs w:val="20"/>
        </w:rPr>
        <w:t>Ten, kdo smlouvu splnil alespoň z části, nebo přijal alespoň částečné plnění, nemůže už od ní jednostranně odstoupit, ani kdyby poskytl odstupné</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Závazkové právo deliktní</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Závazkové právo deliktní</w:t>
      </w:r>
    </w:p>
    <w:p w:rsidR="004622AE" w:rsidRPr="000069BC" w:rsidRDefault="004622AE" w:rsidP="004622AE">
      <w:pPr>
        <w:numPr>
          <w:ilvl w:val="0"/>
          <w:numId w:val="31"/>
        </w:numPr>
        <w:jc w:val="both"/>
        <w:rPr>
          <w:sz w:val="20"/>
          <w:szCs w:val="20"/>
        </w:rPr>
      </w:pPr>
      <w:r w:rsidRPr="000069BC">
        <w:rPr>
          <w:b/>
          <w:sz w:val="20"/>
          <w:szCs w:val="20"/>
        </w:rPr>
        <w:t>Závazkové pr. vztahy</w:t>
      </w:r>
      <w:r w:rsidRPr="000069BC">
        <w:rPr>
          <w:sz w:val="20"/>
          <w:szCs w:val="20"/>
        </w:rPr>
        <w:t xml:space="preserve">, konkrétně </w:t>
      </w:r>
      <w:r w:rsidRPr="000069BC">
        <w:rPr>
          <w:b/>
          <w:sz w:val="20"/>
          <w:szCs w:val="20"/>
        </w:rPr>
        <w:t>závazky z protiprávního úkonu, zejména ze zaviněného</w:t>
      </w:r>
      <w:r w:rsidRPr="000069BC">
        <w:rPr>
          <w:sz w:val="20"/>
          <w:szCs w:val="20"/>
        </w:rPr>
        <w:t xml:space="preserve">, jsou závazky, které vznikají z občanskoprávní odpovědnosti ( anebo jsou samy občanskoprávní odpovědností (2 koncepce pojetí, ta druhá převažuje). </w:t>
      </w:r>
    </w:p>
    <w:p w:rsidR="004622AE" w:rsidRPr="000069BC" w:rsidRDefault="004622AE" w:rsidP="004622AE">
      <w:pPr>
        <w:ind w:left="360"/>
        <w:jc w:val="both"/>
        <w:rPr>
          <w:sz w:val="20"/>
          <w:szCs w:val="20"/>
        </w:rPr>
      </w:pPr>
    </w:p>
    <w:p w:rsidR="004622AE" w:rsidRPr="000069BC" w:rsidRDefault="004622AE" w:rsidP="004622AE">
      <w:pPr>
        <w:numPr>
          <w:ilvl w:val="0"/>
          <w:numId w:val="31"/>
        </w:numPr>
        <w:jc w:val="both"/>
        <w:rPr>
          <w:sz w:val="20"/>
          <w:szCs w:val="20"/>
        </w:rPr>
      </w:pPr>
      <w:r w:rsidRPr="000069BC">
        <w:rPr>
          <w:b/>
          <w:sz w:val="20"/>
          <w:szCs w:val="20"/>
        </w:rPr>
        <w:t>Občanskoprávní odpovědnost je následný (sekundární) nepříznivý pr. následek, který vznikl porušením původní pr. povinnosti nebo protiprávním úkonem a který je předvídán v sankční složce příslušné normy obč. práva.</w:t>
      </w:r>
      <w:r w:rsidRPr="000069BC">
        <w:rPr>
          <w:sz w:val="20"/>
          <w:szCs w:val="20"/>
        </w:rPr>
        <w:t xml:space="preserve"> </w:t>
      </w:r>
    </w:p>
    <w:p w:rsidR="004622AE" w:rsidRPr="000069BC" w:rsidRDefault="004622AE" w:rsidP="004622AE">
      <w:pPr>
        <w:numPr>
          <w:ilvl w:val="0"/>
          <w:numId w:val="31"/>
        </w:numPr>
        <w:jc w:val="both"/>
        <w:rPr>
          <w:sz w:val="20"/>
          <w:szCs w:val="20"/>
        </w:rPr>
      </w:pPr>
      <w:r w:rsidRPr="000069BC">
        <w:rPr>
          <w:sz w:val="20"/>
          <w:szCs w:val="20"/>
        </w:rPr>
        <w:t xml:space="preserve">Tento nepříznivý pr. následek </w:t>
      </w:r>
      <w:r w:rsidRPr="000069BC">
        <w:rPr>
          <w:b/>
          <w:sz w:val="20"/>
          <w:szCs w:val="20"/>
        </w:rPr>
        <w:t>spočívá ve vzniku nové pr. povinnosti, kterou rušitel předtím neměl</w:t>
      </w:r>
    </w:p>
    <w:p w:rsidR="004622AE" w:rsidRPr="000069BC" w:rsidRDefault="004622AE" w:rsidP="004622AE">
      <w:pPr>
        <w:numPr>
          <w:ilvl w:val="0"/>
          <w:numId w:val="31"/>
        </w:numPr>
        <w:jc w:val="both"/>
        <w:rPr>
          <w:sz w:val="20"/>
          <w:szCs w:val="20"/>
        </w:rPr>
      </w:pPr>
      <w:r w:rsidRPr="000069BC">
        <w:rPr>
          <w:sz w:val="20"/>
          <w:szCs w:val="20"/>
        </w:rPr>
        <w:t xml:space="preserve">Nerozhoduje, jak došlo k porušení (jestli porušením povinnosti založené smlouvou nebo nevčasným plněním,…). </w:t>
      </w:r>
    </w:p>
    <w:p w:rsidR="004622AE" w:rsidRPr="000069BC" w:rsidRDefault="004622AE" w:rsidP="004622AE">
      <w:pPr>
        <w:numPr>
          <w:ilvl w:val="0"/>
          <w:numId w:val="31"/>
        </w:numPr>
        <w:jc w:val="both"/>
        <w:rPr>
          <w:sz w:val="20"/>
          <w:szCs w:val="20"/>
        </w:rPr>
      </w:pPr>
      <w:r w:rsidRPr="000069BC">
        <w:rPr>
          <w:b/>
          <w:sz w:val="20"/>
          <w:szCs w:val="20"/>
        </w:rPr>
        <w:t>Tato nová pr. povinnost rušitele je odpovědnostní (sankční) povinností</w:t>
      </w:r>
      <w:r w:rsidRPr="000069BC">
        <w:rPr>
          <w:sz w:val="20"/>
          <w:szCs w:val="20"/>
        </w:rPr>
        <w:t xml:space="preserve">. </w:t>
      </w:r>
    </w:p>
    <w:p w:rsidR="004622AE" w:rsidRPr="000069BC" w:rsidRDefault="004622AE" w:rsidP="004622AE">
      <w:pPr>
        <w:numPr>
          <w:ilvl w:val="0"/>
          <w:numId w:val="31"/>
        </w:numPr>
        <w:jc w:val="both"/>
        <w:rPr>
          <w:sz w:val="20"/>
          <w:szCs w:val="20"/>
        </w:rPr>
      </w:pPr>
      <w:r w:rsidRPr="000069BC">
        <w:rPr>
          <w:sz w:val="20"/>
          <w:szCs w:val="20"/>
        </w:rPr>
        <w:t xml:space="preserve">Této nové </w:t>
      </w:r>
      <w:r w:rsidRPr="000069BC">
        <w:rPr>
          <w:b/>
          <w:sz w:val="20"/>
          <w:szCs w:val="20"/>
        </w:rPr>
        <w:t xml:space="preserve">odpovědnostní povinnosti </w:t>
      </w:r>
      <w:r w:rsidRPr="000069BC">
        <w:rPr>
          <w:sz w:val="20"/>
          <w:szCs w:val="20"/>
        </w:rPr>
        <w:t>odpovídá</w:t>
      </w:r>
      <w:r w:rsidRPr="000069BC">
        <w:rPr>
          <w:b/>
          <w:sz w:val="20"/>
          <w:szCs w:val="20"/>
        </w:rPr>
        <w:t xml:space="preserve"> nové právo oprávněného</w:t>
      </w:r>
      <w:r w:rsidRPr="000069BC">
        <w:rPr>
          <w:sz w:val="20"/>
          <w:szCs w:val="20"/>
        </w:rPr>
        <w:t xml:space="preserve">. </w:t>
      </w:r>
    </w:p>
    <w:p w:rsidR="004622AE" w:rsidRPr="000069BC" w:rsidRDefault="004622AE" w:rsidP="004622AE">
      <w:pPr>
        <w:numPr>
          <w:ilvl w:val="0"/>
          <w:numId w:val="31"/>
        </w:numPr>
        <w:jc w:val="both"/>
        <w:rPr>
          <w:sz w:val="20"/>
          <w:szCs w:val="20"/>
        </w:rPr>
      </w:pPr>
      <w:r w:rsidRPr="000069BC">
        <w:rPr>
          <w:sz w:val="20"/>
          <w:szCs w:val="20"/>
        </w:rPr>
        <w:t xml:space="preserve">Ty společně tvoří </w:t>
      </w:r>
      <w:r w:rsidRPr="000069BC">
        <w:rPr>
          <w:b/>
          <w:sz w:val="20"/>
          <w:szCs w:val="20"/>
        </w:rPr>
        <w:t>obsah odpovědnostního pr. vztahu, závazkového pr. vztahu</w:t>
      </w:r>
      <w:r w:rsidRPr="000069BC">
        <w:rPr>
          <w:sz w:val="20"/>
          <w:szCs w:val="20"/>
        </w:rPr>
        <w:t xml:space="preserve">. </w:t>
      </w:r>
    </w:p>
    <w:p w:rsidR="004622AE" w:rsidRPr="000069BC" w:rsidRDefault="004622AE" w:rsidP="004622AE">
      <w:pPr>
        <w:ind w:left="360"/>
        <w:jc w:val="both"/>
        <w:rPr>
          <w:sz w:val="20"/>
          <w:szCs w:val="20"/>
        </w:rPr>
      </w:pPr>
    </w:p>
    <w:p w:rsidR="004622AE" w:rsidRPr="000069BC" w:rsidRDefault="004622AE" w:rsidP="004622AE">
      <w:pPr>
        <w:numPr>
          <w:ilvl w:val="0"/>
          <w:numId w:val="31"/>
        </w:numPr>
        <w:jc w:val="both"/>
        <w:rPr>
          <w:sz w:val="20"/>
          <w:szCs w:val="20"/>
        </w:rPr>
      </w:pPr>
      <w:r w:rsidRPr="000069BC">
        <w:rPr>
          <w:sz w:val="20"/>
          <w:szCs w:val="20"/>
        </w:rPr>
        <w:t>Odpovědnostní povinnost může spočívat:</w:t>
      </w:r>
    </w:p>
    <w:p w:rsidR="004622AE" w:rsidRPr="000069BC" w:rsidRDefault="004622AE" w:rsidP="004622AE">
      <w:pPr>
        <w:numPr>
          <w:ilvl w:val="0"/>
          <w:numId w:val="32"/>
        </w:numPr>
        <w:tabs>
          <w:tab w:val="clear" w:pos="360"/>
          <w:tab w:val="num" w:pos="851"/>
        </w:tabs>
        <w:ind w:left="851"/>
        <w:jc w:val="both"/>
        <w:rPr>
          <w:sz w:val="20"/>
          <w:szCs w:val="20"/>
        </w:rPr>
      </w:pPr>
      <w:r w:rsidRPr="000069BC">
        <w:rPr>
          <w:sz w:val="20"/>
          <w:szCs w:val="20"/>
        </w:rPr>
        <w:t xml:space="preserve"> </w:t>
      </w:r>
      <w:r w:rsidRPr="000069BC">
        <w:rPr>
          <w:b/>
          <w:sz w:val="20"/>
          <w:szCs w:val="20"/>
        </w:rPr>
        <w:t xml:space="preserve">v nově vzniklé pr. povinnosti, kterou povinný před porušením původní povinnosti neměl </w:t>
      </w:r>
      <w:r w:rsidRPr="000069BC">
        <w:rPr>
          <w:sz w:val="20"/>
          <w:szCs w:val="20"/>
        </w:rPr>
        <w:t xml:space="preserve">(např. povinnost nahradit způsobenou škodu) </w:t>
      </w:r>
    </w:p>
    <w:p w:rsidR="004622AE" w:rsidRPr="000069BC" w:rsidRDefault="004622AE" w:rsidP="004622AE">
      <w:pPr>
        <w:numPr>
          <w:ilvl w:val="0"/>
          <w:numId w:val="32"/>
        </w:numPr>
        <w:tabs>
          <w:tab w:val="clear" w:pos="360"/>
          <w:tab w:val="num" w:pos="851"/>
        </w:tabs>
        <w:ind w:left="851"/>
        <w:jc w:val="both"/>
        <w:rPr>
          <w:sz w:val="20"/>
          <w:szCs w:val="20"/>
        </w:rPr>
      </w:pPr>
      <w:r w:rsidRPr="000069BC">
        <w:rPr>
          <w:b/>
          <w:sz w:val="20"/>
          <w:szCs w:val="20"/>
        </w:rPr>
        <w:t>v tom, že k původní pr. povinnosti přistoupily v důsledku jejího porušení některé další nově vzniklé pr. povinnosti, které povinný před porušením neměl</w:t>
      </w:r>
      <w:r w:rsidRPr="000069BC">
        <w:rPr>
          <w:sz w:val="20"/>
          <w:szCs w:val="20"/>
        </w:rPr>
        <w:t xml:space="preserve"> (např. zaplatit úrok z prodlení u peněžitého dluhu) </w:t>
      </w:r>
    </w:p>
    <w:p w:rsidR="004622AE" w:rsidRPr="000069BC" w:rsidRDefault="004622AE" w:rsidP="004622AE">
      <w:pPr>
        <w:numPr>
          <w:ilvl w:val="0"/>
          <w:numId w:val="32"/>
        </w:numPr>
        <w:tabs>
          <w:tab w:val="clear" w:pos="360"/>
          <w:tab w:val="num" w:pos="851"/>
        </w:tabs>
        <w:ind w:left="851"/>
        <w:jc w:val="both"/>
        <w:rPr>
          <w:sz w:val="20"/>
          <w:szCs w:val="20"/>
        </w:rPr>
      </w:pPr>
      <w:r w:rsidRPr="000069BC">
        <w:rPr>
          <w:b/>
          <w:sz w:val="20"/>
          <w:szCs w:val="20"/>
        </w:rPr>
        <w:t>v tom,že původní pr. povinnost se v důsledku jejího porušení ze zákona přemění na jinou novou povinnost, kterou povinný před porušením původní povinnosti též neměl</w:t>
      </w:r>
      <w:r w:rsidRPr="000069BC">
        <w:rPr>
          <w:sz w:val="20"/>
          <w:szCs w:val="20"/>
        </w:rPr>
        <w:t xml:space="preserve"> (např. odpovědnost za vady – vadu předmětu opravit, snížit cenu,…). </w:t>
      </w:r>
    </w:p>
    <w:p w:rsidR="004622AE" w:rsidRPr="000069BC" w:rsidRDefault="004622AE" w:rsidP="004622AE">
      <w:pPr>
        <w:numPr>
          <w:ilvl w:val="0"/>
          <w:numId w:val="31"/>
        </w:numPr>
        <w:jc w:val="both"/>
        <w:rPr>
          <w:sz w:val="20"/>
          <w:szCs w:val="20"/>
        </w:rPr>
      </w:pPr>
      <w:r w:rsidRPr="000069BC">
        <w:rPr>
          <w:sz w:val="20"/>
          <w:szCs w:val="20"/>
        </w:rPr>
        <w:t xml:space="preserve">Tak vznikly </w:t>
      </w:r>
      <w:r w:rsidRPr="000069BC">
        <w:rPr>
          <w:b/>
          <w:sz w:val="20"/>
          <w:szCs w:val="20"/>
        </w:rPr>
        <w:t xml:space="preserve">různé formy občanskoprávní odpovědnosti, a to: </w:t>
      </w:r>
    </w:p>
    <w:p w:rsidR="004622AE" w:rsidRPr="000069BC" w:rsidRDefault="004622AE" w:rsidP="004622AE">
      <w:pPr>
        <w:numPr>
          <w:ilvl w:val="0"/>
          <w:numId w:val="33"/>
        </w:numPr>
        <w:tabs>
          <w:tab w:val="left" w:pos="851"/>
        </w:tabs>
        <w:ind w:left="851"/>
        <w:jc w:val="both"/>
        <w:rPr>
          <w:sz w:val="20"/>
          <w:szCs w:val="20"/>
        </w:rPr>
      </w:pPr>
      <w:r w:rsidRPr="000069BC">
        <w:rPr>
          <w:b/>
          <w:sz w:val="20"/>
          <w:szCs w:val="20"/>
        </w:rPr>
        <w:t xml:space="preserve">odpovědnost za škodu, </w:t>
      </w:r>
    </w:p>
    <w:p w:rsidR="004622AE" w:rsidRPr="000069BC" w:rsidRDefault="004622AE" w:rsidP="004622AE">
      <w:pPr>
        <w:numPr>
          <w:ilvl w:val="0"/>
          <w:numId w:val="33"/>
        </w:numPr>
        <w:tabs>
          <w:tab w:val="left" w:pos="851"/>
        </w:tabs>
        <w:ind w:left="851"/>
        <w:jc w:val="both"/>
        <w:rPr>
          <w:sz w:val="20"/>
          <w:szCs w:val="20"/>
        </w:rPr>
      </w:pPr>
      <w:r w:rsidRPr="000069BC">
        <w:rPr>
          <w:b/>
          <w:sz w:val="20"/>
          <w:szCs w:val="20"/>
        </w:rPr>
        <w:t xml:space="preserve">odpovědnost za prodlení </w:t>
      </w:r>
    </w:p>
    <w:p w:rsidR="004622AE" w:rsidRPr="000069BC" w:rsidRDefault="004622AE" w:rsidP="004622AE">
      <w:pPr>
        <w:numPr>
          <w:ilvl w:val="0"/>
          <w:numId w:val="33"/>
        </w:numPr>
        <w:tabs>
          <w:tab w:val="left" w:pos="851"/>
        </w:tabs>
        <w:ind w:left="851"/>
        <w:jc w:val="both"/>
        <w:rPr>
          <w:sz w:val="20"/>
          <w:szCs w:val="20"/>
        </w:rPr>
      </w:pPr>
      <w:r w:rsidRPr="000069BC">
        <w:rPr>
          <w:b/>
          <w:sz w:val="20"/>
          <w:szCs w:val="20"/>
        </w:rPr>
        <w:t>odpovědnost za vady</w:t>
      </w:r>
      <w:r w:rsidRPr="000069BC">
        <w:rPr>
          <w:sz w:val="20"/>
          <w:szCs w:val="20"/>
        </w:rPr>
        <w:t xml:space="preserve">. </w:t>
      </w:r>
    </w:p>
    <w:p w:rsidR="004622AE" w:rsidRPr="000069BC" w:rsidRDefault="004622AE" w:rsidP="004622AE">
      <w:pPr>
        <w:ind w:left="720"/>
        <w:jc w:val="both"/>
        <w:rPr>
          <w:sz w:val="20"/>
          <w:szCs w:val="20"/>
        </w:rPr>
      </w:pPr>
    </w:p>
    <w:p w:rsidR="004622AE" w:rsidRPr="000069BC" w:rsidRDefault="004622AE" w:rsidP="004622AE">
      <w:pPr>
        <w:numPr>
          <w:ilvl w:val="0"/>
          <w:numId w:val="31"/>
        </w:numPr>
        <w:jc w:val="both"/>
        <w:rPr>
          <w:sz w:val="20"/>
          <w:szCs w:val="20"/>
        </w:rPr>
      </w:pPr>
      <w:r w:rsidRPr="000069BC">
        <w:rPr>
          <w:sz w:val="20"/>
          <w:szCs w:val="20"/>
        </w:rPr>
        <w:t xml:space="preserve">Přetrvává názorová odlišnost zda </w:t>
      </w:r>
      <w:r w:rsidRPr="000069BC">
        <w:rPr>
          <w:b/>
          <w:sz w:val="20"/>
          <w:szCs w:val="20"/>
        </w:rPr>
        <w:t xml:space="preserve">o občanskoprávní odpovědnost jde i v případě, kde obč.z. spojuje povinnost nahradit způsobenou škodu jen s určitou zákonem kvalifikovanou událostí, aniž by vyžadoval porušení původní pr. povinnosti nebo její zaviněné porušení. </w:t>
      </w:r>
    </w:p>
    <w:p w:rsidR="004622AE" w:rsidRPr="000069BC" w:rsidRDefault="004622AE" w:rsidP="004622AE">
      <w:pPr>
        <w:numPr>
          <w:ilvl w:val="0"/>
          <w:numId w:val="31"/>
        </w:numPr>
        <w:tabs>
          <w:tab w:val="clear" w:pos="360"/>
          <w:tab w:val="num" w:pos="851"/>
        </w:tabs>
        <w:ind w:left="851"/>
        <w:jc w:val="both"/>
        <w:rPr>
          <w:sz w:val="20"/>
          <w:szCs w:val="20"/>
        </w:rPr>
      </w:pPr>
      <w:r w:rsidRPr="000069BC">
        <w:rPr>
          <w:sz w:val="20"/>
          <w:szCs w:val="20"/>
        </w:rPr>
        <w:lastRenderedPageBreak/>
        <w:t xml:space="preserve">Někdo tvrdí, že v takovém případě o odpovědnost nejde, ale jde o </w:t>
      </w:r>
      <w:r w:rsidRPr="000069BC">
        <w:rPr>
          <w:b/>
          <w:sz w:val="20"/>
          <w:szCs w:val="20"/>
        </w:rPr>
        <w:t>povinnost nahradit škodu,o kvaziodpovědnost</w:t>
      </w:r>
      <w:r w:rsidRPr="000069BC">
        <w:rPr>
          <w:sz w:val="20"/>
          <w:szCs w:val="20"/>
        </w:rPr>
        <w:t>,</w:t>
      </w:r>
    </w:p>
    <w:p w:rsidR="004622AE" w:rsidRPr="000069BC" w:rsidRDefault="004622AE" w:rsidP="004622AE">
      <w:pPr>
        <w:numPr>
          <w:ilvl w:val="0"/>
          <w:numId w:val="31"/>
        </w:numPr>
        <w:tabs>
          <w:tab w:val="clear" w:pos="360"/>
          <w:tab w:val="num" w:pos="851"/>
        </w:tabs>
        <w:ind w:left="851"/>
        <w:jc w:val="both"/>
        <w:rPr>
          <w:sz w:val="20"/>
          <w:szCs w:val="20"/>
        </w:rPr>
      </w:pPr>
      <w:r w:rsidRPr="000069BC">
        <w:rPr>
          <w:sz w:val="20"/>
          <w:szCs w:val="20"/>
        </w:rPr>
        <w:t xml:space="preserve">jiní tvrdí, že </w:t>
      </w:r>
      <w:r w:rsidRPr="000069BC">
        <w:rPr>
          <w:b/>
          <w:sz w:val="20"/>
          <w:szCs w:val="20"/>
        </w:rPr>
        <w:t>občanskoprávní odpovědnost tvoří již samotná škodná událost</w:t>
      </w:r>
      <w:r w:rsidRPr="000069BC">
        <w:rPr>
          <w:sz w:val="20"/>
          <w:szCs w:val="20"/>
        </w:rPr>
        <w:t xml:space="preserve">, kterou z stanoví. (např. jaderná událost). </w:t>
      </w:r>
    </w:p>
    <w:p w:rsidR="004622AE" w:rsidRPr="000069BC" w:rsidRDefault="004622AE" w:rsidP="004622AE">
      <w:pPr>
        <w:jc w:val="both"/>
        <w:rPr>
          <w:sz w:val="20"/>
          <w:szCs w:val="20"/>
        </w:rPr>
      </w:pPr>
    </w:p>
    <w:p w:rsidR="004622AE" w:rsidRPr="000069BC" w:rsidRDefault="004622AE" w:rsidP="004622AE">
      <w:pPr>
        <w:numPr>
          <w:ilvl w:val="0"/>
          <w:numId w:val="31"/>
        </w:numPr>
        <w:jc w:val="both"/>
        <w:rPr>
          <w:b/>
          <w:sz w:val="20"/>
          <w:szCs w:val="20"/>
        </w:rPr>
      </w:pPr>
      <w:r w:rsidRPr="000069BC">
        <w:rPr>
          <w:sz w:val="20"/>
          <w:szCs w:val="20"/>
        </w:rPr>
        <w:t>Existují případy</w:t>
      </w:r>
      <w:r w:rsidRPr="000069BC">
        <w:rPr>
          <w:b/>
          <w:sz w:val="20"/>
          <w:szCs w:val="20"/>
        </w:rPr>
        <w:t>, kdy porušením jedné a téže původní pr. povinnosti vznikne souběžně více forem občanskoprávní odpovědnosti</w:t>
      </w:r>
      <w:r w:rsidRPr="000069BC">
        <w:rPr>
          <w:sz w:val="20"/>
          <w:szCs w:val="20"/>
        </w:rPr>
        <w:t xml:space="preserve">. (např. porušením smluvní povinnosti plnit bez vady vzniká odpovědnost za vady, pokud by však vadným plněním byla způsobena nabyvateli i škoda, vznikne odpovědnost za škodu). </w:t>
      </w:r>
    </w:p>
    <w:p w:rsidR="004622AE" w:rsidRPr="000069BC" w:rsidRDefault="004622AE" w:rsidP="004622AE">
      <w:pPr>
        <w:pStyle w:val="Odsekzoznamu1"/>
        <w:ind w:left="0"/>
        <w:jc w:val="both"/>
        <w:rPr>
          <w:sz w:val="20"/>
          <w:szCs w:val="20"/>
          <w:lang w:val="cs-CZ"/>
        </w:rPr>
      </w:pPr>
    </w:p>
    <w:p w:rsidR="004622AE" w:rsidRPr="000069BC" w:rsidRDefault="004622AE" w:rsidP="004622AE">
      <w:pPr>
        <w:numPr>
          <w:ilvl w:val="0"/>
          <w:numId w:val="31"/>
        </w:numPr>
        <w:jc w:val="both"/>
        <w:rPr>
          <w:b/>
          <w:sz w:val="20"/>
          <w:szCs w:val="20"/>
        </w:rPr>
      </w:pPr>
      <w:r w:rsidRPr="000069BC">
        <w:rPr>
          <w:sz w:val="20"/>
          <w:szCs w:val="20"/>
        </w:rPr>
        <w:t xml:space="preserve">Nelze vyloučit ani případy, </w:t>
      </w:r>
      <w:r w:rsidRPr="000069BC">
        <w:rPr>
          <w:b/>
          <w:sz w:val="20"/>
          <w:szCs w:val="20"/>
        </w:rPr>
        <w:t>kdy porušením jedné a téže původní pr. povinnosti vznikne vedle sebe souběžně občanskoprávní odpovědnost a trestněprávní odpovědnost (nebo občanskoprávní a správněprávní)</w:t>
      </w:r>
      <w:r w:rsidRPr="000069BC">
        <w:rPr>
          <w:sz w:val="20"/>
          <w:szCs w:val="20"/>
        </w:rPr>
        <w:t xml:space="preserve">. </w:t>
      </w:r>
    </w:p>
    <w:p w:rsidR="004622AE" w:rsidRPr="000069BC" w:rsidRDefault="004622AE" w:rsidP="004622AE">
      <w:pPr>
        <w:numPr>
          <w:ilvl w:val="0"/>
          <w:numId w:val="31"/>
        </w:numPr>
        <w:tabs>
          <w:tab w:val="clear" w:pos="360"/>
          <w:tab w:val="num" w:pos="851"/>
        </w:tabs>
        <w:ind w:left="851"/>
        <w:jc w:val="both"/>
        <w:rPr>
          <w:b/>
          <w:sz w:val="20"/>
          <w:szCs w:val="20"/>
        </w:rPr>
      </w:pPr>
      <w:r w:rsidRPr="000069BC">
        <w:rPr>
          <w:sz w:val="20"/>
          <w:szCs w:val="20"/>
        </w:rPr>
        <w:t xml:space="preserve">Trestněprávní tu směřuje k potrestání pachatele, občanskoprávní k náhradě újmy. </w:t>
      </w:r>
    </w:p>
    <w:p w:rsidR="004622AE" w:rsidRPr="000069BC" w:rsidRDefault="004622AE" w:rsidP="004622AE">
      <w:pPr>
        <w:numPr>
          <w:ilvl w:val="0"/>
          <w:numId w:val="31"/>
        </w:numPr>
        <w:tabs>
          <w:tab w:val="clear" w:pos="360"/>
          <w:tab w:val="num" w:pos="851"/>
        </w:tabs>
        <w:ind w:left="851"/>
        <w:jc w:val="both"/>
        <w:rPr>
          <w:sz w:val="20"/>
          <w:szCs w:val="20"/>
        </w:rPr>
      </w:pPr>
      <w:r w:rsidRPr="000069BC">
        <w:rPr>
          <w:sz w:val="20"/>
          <w:szCs w:val="20"/>
        </w:rPr>
        <w:t>Obě však působí preventivně (tzn. odrazují od porušování pr. povinností)</w:t>
      </w:r>
    </w:p>
    <w:p w:rsidR="004622AE" w:rsidRPr="000069BC" w:rsidRDefault="004622AE" w:rsidP="004622AE">
      <w:pPr>
        <w:ind w:left="360"/>
        <w:jc w:val="both"/>
        <w:rPr>
          <w:b/>
          <w:sz w:val="20"/>
          <w:szCs w:val="20"/>
        </w:rPr>
      </w:pPr>
    </w:p>
    <w:p w:rsidR="004622AE" w:rsidRPr="000069BC" w:rsidRDefault="004622AE" w:rsidP="004622AE">
      <w:pPr>
        <w:numPr>
          <w:ilvl w:val="0"/>
          <w:numId w:val="31"/>
        </w:numPr>
        <w:jc w:val="both"/>
        <w:rPr>
          <w:b/>
          <w:sz w:val="20"/>
          <w:szCs w:val="20"/>
        </w:rPr>
      </w:pPr>
      <w:r w:rsidRPr="000069BC">
        <w:rPr>
          <w:sz w:val="20"/>
          <w:szCs w:val="20"/>
        </w:rPr>
        <w:t xml:space="preserve">S odpovědností je spjat i pojem </w:t>
      </w:r>
      <w:r w:rsidRPr="000069BC">
        <w:rPr>
          <w:b/>
          <w:sz w:val="20"/>
          <w:szCs w:val="20"/>
          <w:u w:val="single"/>
        </w:rPr>
        <w:t>zavinění</w:t>
      </w:r>
      <w:r w:rsidRPr="000069BC">
        <w:rPr>
          <w:b/>
          <w:sz w:val="20"/>
          <w:szCs w:val="20"/>
        </w:rPr>
        <w:t xml:space="preserve"> = psychický vztah škůdce k protiprávnímu úkonu a k újmě jako výsledku tohoto úkonu</w:t>
      </w:r>
      <w:r w:rsidRPr="000069BC">
        <w:rPr>
          <w:sz w:val="20"/>
          <w:szCs w:val="20"/>
        </w:rPr>
        <w:t xml:space="preserve">. </w:t>
      </w:r>
    </w:p>
    <w:p w:rsidR="004622AE" w:rsidRPr="000069BC" w:rsidRDefault="004622AE" w:rsidP="004622AE">
      <w:pPr>
        <w:numPr>
          <w:ilvl w:val="0"/>
          <w:numId w:val="31"/>
        </w:numPr>
        <w:jc w:val="both"/>
        <w:rPr>
          <w:b/>
          <w:sz w:val="20"/>
          <w:szCs w:val="20"/>
        </w:rPr>
      </w:pPr>
      <w:r w:rsidRPr="000069BC">
        <w:rPr>
          <w:sz w:val="20"/>
          <w:szCs w:val="20"/>
        </w:rPr>
        <w:t xml:space="preserve">Rozlišují se </w:t>
      </w:r>
      <w:r w:rsidRPr="000069BC">
        <w:rPr>
          <w:b/>
          <w:sz w:val="20"/>
          <w:szCs w:val="20"/>
        </w:rPr>
        <w:t>dva základní druhy zavinění:</w:t>
      </w:r>
    </w:p>
    <w:p w:rsidR="004622AE" w:rsidRPr="000069BC" w:rsidRDefault="004622AE" w:rsidP="004622AE">
      <w:pPr>
        <w:numPr>
          <w:ilvl w:val="0"/>
          <w:numId w:val="34"/>
        </w:numPr>
        <w:tabs>
          <w:tab w:val="left" w:pos="851"/>
        </w:tabs>
        <w:ind w:left="851"/>
        <w:jc w:val="both"/>
        <w:rPr>
          <w:b/>
          <w:sz w:val="20"/>
          <w:szCs w:val="20"/>
        </w:rPr>
      </w:pPr>
      <w:r w:rsidRPr="000069BC">
        <w:rPr>
          <w:b/>
          <w:sz w:val="20"/>
          <w:szCs w:val="20"/>
        </w:rPr>
        <w:t xml:space="preserve">Úmysl </w:t>
      </w:r>
      <w:r w:rsidRPr="000069BC">
        <w:rPr>
          <w:sz w:val="20"/>
          <w:szCs w:val="20"/>
        </w:rPr>
        <w:t>(dolus)</w:t>
      </w:r>
      <w:r w:rsidRPr="000069BC">
        <w:rPr>
          <w:b/>
          <w:sz w:val="20"/>
          <w:szCs w:val="20"/>
        </w:rPr>
        <w:t xml:space="preserve"> </w:t>
      </w:r>
    </w:p>
    <w:p w:rsidR="004622AE" w:rsidRPr="000069BC" w:rsidRDefault="004622AE" w:rsidP="004622AE">
      <w:pPr>
        <w:numPr>
          <w:ilvl w:val="0"/>
          <w:numId w:val="31"/>
        </w:numPr>
        <w:tabs>
          <w:tab w:val="clear" w:pos="360"/>
          <w:tab w:val="num" w:pos="1276"/>
        </w:tabs>
        <w:ind w:left="1276"/>
        <w:jc w:val="both"/>
        <w:rPr>
          <w:b/>
          <w:sz w:val="20"/>
          <w:szCs w:val="20"/>
        </w:rPr>
      </w:pPr>
      <w:r w:rsidRPr="000069BC">
        <w:rPr>
          <w:b/>
          <w:sz w:val="20"/>
          <w:szCs w:val="20"/>
        </w:rPr>
        <w:t xml:space="preserve">úmysl přímý </w:t>
      </w:r>
      <w:r w:rsidRPr="000069BC">
        <w:rPr>
          <w:sz w:val="20"/>
          <w:szCs w:val="20"/>
        </w:rPr>
        <w:t>(dolus directus)</w:t>
      </w:r>
    </w:p>
    <w:p w:rsidR="004622AE" w:rsidRPr="000069BC" w:rsidRDefault="004622AE" w:rsidP="004622AE">
      <w:pPr>
        <w:numPr>
          <w:ilvl w:val="0"/>
          <w:numId w:val="31"/>
        </w:numPr>
        <w:tabs>
          <w:tab w:val="clear" w:pos="360"/>
          <w:tab w:val="num" w:pos="1276"/>
        </w:tabs>
        <w:ind w:left="1276"/>
        <w:jc w:val="both"/>
        <w:rPr>
          <w:b/>
          <w:sz w:val="20"/>
          <w:szCs w:val="20"/>
        </w:rPr>
      </w:pPr>
      <w:r w:rsidRPr="000069BC">
        <w:rPr>
          <w:b/>
          <w:sz w:val="20"/>
          <w:szCs w:val="20"/>
        </w:rPr>
        <w:t xml:space="preserve">úmysl nepřímý </w:t>
      </w:r>
      <w:r w:rsidRPr="000069BC">
        <w:rPr>
          <w:sz w:val="20"/>
          <w:szCs w:val="20"/>
        </w:rPr>
        <w:t>(dolus eventualis)</w:t>
      </w:r>
    </w:p>
    <w:p w:rsidR="004622AE" w:rsidRPr="000069BC" w:rsidRDefault="004622AE" w:rsidP="004622AE">
      <w:pPr>
        <w:numPr>
          <w:ilvl w:val="0"/>
          <w:numId w:val="34"/>
        </w:numPr>
        <w:tabs>
          <w:tab w:val="left" w:pos="851"/>
        </w:tabs>
        <w:ind w:left="851"/>
        <w:jc w:val="both"/>
        <w:rPr>
          <w:b/>
          <w:sz w:val="20"/>
          <w:szCs w:val="20"/>
        </w:rPr>
      </w:pPr>
      <w:r w:rsidRPr="000069BC">
        <w:rPr>
          <w:b/>
          <w:sz w:val="20"/>
          <w:szCs w:val="20"/>
        </w:rPr>
        <w:t xml:space="preserve">nedbalost </w:t>
      </w:r>
      <w:r w:rsidRPr="000069BC">
        <w:rPr>
          <w:sz w:val="20"/>
          <w:szCs w:val="20"/>
        </w:rPr>
        <w:t>(culpa)</w:t>
      </w:r>
    </w:p>
    <w:p w:rsidR="004622AE" w:rsidRPr="000069BC" w:rsidRDefault="004622AE" w:rsidP="004622AE">
      <w:pPr>
        <w:numPr>
          <w:ilvl w:val="0"/>
          <w:numId w:val="31"/>
        </w:numPr>
        <w:tabs>
          <w:tab w:val="clear" w:pos="360"/>
          <w:tab w:val="left" w:pos="1276"/>
        </w:tabs>
        <w:ind w:left="1276"/>
        <w:jc w:val="both"/>
        <w:rPr>
          <w:b/>
          <w:sz w:val="20"/>
          <w:szCs w:val="20"/>
        </w:rPr>
      </w:pPr>
      <w:r w:rsidRPr="000069BC">
        <w:rPr>
          <w:b/>
          <w:sz w:val="20"/>
          <w:szCs w:val="20"/>
        </w:rPr>
        <w:t xml:space="preserve">nedbalost vědomá, </w:t>
      </w:r>
    </w:p>
    <w:p w:rsidR="004622AE" w:rsidRPr="000069BC" w:rsidRDefault="004622AE" w:rsidP="004622AE">
      <w:pPr>
        <w:numPr>
          <w:ilvl w:val="0"/>
          <w:numId w:val="31"/>
        </w:numPr>
        <w:tabs>
          <w:tab w:val="clear" w:pos="360"/>
          <w:tab w:val="left" w:pos="1276"/>
        </w:tabs>
        <w:ind w:left="1276"/>
        <w:jc w:val="both"/>
        <w:rPr>
          <w:b/>
          <w:sz w:val="20"/>
          <w:szCs w:val="20"/>
        </w:rPr>
      </w:pPr>
      <w:r w:rsidRPr="000069BC">
        <w:rPr>
          <w:b/>
          <w:sz w:val="20"/>
          <w:szCs w:val="20"/>
        </w:rPr>
        <w:t xml:space="preserve">nedbalost nevědomá, </w:t>
      </w:r>
    </w:p>
    <w:p w:rsidR="004622AE" w:rsidRPr="000069BC" w:rsidRDefault="004622AE" w:rsidP="004622AE">
      <w:pPr>
        <w:numPr>
          <w:ilvl w:val="0"/>
          <w:numId w:val="31"/>
        </w:numPr>
        <w:tabs>
          <w:tab w:val="clear" w:pos="360"/>
          <w:tab w:val="left" w:pos="1276"/>
        </w:tabs>
        <w:ind w:left="1276"/>
        <w:jc w:val="both"/>
        <w:rPr>
          <w:b/>
          <w:sz w:val="20"/>
          <w:szCs w:val="20"/>
        </w:rPr>
      </w:pPr>
      <w:r w:rsidRPr="000069BC">
        <w:rPr>
          <w:sz w:val="20"/>
          <w:szCs w:val="20"/>
        </w:rPr>
        <w:t xml:space="preserve">ObčZ počítá i s pojmem </w:t>
      </w:r>
      <w:r w:rsidRPr="000069BC">
        <w:rPr>
          <w:b/>
          <w:sz w:val="20"/>
          <w:szCs w:val="20"/>
        </w:rPr>
        <w:t>hrubá nedbalost</w:t>
      </w:r>
    </w:p>
    <w:p w:rsidR="004622AE" w:rsidRPr="000069BC" w:rsidRDefault="004622AE" w:rsidP="004622AE">
      <w:pPr>
        <w:numPr>
          <w:ilvl w:val="0"/>
          <w:numId w:val="31"/>
        </w:numPr>
        <w:jc w:val="both"/>
        <w:rPr>
          <w:sz w:val="20"/>
          <w:szCs w:val="20"/>
        </w:rPr>
      </w:pPr>
      <w:r w:rsidRPr="000069BC">
        <w:rPr>
          <w:sz w:val="20"/>
          <w:szCs w:val="20"/>
        </w:rPr>
        <w:t>Z hlediska vztahu odpovědnosti a zavinění se rozlišuje:</w:t>
      </w:r>
    </w:p>
    <w:p w:rsidR="004622AE" w:rsidRPr="000069BC" w:rsidRDefault="004622AE" w:rsidP="004622AE">
      <w:pPr>
        <w:numPr>
          <w:ilvl w:val="0"/>
          <w:numId w:val="23"/>
        </w:numPr>
        <w:tabs>
          <w:tab w:val="clear" w:pos="720"/>
          <w:tab w:val="num" w:pos="851"/>
        </w:tabs>
        <w:ind w:left="851"/>
        <w:jc w:val="both"/>
        <w:rPr>
          <w:b/>
          <w:sz w:val="20"/>
          <w:szCs w:val="20"/>
        </w:rPr>
      </w:pPr>
      <w:r w:rsidRPr="000069BC">
        <w:rPr>
          <w:b/>
          <w:sz w:val="20"/>
          <w:szCs w:val="20"/>
        </w:rPr>
        <w:t>občanskoprávní odpovědnost za zavinění (odpovědnost subjektivní)</w:t>
      </w:r>
      <w:r w:rsidRPr="000069BC">
        <w:rPr>
          <w:sz w:val="20"/>
          <w:szCs w:val="20"/>
        </w:rPr>
        <w:t xml:space="preserve">, </w:t>
      </w:r>
    </w:p>
    <w:p w:rsidR="004622AE" w:rsidRPr="000069BC" w:rsidRDefault="004622AE" w:rsidP="004622AE">
      <w:pPr>
        <w:numPr>
          <w:ilvl w:val="0"/>
          <w:numId w:val="31"/>
        </w:numPr>
        <w:tabs>
          <w:tab w:val="clear" w:pos="360"/>
          <w:tab w:val="num" w:pos="1276"/>
        </w:tabs>
        <w:ind w:left="1276"/>
        <w:jc w:val="both"/>
        <w:rPr>
          <w:b/>
          <w:sz w:val="20"/>
          <w:szCs w:val="20"/>
        </w:rPr>
      </w:pPr>
      <w:r w:rsidRPr="000069BC">
        <w:rPr>
          <w:sz w:val="20"/>
          <w:szCs w:val="20"/>
        </w:rPr>
        <w:t xml:space="preserve">ke svému vzniku vyžaduje vedle existence protiprávního úkonu, újmy a příčinné souvislosti i </w:t>
      </w:r>
      <w:r w:rsidRPr="000069BC">
        <w:rPr>
          <w:b/>
          <w:sz w:val="20"/>
          <w:szCs w:val="20"/>
        </w:rPr>
        <w:t>zavinění</w:t>
      </w:r>
      <w:r w:rsidRPr="000069BC">
        <w:rPr>
          <w:sz w:val="20"/>
          <w:szCs w:val="20"/>
        </w:rPr>
        <w:t xml:space="preserve">, ať úmyslné nebo nedbalé (§420). </w:t>
      </w:r>
    </w:p>
    <w:p w:rsidR="004622AE" w:rsidRPr="000069BC" w:rsidRDefault="004622AE" w:rsidP="004622AE">
      <w:pPr>
        <w:numPr>
          <w:ilvl w:val="0"/>
          <w:numId w:val="31"/>
        </w:numPr>
        <w:tabs>
          <w:tab w:val="clear" w:pos="360"/>
          <w:tab w:val="num" w:pos="1276"/>
        </w:tabs>
        <w:ind w:left="1276"/>
        <w:jc w:val="both"/>
        <w:rPr>
          <w:b/>
          <w:sz w:val="20"/>
          <w:szCs w:val="20"/>
        </w:rPr>
      </w:pPr>
      <w:r w:rsidRPr="000069BC">
        <w:rPr>
          <w:sz w:val="20"/>
          <w:szCs w:val="20"/>
        </w:rPr>
        <w:t xml:space="preserve">Subjekt se může odpovědnosti zprostit </w:t>
      </w:r>
      <w:r w:rsidRPr="000069BC">
        <w:rPr>
          <w:b/>
          <w:sz w:val="20"/>
          <w:szCs w:val="20"/>
        </w:rPr>
        <w:t>vyviněním (exkulpací).</w:t>
      </w:r>
    </w:p>
    <w:p w:rsidR="004622AE" w:rsidRPr="000069BC" w:rsidRDefault="004622AE" w:rsidP="004622AE">
      <w:pPr>
        <w:numPr>
          <w:ilvl w:val="0"/>
          <w:numId w:val="23"/>
        </w:numPr>
        <w:tabs>
          <w:tab w:val="clear" w:pos="720"/>
          <w:tab w:val="num" w:pos="851"/>
        </w:tabs>
        <w:ind w:left="851"/>
        <w:jc w:val="both"/>
        <w:rPr>
          <w:b/>
          <w:sz w:val="20"/>
          <w:szCs w:val="20"/>
        </w:rPr>
      </w:pPr>
      <w:r w:rsidRPr="000069BC">
        <w:rPr>
          <w:b/>
          <w:sz w:val="20"/>
          <w:szCs w:val="20"/>
        </w:rPr>
        <w:t>občanskoprávní odpovědnost bez zřetele k zavinění (odpovědnost objektivní, za riziko)</w:t>
      </w:r>
      <w:r w:rsidRPr="000069BC">
        <w:rPr>
          <w:sz w:val="20"/>
          <w:szCs w:val="20"/>
        </w:rPr>
        <w:t xml:space="preserve">. </w:t>
      </w:r>
    </w:p>
    <w:p w:rsidR="004622AE" w:rsidRPr="000069BC" w:rsidRDefault="004622AE" w:rsidP="004622AE">
      <w:pPr>
        <w:numPr>
          <w:ilvl w:val="0"/>
          <w:numId w:val="31"/>
        </w:numPr>
        <w:tabs>
          <w:tab w:val="clear" w:pos="360"/>
          <w:tab w:val="num" w:pos="1260"/>
        </w:tabs>
        <w:ind w:left="1260"/>
        <w:jc w:val="both"/>
        <w:rPr>
          <w:b/>
          <w:sz w:val="20"/>
          <w:szCs w:val="20"/>
        </w:rPr>
      </w:pPr>
      <w:r w:rsidRPr="000069BC">
        <w:rPr>
          <w:b/>
          <w:sz w:val="20"/>
          <w:szCs w:val="20"/>
        </w:rPr>
        <w:t>Zavinění se tu ke vzniku odpovědnosti nevyžaduje</w:t>
      </w:r>
      <w:r w:rsidRPr="000069BC">
        <w:rPr>
          <w:sz w:val="20"/>
          <w:szCs w:val="20"/>
        </w:rPr>
        <w:t xml:space="preserve"> (§427n, 433n...)</w:t>
      </w:r>
    </w:p>
    <w:p w:rsidR="004622AE" w:rsidRPr="000069BC" w:rsidRDefault="004622AE" w:rsidP="004622AE">
      <w:pPr>
        <w:numPr>
          <w:ilvl w:val="0"/>
          <w:numId w:val="31"/>
        </w:numPr>
        <w:tabs>
          <w:tab w:val="clear" w:pos="360"/>
          <w:tab w:val="num" w:pos="1260"/>
        </w:tabs>
        <w:ind w:left="1260"/>
        <w:jc w:val="both"/>
        <w:rPr>
          <w:b/>
          <w:sz w:val="20"/>
          <w:szCs w:val="20"/>
        </w:rPr>
      </w:pPr>
      <w:r w:rsidRPr="000069BC">
        <w:rPr>
          <w:sz w:val="20"/>
          <w:szCs w:val="20"/>
        </w:rPr>
        <w:t>I tady se subjekt může vyvinit, když prokáže existenci zvlášť osvobozujících (liberačních) důvodů (</w:t>
      </w:r>
      <w:r w:rsidRPr="000069BC">
        <w:rPr>
          <w:b/>
          <w:sz w:val="20"/>
          <w:szCs w:val="20"/>
        </w:rPr>
        <w:t>objektivní odpovědnost prostá</w:t>
      </w:r>
      <w:r w:rsidRPr="000069BC">
        <w:rPr>
          <w:sz w:val="20"/>
          <w:szCs w:val="20"/>
        </w:rPr>
        <w:t xml:space="preserve">). </w:t>
      </w:r>
    </w:p>
    <w:p w:rsidR="004622AE" w:rsidRPr="000069BC" w:rsidRDefault="004622AE" w:rsidP="004622AE">
      <w:pPr>
        <w:numPr>
          <w:ilvl w:val="0"/>
          <w:numId w:val="31"/>
        </w:numPr>
        <w:tabs>
          <w:tab w:val="clear" w:pos="360"/>
          <w:tab w:val="num" w:pos="1260"/>
        </w:tabs>
        <w:ind w:left="1260"/>
        <w:jc w:val="both"/>
        <w:rPr>
          <w:b/>
          <w:sz w:val="20"/>
          <w:szCs w:val="20"/>
        </w:rPr>
      </w:pPr>
      <w:r w:rsidRPr="000069BC">
        <w:rPr>
          <w:sz w:val="20"/>
          <w:szCs w:val="20"/>
        </w:rPr>
        <w:t xml:space="preserve">Jestliže zákon neumožňuje vyvinit se z odpovědnosti objektivní prokázáním stanovených liberačních důvodů, jde o </w:t>
      </w:r>
      <w:r w:rsidRPr="000069BC">
        <w:rPr>
          <w:b/>
          <w:sz w:val="20"/>
          <w:szCs w:val="20"/>
        </w:rPr>
        <w:t>odpovědnost objektivní absolutní.</w:t>
      </w:r>
      <w:r w:rsidRPr="000069BC">
        <w:rPr>
          <w:sz w:val="20"/>
          <w:szCs w:val="20"/>
        </w:rPr>
        <w:t>(§421a,127 odst.. 3)</w:t>
      </w:r>
    </w:p>
    <w:p w:rsidR="004622AE" w:rsidRPr="000069BC" w:rsidRDefault="004622AE" w:rsidP="004622AE">
      <w:pPr>
        <w:numPr>
          <w:ilvl w:val="0"/>
          <w:numId w:val="31"/>
        </w:numPr>
        <w:jc w:val="both"/>
        <w:rPr>
          <w:b/>
          <w:sz w:val="20"/>
          <w:szCs w:val="20"/>
        </w:rPr>
      </w:pPr>
      <w:r w:rsidRPr="000069BC">
        <w:rPr>
          <w:sz w:val="20"/>
          <w:szCs w:val="20"/>
        </w:rPr>
        <w:t xml:space="preserve">Existuje kombinace odpovědnosti subjektivní a objektivní v oblasti </w:t>
      </w:r>
      <w:r w:rsidRPr="000069BC">
        <w:rPr>
          <w:b/>
          <w:sz w:val="20"/>
          <w:szCs w:val="20"/>
        </w:rPr>
        <w:t>náhrady škody</w:t>
      </w:r>
    </w:p>
    <w:p w:rsidR="004622AE" w:rsidRPr="000069BC" w:rsidRDefault="004622AE" w:rsidP="004622AE">
      <w:pPr>
        <w:numPr>
          <w:ilvl w:val="0"/>
          <w:numId w:val="31"/>
        </w:numPr>
        <w:jc w:val="both"/>
        <w:rPr>
          <w:b/>
          <w:sz w:val="20"/>
          <w:szCs w:val="20"/>
        </w:rPr>
      </w:pPr>
      <w:r w:rsidRPr="000069BC">
        <w:rPr>
          <w:sz w:val="20"/>
          <w:szCs w:val="20"/>
        </w:rPr>
        <w:t>Stejná situace je i v prac. Pr.</w:t>
      </w:r>
    </w:p>
    <w:p w:rsidR="004622AE" w:rsidRPr="000069BC" w:rsidRDefault="004622AE" w:rsidP="004622AE">
      <w:pPr>
        <w:numPr>
          <w:ilvl w:val="0"/>
          <w:numId w:val="31"/>
        </w:numPr>
        <w:jc w:val="both"/>
        <w:rPr>
          <w:b/>
          <w:sz w:val="20"/>
          <w:szCs w:val="20"/>
        </w:rPr>
      </w:pPr>
      <w:r w:rsidRPr="000069BC">
        <w:rPr>
          <w:sz w:val="20"/>
          <w:szCs w:val="20"/>
        </w:rPr>
        <w:t>ObchZ zná pouze objektivní odpovědnost prostou</w:t>
      </w:r>
    </w:p>
    <w:p w:rsidR="004622AE" w:rsidRPr="000069BC" w:rsidRDefault="004622AE" w:rsidP="004622AE">
      <w:pPr>
        <w:numPr>
          <w:ilvl w:val="0"/>
          <w:numId w:val="31"/>
        </w:numPr>
        <w:jc w:val="both"/>
        <w:rPr>
          <w:b/>
          <w:sz w:val="20"/>
          <w:szCs w:val="20"/>
        </w:rPr>
      </w:pPr>
      <w:r w:rsidRPr="000069BC">
        <w:rPr>
          <w:b/>
          <w:sz w:val="20"/>
          <w:szCs w:val="20"/>
        </w:rPr>
        <w:t>Ostatní druhy odpovědnosti, tj. za vady a za prodlení jsou odpovědností objektivní, u odpovědnosti za škodu je to kombinace subj. a objek. odpovědnosti.</w:t>
      </w:r>
      <w:r w:rsidRPr="000069BC">
        <w:rPr>
          <w:sz w:val="20"/>
          <w:szCs w:val="20"/>
        </w:rPr>
        <w:t xml:space="preserve"> </w:t>
      </w:r>
    </w:p>
    <w:p w:rsidR="004622AE" w:rsidRPr="000069BC" w:rsidRDefault="004622AE" w:rsidP="004622AE">
      <w:pPr>
        <w:numPr>
          <w:ilvl w:val="0"/>
          <w:numId w:val="31"/>
        </w:numPr>
        <w:tabs>
          <w:tab w:val="clear" w:pos="360"/>
          <w:tab w:val="num" w:pos="851"/>
        </w:tabs>
        <w:ind w:left="851"/>
        <w:jc w:val="both"/>
        <w:rPr>
          <w:b/>
          <w:sz w:val="20"/>
          <w:szCs w:val="20"/>
        </w:rPr>
      </w:pPr>
      <w:r w:rsidRPr="000069BC">
        <w:rPr>
          <w:sz w:val="20"/>
          <w:szCs w:val="20"/>
        </w:rPr>
        <w:t xml:space="preserve">Strany si u odpovědnosti za prodlení a za vady mohou odpovědnost smluvit. </w:t>
      </w:r>
    </w:p>
    <w:p w:rsidR="004622AE" w:rsidRPr="000069BC" w:rsidRDefault="004622AE" w:rsidP="004622AE">
      <w:pPr>
        <w:numPr>
          <w:ilvl w:val="0"/>
          <w:numId w:val="31"/>
        </w:numPr>
        <w:tabs>
          <w:tab w:val="clear" w:pos="360"/>
          <w:tab w:val="num" w:pos="851"/>
        </w:tabs>
        <w:ind w:left="851"/>
        <w:jc w:val="both"/>
        <w:rPr>
          <w:b/>
          <w:sz w:val="20"/>
          <w:szCs w:val="20"/>
        </w:rPr>
      </w:pPr>
      <w:r w:rsidRPr="000069BC">
        <w:rPr>
          <w:sz w:val="20"/>
          <w:szCs w:val="20"/>
        </w:rPr>
        <w:t xml:space="preserve">Odpovědnost za způsobenou škodu může být smluvní nebo mimosmluvní (např. ublížením na zdraví). </w:t>
      </w:r>
    </w:p>
    <w:p w:rsidR="004622AE" w:rsidRPr="000069BC" w:rsidRDefault="004622AE" w:rsidP="004622AE">
      <w:pPr>
        <w:jc w:val="both"/>
        <w:rPr>
          <w:sz w:val="20"/>
          <w:szCs w:val="20"/>
          <w:u w:val="single"/>
        </w:rPr>
      </w:pPr>
      <w:r w:rsidRPr="000069BC">
        <w:rPr>
          <w:sz w:val="20"/>
          <w:szCs w:val="20"/>
          <w:u w:val="single"/>
        </w:rPr>
        <w:t>Druhy a vznik občanskoprávní odpovědnosti :</w:t>
      </w:r>
    </w:p>
    <w:p w:rsidR="004622AE" w:rsidRPr="000069BC" w:rsidRDefault="004622AE" w:rsidP="004622AE">
      <w:pPr>
        <w:numPr>
          <w:ilvl w:val="0"/>
          <w:numId w:val="35"/>
        </w:numPr>
        <w:ind w:left="426" w:hanging="426"/>
        <w:jc w:val="both"/>
        <w:rPr>
          <w:b/>
          <w:sz w:val="20"/>
          <w:szCs w:val="20"/>
        </w:rPr>
      </w:pPr>
      <w:r w:rsidRPr="000069BC">
        <w:rPr>
          <w:b/>
          <w:sz w:val="20"/>
          <w:szCs w:val="20"/>
        </w:rPr>
        <w:t xml:space="preserve">Smluvní odpovědnost (kontraktní – ex contractu) </w:t>
      </w:r>
    </w:p>
    <w:p w:rsidR="004622AE" w:rsidRPr="000069BC" w:rsidRDefault="004622AE" w:rsidP="004622AE">
      <w:pPr>
        <w:numPr>
          <w:ilvl w:val="0"/>
          <w:numId w:val="36"/>
        </w:numPr>
        <w:ind w:left="851"/>
        <w:jc w:val="both"/>
        <w:rPr>
          <w:sz w:val="20"/>
          <w:szCs w:val="20"/>
        </w:rPr>
      </w:pPr>
      <w:r w:rsidRPr="000069BC">
        <w:rPr>
          <w:sz w:val="20"/>
          <w:szCs w:val="20"/>
        </w:rPr>
        <w:t xml:space="preserve">vzniká porušením smluvního závazku, </w:t>
      </w:r>
    </w:p>
    <w:p w:rsidR="004622AE" w:rsidRPr="000069BC" w:rsidRDefault="004622AE" w:rsidP="004622AE">
      <w:pPr>
        <w:numPr>
          <w:ilvl w:val="0"/>
          <w:numId w:val="35"/>
        </w:numPr>
        <w:ind w:left="426" w:hanging="426"/>
        <w:jc w:val="both"/>
        <w:rPr>
          <w:b/>
          <w:sz w:val="20"/>
          <w:szCs w:val="20"/>
        </w:rPr>
      </w:pPr>
      <w:r w:rsidRPr="000069BC">
        <w:rPr>
          <w:b/>
          <w:sz w:val="20"/>
          <w:szCs w:val="20"/>
        </w:rPr>
        <w:t xml:space="preserve">mimosmluvní (deliktní – ex delikto) </w:t>
      </w:r>
    </w:p>
    <w:p w:rsidR="004622AE" w:rsidRPr="000069BC" w:rsidRDefault="004622AE" w:rsidP="004622AE">
      <w:pPr>
        <w:numPr>
          <w:ilvl w:val="0"/>
          <w:numId w:val="36"/>
        </w:numPr>
        <w:ind w:left="709"/>
        <w:jc w:val="both"/>
        <w:rPr>
          <w:sz w:val="20"/>
          <w:szCs w:val="20"/>
        </w:rPr>
      </w:pPr>
      <w:r w:rsidRPr="000069BC">
        <w:rPr>
          <w:sz w:val="20"/>
          <w:szCs w:val="20"/>
        </w:rPr>
        <w:t xml:space="preserve">vzniká buď jiným protiprávním úkonem než porušením smluvního závazku nebo škodní událostí, se kterou je normativně spojena odpovědnost. </w:t>
      </w:r>
    </w:p>
    <w:p w:rsidR="004622AE" w:rsidRPr="000069BC" w:rsidRDefault="004622AE" w:rsidP="004622AE">
      <w:pPr>
        <w:numPr>
          <w:ilvl w:val="0"/>
          <w:numId w:val="36"/>
        </w:numPr>
        <w:jc w:val="both"/>
        <w:rPr>
          <w:sz w:val="20"/>
          <w:szCs w:val="20"/>
        </w:rPr>
      </w:pPr>
      <w:r w:rsidRPr="000069BC">
        <w:rPr>
          <w:sz w:val="20"/>
          <w:szCs w:val="20"/>
        </w:rPr>
        <w:t>Náš obč.Z. neupravuje zvlášť odpovědnost  za způsobenou škodu smluvní a mimosmluvní</w:t>
      </w:r>
      <w:r w:rsidRPr="000069BC">
        <w:rPr>
          <w:b/>
          <w:sz w:val="20"/>
          <w:szCs w:val="20"/>
        </w:rPr>
        <w:t xml:space="preserve">, upravuje odpovědnost za škodu jednotně. </w:t>
      </w:r>
      <w:r w:rsidRPr="000069BC">
        <w:rPr>
          <w:sz w:val="20"/>
          <w:szCs w:val="20"/>
        </w:rPr>
        <w:t>Naopak např. ve Švýcarsku se upravují zvlášť.</w:t>
      </w:r>
    </w:p>
    <w:p w:rsidR="004622AE" w:rsidRPr="004622AE" w:rsidRDefault="004622AE" w:rsidP="004622AE">
      <w:pPr>
        <w:spacing w:after="200" w:line="276" w:lineRule="auto"/>
        <w:rPr>
          <w:sz w:val="20"/>
          <w:szCs w:val="20"/>
        </w:rPr>
      </w:pPr>
      <w:r w:rsidRPr="000069BC">
        <w:rPr>
          <w:b/>
          <w:szCs w:val="20"/>
          <w:u w:val="single"/>
        </w:rPr>
        <w:t>Smlouvy (včetně pojmových znaků jednotlivých smluvních typů) – 17. OPH</w:t>
      </w:r>
    </w:p>
    <w:p w:rsidR="004622AE" w:rsidRPr="000069BC" w:rsidRDefault="004622AE" w:rsidP="004622AE">
      <w:pPr>
        <w:spacing w:line="288" w:lineRule="auto"/>
        <w:rPr>
          <w:b/>
          <w:sz w:val="22"/>
          <w:szCs w:val="20"/>
          <w:u w:val="single"/>
        </w:rPr>
      </w:pPr>
      <w:r w:rsidRPr="000069BC">
        <w:rPr>
          <w:b/>
          <w:sz w:val="22"/>
          <w:szCs w:val="20"/>
          <w:u w:val="single"/>
        </w:rPr>
        <w:t>Smlouvy</w:t>
      </w:r>
    </w:p>
    <w:p w:rsidR="004622AE" w:rsidRPr="000069BC" w:rsidRDefault="004622AE" w:rsidP="004622AE">
      <w:pPr>
        <w:spacing w:line="288" w:lineRule="auto"/>
        <w:rPr>
          <w:sz w:val="20"/>
          <w:szCs w:val="20"/>
          <w:u w:val="single"/>
        </w:rPr>
      </w:pPr>
    </w:p>
    <w:p w:rsidR="004622AE" w:rsidRPr="000069BC" w:rsidRDefault="004622AE" w:rsidP="004622AE">
      <w:pPr>
        <w:spacing w:line="288" w:lineRule="auto"/>
        <w:rPr>
          <w:b/>
          <w:sz w:val="20"/>
          <w:szCs w:val="20"/>
        </w:rPr>
      </w:pPr>
      <w:r w:rsidRPr="000069BC">
        <w:rPr>
          <w:b/>
          <w:sz w:val="20"/>
          <w:szCs w:val="20"/>
          <w:bdr w:val="single" w:sz="4" w:space="0" w:color="auto"/>
        </w:rPr>
        <w:t>POJEM</w:t>
      </w:r>
    </w:p>
    <w:p w:rsidR="004622AE" w:rsidRPr="000069BC" w:rsidRDefault="004622AE" w:rsidP="004622AE">
      <w:pPr>
        <w:numPr>
          <w:ilvl w:val="0"/>
          <w:numId w:val="1"/>
        </w:numPr>
        <w:spacing w:line="288" w:lineRule="auto"/>
        <w:rPr>
          <w:sz w:val="20"/>
          <w:szCs w:val="20"/>
        </w:rPr>
      </w:pPr>
      <w:r w:rsidRPr="000069BC">
        <w:rPr>
          <w:b/>
          <w:sz w:val="20"/>
          <w:szCs w:val="20"/>
        </w:rPr>
        <w:t>smlouva je nejtypičtějším právním úkonem v občanském a vůbec v soukromém právu</w:t>
      </w:r>
    </w:p>
    <w:p w:rsidR="004622AE" w:rsidRPr="000069BC" w:rsidRDefault="004622AE" w:rsidP="004622AE">
      <w:pPr>
        <w:numPr>
          <w:ilvl w:val="0"/>
          <w:numId w:val="1"/>
        </w:numPr>
        <w:spacing w:line="288" w:lineRule="auto"/>
        <w:rPr>
          <w:sz w:val="20"/>
          <w:szCs w:val="20"/>
        </w:rPr>
      </w:pPr>
      <w:r w:rsidRPr="000069BC">
        <w:rPr>
          <w:sz w:val="20"/>
          <w:szCs w:val="20"/>
        </w:rPr>
        <w:t>je nejčastější důvodem  vzniku závazkových vztahů, je základním pilířem občanského práva vůbec</w:t>
      </w:r>
    </w:p>
    <w:p w:rsidR="004622AE" w:rsidRPr="000069BC" w:rsidRDefault="004622AE" w:rsidP="004622AE">
      <w:pPr>
        <w:numPr>
          <w:ilvl w:val="0"/>
          <w:numId w:val="1"/>
        </w:numPr>
        <w:spacing w:line="288" w:lineRule="auto"/>
        <w:rPr>
          <w:sz w:val="20"/>
          <w:szCs w:val="20"/>
        </w:rPr>
      </w:pPr>
      <w:r w:rsidRPr="000069BC">
        <w:rPr>
          <w:sz w:val="20"/>
          <w:szCs w:val="20"/>
        </w:rPr>
        <w:t>občanský zákoník nepodává definici smlouvy, upravuje však proces jejího vzniku (§ 43 n.)</w:t>
      </w:r>
    </w:p>
    <w:p w:rsidR="004622AE" w:rsidRPr="000069BC" w:rsidRDefault="004622AE" w:rsidP="004622AE">
      <w:pPr>
        <w:numPr>
          <w:ilvl w:val="1"/>
          <w:numId w:val="1"/>
        </w:numPr>
        <w:spacing w:line="288" w:lineRule="auto"/>
        <w:rPr>
          <w:sz w:val="20"/>
          <w:szCs w:val="20"/>
        </w:rPr>
      </w:pPr>
      <w:r w:rsidRPr="000069BC">
        <w:rPr>
          <w:sz w:val="20"/>
          <w:szCs w:val="20"/>
        </w:rPr>
        <w:t>smlouva spočívá na vzájemných a obsahově shodných projevech vůle dvou nebo více smluvních stran, směřujících ke vzniku, změně či zániku práv a povinností</w:t>
      </w:r>
    </w:p>
    <w:p w:rsidR="004622AE" w:rsidRPr="000069BC" w:rsidRDefault="004622AE" w:rsidP="004622AE">
      <w:pPr>
        <w:numPr>
          <w:ilvl w:val="1"/>
          <w:numId w:val="1"/>
        </w:numPr>
        <w:spacing w:line="288" w:lineRule="auto"/>
        <w:rPr>
          <w:sz w:val="20"/>
          <w:szCs w:val="20"/>
        </w:rPr>
      </w:pPr>
      <w:r w:rsidRPr="000069BC">
        <w:rPr>
          <w:sz w:val="20"/>
          <w:szCs w:val="20"/>
        </w:rPr>
        <w:t>smlouvy je dvoustranný, resp. vícestranný právní úkon, k jehož vzniku je třeba shodného projevu vůle (konsenzu) dvou, resp. více smluvních stran ohledně celého obsahu smlouvy</w:t>
      </w:r>
    </w:p>
    <w:p w:rsidR="004622AE" w:rsidRPr="000069BC" w:rsidRDefault="004622AE" w:rsidP="004622AE">
      <w:pPr>
        <w:numPr>
          <w:ilvl w:val="0"/>
          <w:numId w:val="1"/>
        </w:numPr>
        <w:spacing w:line="288" w:lineRule="auto"/>
        <w:rPr>
          <w:sz w:val="20"/>
          <w:szCs w:val="20"/>
        </w:rPr>
      </w:pPr>
      <w:r w:rsidRPr="000069BC">
        <w:rPr>
          <w:b/>
          <w:sz w:val="20"/>
          <w:szCs w:val="20"/>
        </w:rPr>
        <w:t>účinnost smlouvy</w:t>
      </w:r>
      <w:r w:rsidRPr="000069BC">
        <w:rPr>
          <w:sz w:val="20"/>
          <w:szCs w:val="20"/>
        </w:rPr>
        <w:t>, tj. právní účinky smlouvy a možnost domáhat se úspěšně plnění ze smlouvy, nemusí spadat v jedno se vznikem smlouvy</w:t>
      </w:r>
    </w:p>
    <w:p w:rsidR="004622AE" w:rsidRPr="000069BC" w:rsidRDefault="004622AE" w:rsidP="004622AE">
      <w:pPr>
        <w:numPr>
          <w:ilvl w:val="1"/>
          <w:numId w:val="1"/>
        </w:numPr>
        <w:spacing w:line="288" w:lineRule="auto"/>
        <w:rPr>
          <w:sz w:val="20"/>
          <w:szCs w:val="20"/>
        </w:rPr>
      </w:pPr>
      <w:r w:rsidRPr="000069BC">
        <w:rPr>
          <w:sz w:val="20"/>
          <w:szCs w:val="20"/>
        </w:rPr>
        <w:t xml:space="preserve">účinnost smlouvy může být vázána na rozhodnutí příslušného orgánu (§47) nebo na splnění odkládací podmínky </w:t>
      </w:r>
    </w:p>
    <w:p w:rsidR="004622AE" w:rsidRPr="000069BC" w:rsidRDefault="004622AE" w:rsidP="004622AE">
      <w:pPr>
        <w:numPr>
          <w:ilvl w:val="1"/>
          <w:numId w:val="1"/>
        </w:numPr>
        <w:spacing w:line="288" w:lineRule="auto"/>
        <w:rPr>
          <w:sz w:val="20"/>
          <w:szCs w:val="20"/>
        </w:rPr>
      </w:pPr>
      <w:r w:rsidRPr="000069BC">
        <w:rPr>
          <w:sz w:val="20"/>
          <w:szCs w:val="20"/>
        </w:rPr>
        <w:lastRenderedPageBreak/>
        <w:t>nespadá sem rozhodnutí katastrálního úřadu o povolení vkladu vlast. práva - katastr totiž rozhoduje o povolení jen na základě již účinných smluv</w:t>
      </w:r>
    </w:p>
    <w:p w:rsidR="004622AE" w:rsidRPr="000069BC" w:rsidRDefault="004622AE" w:rsidP="004622AE">
      <w:pPr>
        <w:numPr>
          <w:ilvl w:val="0"/>
          <w:numId w:val="1"/>
        </w:numPr>
        <w:spacing w:line="288" w:lineRule="auto"/>
        <w:rPr>
          <w:sz w:val="20"/>
          <w:szCs w:val="20"/>
        </w:rPr>
      </w:pPr>
      <w:r w:rsidRPr="000069BC">
        <w:rPr>
          <w:b/>
          <w:sz w:val="20"/>
          <w:szCs w:val="20"/>
        </w:rPr>
        <w:t>platnost smluv</w:t>
      </w:r>
      <w:r w:rsidRPr="000069BC">
        <w:rPr>
          <w:sz w:val="20"/>
          <w:szCs w:val="20"/>
        </w:rPr>
        <w:t xml:space="preserve"> je podmíněna tím, že strany při jejich uzavírání dodržely všechny náležitosti stanovené zákonem (§ 37 n) </w:t>
      </w:r>
    </w:p>
    <w:p w:rsidR="004622AE" w:rsidRPr="000069BC" w:rsidRDefault="004622AE" w:rsidP="004622AE">
      <w:pPr>
        <w:spacing w:line="288" w:lineRule="auto"/>
        <w:ind w:left="284" w:hanging="284"/>
        <w:rPr>
          <w:sz w:val="20"/>
          <w:szCs w:val="20"/>
        </w:rPr>
      </w:pPr>
    </w:p>
    <w:p w:rsidR="004622AE" w:rsidRPr="000069BC" w:rsidRDefault="004622AE" w:rsidP="004622AE">
      <w:pPr>
        <w:spacing w:line="288" w:lineRule="auto"/>
        <w:rPr>
          <w:b/>
          <w:sz w:val="20"/>
          <w:szCs w:val="20"/>
        </w:rPr>
      </w:pPr>
      <w:r w:rsidRPr="000069BC">
        <w:rPr>
          <w:b/>
          <w:sz w:val="20"/>
          <w:szCs w:val="20"/>
          <w:bdr w:val="single" w:sz="4" w:space="0" w:color="auto"/>
        </w:rPr>
        <w:t>TYPY SMLUV</w:t>
      </w:r>
    </w:p>
    <w:p w:rsidR="004622AE" w:rsidRPr="000069BC" w:rsidRDefault="004622AE" w:rsidP="004622AE">
      <w:pPr>
        <w:numPr>
          <w:ilvl w:val="0"/>
          <w:numId w:val="1"/>
        </w:numPr>
        <w:spacing w:line="288" w:lineRule="auto"/>
        <w:rPr>
          <w:sz w:val="20"/>
          <w:szCs w:val="20"/>
        </w:rPr>
      </w:pPr>
      <w:r w:rsidRPr="000069BC">
        <w:rPr>
          <w:sz w:val="20"/>
          <w:szCs w:val="20"/>
        </w:rPr>
        <w:t xml:space="preserve">v občanském právu se vytvořily </w:t>
      </w:r>
      <w:r w:rsidRPr="000069BC">
        <w:rPr>
          <w:b/>
          <w:sz w:val="20"/>
          <w:szCs w:val="20"/>
        </w:rPr>
        <w:t>určité typy smluv</w:t>
      </w:r>
      <w:r w:rsidRPr="000069BC">
        <w:rPr>
          <w:sz w:val="20"/>
          <w:szCs w:val="20"/>
        </w:rPr>
        <w:t>, které standardním a vyváženým způsobem upravují práva a povinnosti smluvních stran</w:t>
      </w:r>
    </w:p>
    <w:p w:rsidR="004622AE" w:rsidRPr="000069BC" w:rsidRDefault="004622AE" w:rsidP="004622AE">
      <w:pPr>
        <w:numPr>
          <w:ilvl w:val="0"/>
          <w:numId w:val="2"/>
        </w:numPr>
        <w:spacing w:line="288" w:lineRule="auto"/>
        <w:ind w:left="1440"/>
        <w:rPr>
          <w:i/>
          <w:sz w:val="20"/>
          <w:szCs w:val="20"/>
        </w:rPr>
      </w:pPr>
      <w:r w:rsidRPr="000069BC">
        <w:rPr>
          <w:b/>
          <w:i/>
          <w:sz w:val="20"/>
          <w:szCs w:val="20"/>
        </w:rPr>
        <w:t>pojmenované, nominátní</w:t>
      </w:r>
      <w:r w:rsidRPr="000069BC">
        <w:rPr>
          <w:i/>
          <w:sz w:val="20"/>
          <w:szCs w:val="20"/>
        </w:rPr>
        <w:t xml:space="preserve">, a </w:t>
      </w:r>
    </w:p>
    <w:p w:rsidR="004622AE" w:rsidRPr="000069BC" w:rsidRDefault="004622AE" w:rsidP="004622AE">
      <w:pPr>
        <w:numPr>
          <w:ilvl w:val="0"/>
          <w:numId w:val="2"/>
        </w:numPr>
        <w:spacing w:line="288" w:lineRule="auto"/>
        <w:ind w:left="1440"/>
        <w:rPr>
          <w:sz w:val="20"/>
          <w:szCs w:val="20"/>
        </w:rPr>
      </w:pPr>
      <w:r w:rsidRPr="000069BC">
        <w:rPr>
          <w:b/>
          <w:i/>
          <w:sz w:val="20"/>
          <w:szCs w:val="20"/>
        </w:rPr>
        <w:t>nepojmenované, inominátní</w:t>
      </w:r>
      <w:r w:rsidRPr="000069BC">
        <w:rPr>
          <w:b/>
          <w:sz w:val="20"/>
          <w:szCs w:val="20"/>
        </w:rPr>
        <w:t xml:space="preserve"> </w:t>
      </w:r>
      <w:r w:rsidRPr="000069BC">
        <w:rPr>
          <w:sz w:val="20"/>
          <w:szCs w:val="20"/>
        </w:rPr>
        <w:t>(odpovídají smluvní svobodě jednotlivců)</w:t>
      </w:r>
    </w:p>
    <w:p w:rsidR="004622AE" w:rsidRPr="000069BC" w:rsidRDefault="004622AE" w:rsidP="004622AE">
      <w:pPr>
        <w:numPr>
          <w:ilvl w:val="0"/>
          <w:numId w:val="3"/>
        </w:numPr>
        <w:spacing w:line="288" w:lineRule="auto"/>
        <w:rPr>
          <w:sz w:val="20"/>
          <w:szCs w:val="20"/>
        </w:rPr>
      </w:pPr>
      <w:r w:rsidRPr="000069BC">
        <w:rPr>
          <w:sz w:val="20"/>
          <w:szCs w:val="20"/>
        </w:rPr>
        <w:t xml:space="preserve">inominátní smlouva nesmí odporovat obsahu nebo účelu zákona (§ 51) </w:t>
      </w:r>
    </w:p>
    <w:p w:rsidR="004622AE" w:rsidRPr="000069BC" w:rsidRDefault="004622AE" w:rsidP="004622AE">
      <w:pPr>
        <w:numPr>
          <w:ilvl w:val="1"/>
          <w:numId w:val="3"/>
        </w:numPr>
        <w:spacing w:line="288" w:lineRule="auto"/>
        <w:rPr>
          <w:sz w:val="20"/>
          <w:szCs w:val="20"/>
        </w:rPr>
      </w:pPr>
      <w:r w:rsidRPr="000069BC">
        <w:rPr>
          <w:sz w:val="20"/>
          <w:szCs w:val="20"/>
        </w:rPr>
        <w:t>nepojmenované smlouvy se v první řadě řídí obsahem samotných smluv (</w:t>
      </w:r>
      <w:r w:rsidRPr="000069BC">
        <w:rPr>
          <w:b/>
          <w:sz w:val="20"/>
          <w:szCs w:val="20"/>
        </w:rPr>
        <w:t>lex contractus</w:t>
      </w:r>
      <w:r w:rsidRPr="000069BC">
        <w:rPr>
          <w:sz w:val="20"/>
          <w:szCs w:val="20"/>
        </w:rPr>
        <w:t>) určeným stranami</w:t>
      </w:r>
    </w:p>
    <w:p w:rsidR="004622AE" w:rsidRPr="000069BC" w:rsidRDefault="004622AE" w:rsidP="004622AE">
      <w:pPr>
        <w:numPr>
          <w:ilvl w:val="1"/>
          <w:numId w:val="3"/>
        </w:numPr>
        <w:spacing w:line="288" w:lineRule="auto"/>
        <w:rPr>
          <w:sz w:val="20"/>
          <w:szCs w:val="20"/>
        </w:rPr>
      </w:pPr>
      <w:r w:rsidRPr="000069BC">
        <w:rPr>
          <w:sz w:val="20"/>
          <w:szCs w:val="20"/>
        </w:rPr>
        <w:t>pokud taková smlouva určité otázky sama nestanoví, řídí se úpravou smluvního typu jí nejbližší ho</w:t>
      </w:r>
    </w:p>
    <w:p w:rsidR="004622AE" w:rsidRPr="000069BC" w:rsidRDefault="004622AE" w:rsidP="004622AE">
      <w:pPr>
        <w:numPr>
          <w:ilvl w:val="1"/>
          <w:numId w:val="3"/>
        </w:numPr>
        <w:spacing w:line="288" w:lineRule="auto"/>
        <w:rPr>
          <w:sz w:val="20"/>
          <w:szCs w:val="20"/>
        </w:rPr>
      </w:pPr>
      <w:r w:rsidRPr="000069BC">
        <w:rPr>
          <w:sz w:val="20"/>
          <w:szCs w:val="20"/>
        </w:rPr>
        <w:t xml:space="preserve">obdobné ustanovení o možnosti uzavřít nepojmenovanou smlouvu obsahuje i obchodní zákoník, v oblasti pracovněprávních však nelze použít. </w:t>
      </w:r>
    </w:p>
    <w:p w:rsidR="004622AE" w:rsidRPr="000069BC" w:rsidRDefault="004622AE" w:rsidP="004622AE">
      <w:pPr>
        <w:numPr>
          <w:ilvl w:val="0"/>
          <w:numId w:val="3"/>
        </w:numPr>
        <w:spacing w:line="288" w:lineRule="auto"/>
        <w:rPr>
          <w:sz w:val="20"/>
          <w:szCs w:val="20"/>
        </w:rPr>
      </w:pPr>
      <w:r w:rsidRPr="000069BC">
        <w:rPr>
          <w:sz w:val="20"/>
          <w:szCs w:val="20"/>
        </w:rPr>
        <w:t xml:space="preserve">pro uzavírání smluv platí </w:t>
      </w:r>
      <w:r w:rsidRPr="000069BC">
        <w:rPr>
          <w:b/>
          <w:sz w:val="20"/>
          <w:szCs w:val="20"/>
        </w:rPr>
        <w:t>zásada neformálnosti</w:t>
      </w:r>
      <w:r w:rsidRPr="000069BC">
        <w:rPr>
          <w:sz w:val="20"/>
          <w:szCs w:val="20"/>
        </w:rPr>
        <w:t xml:space="preserve"> (pokud formu nevyžaduje sám zákon)</w:t>
      </w:r>
    </w:p>
    <w:p w:rsidR="004622AE" w:rsidRPr="000069BC" w:rsidRDefault="004622AE" w:rsidP="004622AE">
      <w:pPr>
        <w:spacing w:line="288" w:lineRule="auto"/>
        <w:rPr>
          <w:sz w:val="20"/>
          <w:szCs w:val="20"/>
          <w:u w:val="single"/>
        </w:rPr>
      </w:pPr>
    </w:p>
    <w:p w:rsidR="004622AE" w:rsidRPr="000069BC" w:rsidRDefault="004622AE" w:rsidP="004622AE">
      <w:pPr>
        <w:spacing w:line="288" w:lineRule="auto"/>
        <w:rPr>
          <w:b/>
          <w:sz w:val="20"/>
          <w:szCs w:val="20"/>
        </w:rPr>
      </w:pPr>
      <w:r w:rsidRPr="000069BC">
        <w:rPr>
          <w:b/>
          <w:sz w:val="20"/>
          <w:szCs w:val="20"/>
          <w:bdr w:val="single" w:sz="4" w:space="0" w:color="auto"/>
        </w:rPr>
        <w:t>FUNKCE SMLUV</w:t>
      </w:r>
    </w:p>
    <w:p w:rsidR="004622AE" w:rsidRPr="000069BC" w:rsidRDefault="004622AE" w:rsidP="004622AE">
      <w:pPr>
        <w:numPr>
          <w:ilvl w:val="0"/>
          <w:numId w:val="4"/>
        </w:numPr>
        <w:spacing w:line="288" w:lineRule="auto"/>
        <w:rPr>
          <w:sz w:val="20"/>
          <w:szCs w:val="20"/>
        </w:rPr>
      </w:pPr>
      <w:r w:rsidRPr="000069BC">
        <w:rPr>
          <w:sz w:val="20"/>
          <w:szCs w:val="20"/>
        </w:rPr>
        <w:t xml:space="preserve">smlouva je základním pr. nástrojem pro založení, změnu či zánik občanskoprávních vztahů, jejichž prostřednictvím subjekty občanského práva uspokojují ve společnosti své nejrozmanitější zájmy </w:t>
      </w:r>
    </w:p>
    <w:p w:rsidR="004622AE" w:rsidRPr="000069BC" w:rsidRDefault="004622AE" w:rsidP="004622AE">
      <w:pPr>
        <w:numPr>
          <w:ilvl w:val="0"/>
          <w:numId w:val="4"/>
        </w:numPr>
        <w:spacing w:line="288" w:lineRule="auto"/>
        <w:rPr>
          <w:sz w:val="20"/>
          <w:szCs w:val="20"/>
        </w:rPr>
      </w:pPr>
      <w:r w:rsidRPr="000069BC">
        <w:rPr>
          <w:sz w:val="20"/>
          <w:szCs w:val="20"/>
        </w:rPr>
        <w:t>prostřednictvím smluv dochází ke značným přesunům nejrůznějších majetkových i nemajetkových hodnot</w:t>
      </w:r>
    </w:p>
    <w:p w:rsidR="004622AE" w:rsidRPr="000069BC" w:rsidRDefault="004622AE" w:rsidP="004622AE">
      <w:pPr>
        <w:numPr>
          <w:ilvl w:val="0"/>
          <w:numId w:val="4"/>
        </w:numPr>
        <w:spacing w:line="288" w:lineRule="auto"/>
        <w:rPr>
          <w:sz w:val="20"/>
          <w:szCs w:val="20"/>
        </w:rPr>
      </w:pPr>
      <w:r w:rsidRPr="000069BC">
        <w:rPr>
          <w:sz w:val="20"/>
          <w:szCs w:val="20"/>
        </w:rPr>
        <w:t>bez smluv si nelze představit fungování tržní ekonomiky</w:t>
      </w:r>
    </w:p>
    <w:p w:rsidR="004622AE" w:rsidRPr="000069BC" w:rsidRDefault="004622AE" w:rsidP="004622AE">
      <w:pPr>
        <w:numPr>
          <w:ilvl w:val="0"/>
          <w:numId w:val="4"/>
        </w:numPr>
        <w:spacing w:line="288" w:lineRule="auto"/>
        <w:rPr>
          <w:sz w:val="20"/>
          <w:szCs w:val="20"/>
        </w:rPr>
      </w:pPr>
      <w:r w:rsidRPr="000069BC">
        <w:rPr>
          <w:sz w:val="20"/>
          <w:szCs w:val="20"/>
        </w:rPr>
        <w:t>s cílem předcházet sporům jsou subjekty povinny dbát o to, aby při úpravě smluvních vztahů byly odstraněny všechny nejasnosti, které by mohly vést následně ke vzniku rozporů (§ 43)</w:t>
      </w:r>
    </w:p>
    <w:p w:rsidR="004622AE" w:rsidRPr="000069BC" w:rsidRDefault="004622AE" w:rsidP="004622AE">
      <w:pPr>
        <w:spacing w:line="288" w:lineRule="auto"/>
        <w:rPr>
          <w:sz w:val="20"/>
          <w:szCs w:val="20"/>
          <w:u w:val="single"/>
        </w:rPr>
      </w:pPr>
    </w:p>
    <w:p w:rsidR="004622AE" w:rsidRPr="000069BC" w:rsidRDefault="004622AE" w:rsidP="004622AE">
      <w:pPr>
        <w:spacing w:line="288" w:lineRule="auto"/>
        <w:rPr>
          <w:b/>
          <w:sz w:val="20"/>
          <w:szCs w:val="20"/>
        </w:rPr>
      </w:pPr>
      <w:r w:rsidRPr="000069BC">
        <w:rPr>
          <w:b/>
          <w:sz w:val="20"/>
          <w:szCs w:val="20"/>
          <w:bdr w:val="single" w:sz="4" w:space="0" w:color="auto"/>
        </w:rPr>
        <w:t>HLAVNÍ ZÁSADY SMLUVNÍHO ZÁVAZKOVÉHO PRÁVA</w:t>
      </w:r>
    </w:p>
    <w:p w:rsidR="004622AE" w:rsidRPr="000069BC" w:rsidRDefault="004622AE" w:rsidP="004622AE">
      <w:pPr>
        <w:numPr>
          <w:ilvl w:val="1"/>
          <w:numId w:val="4"/>
        </w:numPr>
        <w:tabs>
          <w:tab w:val="clear" w:pos="1440"/>
        </w:tabs>
        <w:spacing w:line="288" w:lineRule="auto"/>
        <w:ind w:left="720"/>
        <w:rPr>
          <w:sz w:val="20"/>
          <w:szCs w:val="20"/>
          <w:u w:val="single"/>
        </w:rPr>
      </w:pPr>
      <w:r w:rsidRPr="000069BC">
        <w:rPr>
          <w:sz w:val="20"/>
          <w:szCs w:val="20"/>
        </w:rPr>
        <w:t>smluvní závazkové právo spočívá na některých obecných zásadách, které jsou vytvořeny teoretickým uvažováním a praxí soudů</w:t>
      </w:r>
    </w:p>
    <w:p w:rsidR="004622AE" w:rsidRPr="000069BC" w:rsidRDefault="004622AE" w:rsidP="004622AE">
      <w:pPr>
        <w:numPr>
          <w:ilvl w:val="2"/>
          <w:numId w:val="4"/>
        </w:numPr>
        <w:tabs>
          <w:tab w:val="clear" w:pos="2160"/>
        </w:tabs>
        <w:spacing w:line="288" w:lineRule="auto"/>
        <w:ind w:left="1080"/>
        <w:rPr>
          <w:b/>
          <w:sz w:val="20"/>
          <w:szCs w:val="20"/>
          <w:u w:val="single"/>
        </w:rPr>
      </w:pPr>
      <w:r w:rsidRPr="000069BC">
        <w:rPr>
          <w:b/>
          <w:sz w:val="20"/>
          <w:szCs w:val="20"/>
        </w:rPr>
        <w:t>Zásada rovnosti stran ve smyslu § 2 odst. 2 ObčZ</w:t>
      </w:r>
    </w:p>
    <w:p w:rsidR="004622AE" w:rsidRPr="000069BC" w:rsidRDefault="004622AE" w:rsidP="004622AE">
      <w:pPr>
        <w:numPr>
          <w:ilvl w:val="2"/>
          <w:numId w:val="4"/>
        </w:numPr>
        <w:tabs>
          <w:tab w:val="clear" w:pos="2160"/>
        </w:tabs>
        <w:spacing w:line="288" w:lineRule="auto"/>
        <w:ind w:left="1080"/>
        <w:rPr>
          <w:b/>
          <w:sz w:val="20"/>
          <w:szCs w:val="20"/>
          <w:u w:val="single"/>
        </w:rPr>
      </w:pPr>
      <w:r w:rsidRPr="000069BC">
        <w:rPr>
          <w:b/>
          <w:sz w:val="20"/>
          <w:szCs w:val="20"/>
        </w:rPr>
        <w:t>Zásada smluvní svobody (volnosti) stran</w:t>
      </w:r>
    </w:p>
    <w:p w:rsidR="004622AE" w:rsidRPr="000069BC" w:rsidRDefault="004622AE" w:rsidP="004622AE">
      <w:pPr>
        <w:numPr>
          <w:ilvl w:val="3"/>
          <w:numId w:val="4"/>
        </w:numPr>
        <w:tabs>
          <w:tab w:val="clear" w:pos="2880"/>
        </w:tabs>
        <w:spacing w:line="288" w:lineRule="auto"/>
        <w:ind w:left="1440"/>
        <w:rPr>
          <w:sz w:val="20"/>
          <w:szCs w:val="20"/>
          <w:u w:val="single"/>
        </w:rPr>
      </w:pPr>
      <w:r w:rsidRPr="000069BC">
        <w:rPr>
          <w:sz w:val="20"/>
          <w:szCs w:val="20"/>
        </w:rPr>
        <w:t>vyplývá z čl. 2 odst. 3 Listiny, který stanoví, že „</w:t>
      </w:r>
      <w:r w:rsidRPr="000069BC">
        <w:rPr>
          <w:i/>
          <w:sz w:val="20"/>
          <w:szCs w:val="20"/>
        </w:rPr>
        <w:t>každý může činit, co není zákonem zakázáno</w:t>
      </w:r>
      <w:r w:rsidRPr="000069BC">
        <w:rPr>
          <w:sz w:val="20"/>
          <w:szCs w:val="20"/>
        </w:rPr>
        <w:t>“</w:t>
      </w:r>
    </w:p>
    <w:p w:rsidR="004622AE" w:rsidRPr="000069BC" w:rsidRDefault="004622AE" w:rsidP="004622AE">
      <w:pPr>
        <w:numPr>
          <w:ilvl w:val="3"/>
          <w:numId w:val="4"/>
        </w:numPr>
        <w:tabs>
          <w:tab w:val="clear" w:pos="2880"/>
        </w:tabs>
        <w:spacing w:line="288" w:lineRule="auto"/>
        <w:ind w:left="1440"/>
        <w:rPr>
          <w:sz w:val="20"/>
          <w:szCs w:val="20"/>
          <w:u w:val="single"/>
        </w:rPr>
      </w:pPr>
      <w:r w:rsidRPr="000069BC">
        <w:rPr>
          <w:sz w:val="20"/>
          <w:szCs w:val="20"/>
        </w:rPr>
        <w:t>smluvní svobodou stran se rozumí:</w:t>
      </w:r>
    </w:p>
    <w:p w:rsidR="004622AE" w:rsidRPr="000069BC" w:rsidRDefault="004622AE" w:rsidP="004622AE">
      <w:pPr>
        <w:numPr>
          <w:ilvl w:val="0"/>
          <w:numId w:val="54"/>
        </w:numPr>
        <w:tabs>
          <w:tab w:val="clear" w:pos="720"/>
        </w:tabs>
        <w:spacing w:line="288" w:lineRule="auto"/>
        <w:ind w:left="2160"/>
        <w:rPr>
          <w:sz w:val="20"/>
          <w:szCs w:val="20"/>
        </w:rPr>
      </w:pPr>
      <w:r w:rsidRPr="000069BC">
        <w:rPr>
          <w:b/>
          <w:i/>
          <w:sz w:val="20"/>
          <w:szCs w:val="20"/>
        </w:rPr>
        <w:t>svoboda uzavřít smlouvu</w:t>
      </w:r>
      <w:r w:rsidRPr="000069BC">
        <w:rPr>
          <w:sz w:val="20"/>
          <w:szCs w:val="20"/>
        </w:rPr>
        <w:t xml:space="preserve"> – může být omezena jen zákonem</w:t>
      </w:r>
    </w:p>
    <w:p w:rsidR="004622AE" w:rsidRPr="000069BC" w:rsidRDefault="004622AE" w:rsidP="004622AE">
      <w:pPr>
        <w:numPr>
          <w:ilvl w:val="1"/>
          <w:numId w:val="54"/>
        </w:numPr>
        <w:tabs>
          <w:tab w:val="clear" w:pos="1440"/>
        </w:tabs>
        <w:spacing w:line="288" w:lineRule="auto"/>
        <w:ind w:left="2520"/>
        <w:rPr>
          <w:sz w:val="20"/>
          <w:szCs w:val="20"/>
        </w:rPr>
      </w:pPr>
      <w:r w:rsidRPr="000069BC">
        <w:rPr>
          <w:sz w:val="20"/>
          <w:szCs w:val="20"/>
        </w:rPr>
        <w:t>omezena může být kromě toho i smluvními stranami podle § 50a  (smlouva o smlouvě budoucí)</w:t>
      </w:r>
    </w:p>
    <w:p w:rsidR="004622AE" w:rsidRPr="000069BC" w:rsidRDefault="004622AE" w:rsidP="004622AE">
      <w:pPr>
        <w:numPr>
          <w:ilvl w:val="1"/>
          <w:numId w:val="54"/>
        </w:numPr>
        <w:tabs>
          <w:tab w:val="clear" w:pos="1440"/>
        </w:tabs>
        <w:spacing w:line="288" w:lineRule="auto"/>
        <w:ind w:left="2520"/>
        <w:rPr>
          <w:sz w:val="20"/>
          <w:szCs w:val="20"/>
        </w:rPr>
      </w:pPr>
      <w:r w:rsidRPr="000069BC">
        <w:rPr>
          <w:sz w:val="20"/>
          <w:szCs w:val="20"/>
        </w:rPr>
        <w:t xml:space="preserve">svobodu uzavírání smluv může omezit záko stanovením povinnosti smlouvu uzavřít neboli stanovením zákonné kontraktační povinnosti (tzv. smluvní přímus) </w:t>
      </w:r>
    </w:p>
    <w:p w:rsidR="004622AE" w:rsidRPr="000069BC" w:rsidRDefault="004622AE" w:rsidP="004622AE">
      <w:pPr>
        <w:numPr>
          <w:ilvl w:val="1"/>
          <w:numId w:val="54"/>
        </w:numPr>
        <w:tabs>
          <w:tab w:val="clear" w:pos="1440"/>
        </w:tabs>
        <w:spacing w:line="288" w:lineRule="auto"/>
        <w:ind w:left="2520"/>
        <w:rPr>
          <w:sz w:val="20"/>
          <w:szCs w:val="20"/>
        </w:rPr>
      </w:pPr>
      <w:r w:rsidRPr="000069BC">
        <w:rPr>
          <w:sz w:val="20"/>
          <w:szCs w:val="20"/>
        </w:rPr>
        <w:t>na západě povinnost uzavřít smlouvu výjimečná, u nás není ojedinělá – např. povinné pojištění, smlouvy o dodávce energie</w:t>
      </w:r>
    </w:p>
    <w:p w:rsidR="004622AE" w:rsidRPr="000069BC" w:rsidRDefault="004622AE" w:rsidP="004622AE">
      <w:pPr>
        <w:numPr>
          <w:ilvl w:val="0"/>
          <w:numId w:val="54"/>
        </w:numPr>
        <w:tabs>
          <w:tab w:val="clear" w:pos="720"/>
        </w:tabs>
        <w:spacing w:line="288" w:lineRule="auto"/>
        <w:ind w:left="2160"/>
        <w:rPr>
          <w:b/>
          <w:i/>
          <w:sz w:val="20"/>
          <w:szCs w:val="20"/>
        </w:rPr>
      </w:pPr>
      <w:r w:rsidRPr="000069BC">
        <w:rPr>
          <w:b/>
          <w:i/>
          <w:sz w:val="20"/>
          <w:szCs w:val="20"/>
        </w:rPr>
        <w:t>volný výběr spolukontrahenta</w:t>
      </w:r>
    </w:p>
    <w:p w:rsidR="004622AE" w:rsidRPr="000069BC" w:rsidRDefault="004622AE" w:rsidP="004622AE">
      <w:pPr>
        <w:numPr>
          <w:ilvl w:val="0"/>
          <w:numId w:val="54"/>
        </w:numPr>
        <w:tabs>
          <w:tab w:val="clear" w:pos="720"/>
        </w:tabs>
        <w:spacing w:line="288" w:lineRule="auto"/>
        <w:ind w:left="2160"/>
        <w:rPr>
          <w:b/>
          <w:i/>
          <w:sz w:val="20"/>
          <w:szCs w:val="20"/>
        </w:rPr>
      </w:pPr>
      <w:r w:rsidRPr="000069BC">
        <w:rPr>
          <w:b/>
          <w:i/>
          <w:sz w:val="20"/>
          <w:szCs w:val="20"/>
        </w:rPr>
        <w:t xml:space="preserve">smluvní strany mohou libovolně sjednat i jiné typy smluv než ty, které jsou jako smluvní typy v ObčZ či v jiném soukromoprávním předpisu výslovně upraveny </w:t>
      </w:r>
      <w:r w:rsidRPr="000069BC">
        <w:rPr>
          <w:sz w:val="20"/>
          <w:szCs w:val="20"/>
        </w:rPr>
        <w:t>(§ 51 ObčZ, § 269 odst. 2 ObchZ)</w:t>
      </w:r>
    </w:p>
    <w:p w:rsidR="004622AE" w:rsidRPr="000069BC" w:rsidRDefault="004622AE" w:rsidP="004622AE">
      <w:pPr>
        <w:numPr>
          <w:ilvl w:val="0"/>
          <w:numId w:val="55"/>
        </w:numPr>
        <w:spacing w:line="288" w:lineRule="auto"/>
        <w:rPr>
          <w:b/>
          <w:i/>
          <w:sz w:val="20"/>
          <w:szCs w:val="20"/>
        </w:rPr>
      </w:pPr>
      <w:r w:rsidRPr="000069BC">
        <w:rPr>
          <w:sz w:val="20"/>
          <w:szCs w:val="20"/>
        </w:rPr>
        <w:t>v oblasti smluvního závazkového práva neexistuje uzavřený počet typů smluv – tzv. numerus clausus, který ale existuje u výčtu věcných práv, který nemůže být smluvní cestou rozšiřován)</w:t>
      </w:r>
    </w:p>
    <w:p w:rsidR="004622AE" w:rsidRPr="000069BC" w:rsidRDefault="004622AE" w:rsidP="004622AE">
      <w:pPr>
        <w:numPr>
          <w:ilvl w:val="0"/>
          <w:numId w:val="54"/>
        </w:numPr>
        <w:tabs>
          <w:tab w:val="clear" w:pos="720"/>
        </w:tabs>
        <w:spacing w:line="288" w:lineRule="auto"/>
        <w:ind w:left="2160"/>
        <w:rPr>
          <w:b/>
          <w:i/>
          <w:sz w:val="20"/>
          <w:szCs w:val="20"/>
        </w:rPr>
      </w:pPr>
      <w:r w:rsidRPr="000069BC">
        <w:rPr>
          <w:b/>
          <w:i/>
          <w:sz w:val="20"/>
          <w:szCs w:val="20"/>
        </w:rPr>
        <w:t>svoboda stanovení vyjednáváním (negociací) vzájemných práv a povinností ze smlouvy</w:t>
      </w:r>
    </w:p>
    <w:p w:rsidR="004622AE" w:rsidRPr="000069BC" w:rsidRDefault="004622AE" w:rsidP="004622AE">
      <w:pPr>
        <w:numPr>
          <w:ilvl w:val="0"/>
          <w:numId w:val="55"/>
        </w:numPr>
        <w:spacing w:line="288" w:lineRule="auto"/>
        <w:rPr>
          <w:b/>
          <w:i/>
          <w:sz w:val="20"/>
          <w:szCs w:val="20"/>
        </w:rPr>
      </w:pPr>
      <w:r w:rsidRPr="000069BC">
        <w:rPr>
          <w:sz w:val="20"/>
          <w:szCs w:val="20"/>
        </w:rPr>
        <w:t>tato práva a povinnosti platí mezi smluvními stranami jako lex contractus (někdy ale omezována kogentními normami, aby bylo dosaženo „ smluvní spravedlnosti“)</w:t>
      </w:r>
    </w:p>
    <w:p w:rsidR="004622AE" w:rsidRPr="000069BC" w:rsidRDefault="004622AE" w:rsidP="004622AE">
      <w:pPr>
        <w:numPr>
          <w:ilvl w:val="0"/>
          <w:numId w:val="55"/>
        </w:numPr>
        <w:spacing w:line="288" w:lineRule="auto"/>
        <w:rPr>
          <w:b/>
          <w:i/>
          <w:sz w:val="20"/>
          <w:szCs w:val="20"/>
        </w:rPr>
      </w:pPr>
      <w:r w:rsidRPr="000069BC">
        <w:rPr>
          <w:sz w:val="20"/>
          <w:szCs w:val="20"/>
        </w:rPr>
        <w:t>smluvní stran zpravidla určují celý obsah smluv přímo samy, nebo také mohou určit část obsahu smlouvy nepřímo, tj. odkazem na smluvní podmínky jedné ze smluvních stran</w:t>
      </w:r>
    </w:p>
    <w:p w:rsidR="004622AE" w:rsidRPr="000069BC" w:rsidRDefault="004622AE" w:rsidP="004622AE">
      <w:pPr>
        <w:numPr>
          <w:ilvl w:val="0"/>
          <w:numId w:val="55"/>
        </w:numPr>
        <w:spacing w:line="288" w:lineRule="auto"/>
        <w:rPr>
          <w:b/>
          <w:i/>
          <w:sz w:val="20"/>
          <w:szCs w:val="20"/>
        </w:rPr>
      </w:pPr>
      <w:r w:rsidRPr="000069BC">
        <w:rPr>
          <w:sz w:val="20"/>
          <w:szCs w:val="20"/>
        </w:rPr>
        <w:t>k uzavření smluv se v moderní době používá tzv. smluvních formulářů, tj. předtištěné texty smluv</w:t>
      </w:r>
    </w:p>
    <w:p w:rsidR="004622AE" w:rsidRPr="000069BC" w:rsidRDefault="004622AE" w:rsidP="004622AE">
      <w:pPr>
        <w:numPr>
          <w:ilvl w:val="0"/>
          <w:numId w:val="55"/>
        </w:numPr>
        <w:spacing w:line="288" w:lineRule="auto"/>
        <w:rPr>
          <w:b/>
          <w:i/>
          <w:sz w:val="20"/>
          <w:szCs w:val="20"/>
        </w:rPr>
      </w:pPr>
      <w:r w:rsidRPr="000069BC">
        <w:rPr>
          <w:sz w:val="20"/>
          <w:szCs w:val="20"/>
        </w:rPr>
        <w:t>svoboda smluvních stran utvářet si práva a povinnosti je omezena u tzv. adhezních smluv</w:t>
      </w:r>
    </w:p>
    <w:p w:rsidR="004622AE" w:rsidRPr="000069BC" w:rsidRDefault="004622AE" w:rsidP="004622AE">
      <w:pPr>
        <w:numPr>
          <w:ilvl w:val="0"/>
          <w:numId w:val="54"/>
        </w:numPr>
        <w:tabs>
          <w:tab w:val="clear" w:pos="720"/>
        </w:tabs>
        <w:spacing w:line="288" w:lineRule="auto"/>
        <w:ind w:left="2160"/>
        <w:rPr>
          <w:sz w:val="20"/>
          <w:szCs w:val="20"/>
        </w:rPr>
      </w:pPr>
      <w:r w:rsidRPr="000069BC">
        <w:rPr>
          <w:b/>
          <w:i/>
          <w:sz w:val="20"/>
          <w:szCs w:val="20"/>
        </w:rPr>
        <w:t xml:space="preserve">svoboda uzavřít smlouvu v jakékoli formě + zásada bezformálnosti právních úkonů </w:t>
      </w:r>
      <w:r w:rsidRPr="000069BC">
        <w:rPr>
          <w:sz w:val="20"/>
          <w:szCs w:val="20"/>
        </w:rPr>
        <w:t>(§ 40)</w:t>
      </w:r>
    </w:p>
    <w:p w:rsidR="004622AE" w:rsidRPr="000069BC" w:rsidRDefault="004622AE" w:rsidP="004622AE">
      <w:pPr>
        <w:numPr>
          <w:ilvl w:val="2"/>
          <w:numId w:val="4"/>
        </w:numPr>
        <w:tabs>
          <w:tab w:val="clear" w:pos="2160"/>
        </w:tabs>
        <w:spacing w:line="288" w:lineRule="auto"/>
        <w:ind w:left="1080"/>
        <w:rPr>
          <w:b/>
          <w:sz w:val="20"/>
          <w:szCs w:val="20"/>
          <w:u w:val="single"/>
        </w:rPr>
      </w:pPr>
      <w:r w:rsidRPr="000069BC">
        <w:rPr>
          <w:b/>
          <w:sz w:val="20"/>
          <w:szCs w:val="20"/>
        </w:rPr>
        <w:t>Pacta sunt servanda</w:t>
      </w:r>
    </w:p>
    <w:p w:rsidR="004622AE" w:rsidRPr="000069BC" w:rsidRDefault="004622AE" w:rsidP="004622AE">
      <w:pPr>
        <w:numPr>
          <w:ilvl w:val="0"/>
          <w:numId w:val="5"/>
        </w:numPr>
        <w:spacing w:line="288" w:lineRule="auto"/>
        <w:ind w:left="1440"/>
        <w:rPr>
          <w:sz w:val="20"/>
          <w:szCs w:val="20"/>
        </w:rPr>
      </w:pPr>
      <w:r w:rsidRPr="000069BC">
        <w:rPr>
          <w:sz w:val="20"/>
          <w:szCs w:val="20"/>
        </w:rPr>
        <w:t xml:space="preserve">v občanském právu platí, že subjekty nejsou povinny smlouvy uzavírat, neboli že neexistuje tzv. </w:t>
      </w:r>
      <w:r w:rsidRPr="000069BC">
        <w:rPr>
          <w:b/>
          <w:sz w:val="20"/>
          <w:szCs w:val="20"/>
        </w:rPr>
        <w:t>smluvní přímus</w:t>
      </w:r>
      <w:r w:rsidRPr="000069BC">
        <w:rPr>
          <w:sz w:val="20"/>
          <w:szCs w:val="20"/>
        </w:rPr>
        <w:t xml:space="preserve"> </w:t>
      </w:r>
    </w:p>
    <w:p w:rsidR="004622AE" w:rsidRPr="000069BC" w:rsidRDefault="004622AE" w:rsidP="004622AE">
      <w:pPr>
        <w:numPr>
          <w:ilvl w:val="0"/>
          <w:numId w:val="5"/>
        </w:numPr>
        <w:spacing w:line="288" w:lineRule="auto"/>
        <w:ind w:left="1440"/>
        <w:rPr>
          <w:sz w:val="20"/>
          <w:szCs w:val="20"/>
        </w:rPr>
      </w:pPr>
      <w:r w:rsidRPr="000069BC">
        <w:rPr>
          <w:b/>
          <w:sz w:val="20"/>
          <w:szCs w:val="20"/>
        </w:rPr>
        <w:lastRenderedPageBreak/>
        <w:t>jakmile však je jednou smlouva uzavřena a je platná, je pro její strany závazná (§493 – závazkový vztah nelze měnit bez souhlasu jeho stran, pokud zák nestanoví jinak)</w:t>
      </w:r>
      <w:r w:rsidRPr="000069BC">
        <w:rPr>
          <w:sz w:val="20"/>
          <w:szCs w:val="20"/>
        </w:rPr>
        <w:t xml:space="preserve">.  </w:t>
      </w:r>
    </w:p>
    <w:p w:rsidR="004622AE" w:rsidRPr="000069BC" w:rsidRDefault="004622AE" w:rsidP="004622AE">
      <w:pPr>
        <w:numPr>
          <w:ilvl w:val="0"/>
          <w:numId w:val="5"/>
        </w:numPr>
        <w:spacing w:line="288" w:lineRule="auto"/>
        <w:ind w:left="1440"/>
        <w:rPr>
          <w:sz w:val="20"/>
          <w:szCs w:val="20"/>
        </w:rPr>
      </w:pPr>
      <w:r w:rsidRPr="000069BC">
        <w:rPr>
          <w:sz w:val="20"/>
          <w:szCs w:val="20"/>
        </w:rPr>
        <w:t xml:space="preserve">pro třetí osoby může vzniknout závazek jen za předpokladu, že s tím samy souhlasí. </w:t>
      </w:r>
    </w:p>
    <w:p w:rsidR="004622AE" w:rsidRPr="000069BC" w:rsidRDefault="004622AE" w:rsidP="004622AE">
      <w:pPr>
        <w:numPr>
          <w:ilvl w:val="2"/>
          <w:numId w:val="4"/>
        </w:numPr>
        <w:tabs>
          <w:tab w:val="clear" w:pos="2160"/>
        </w:tabs>
        <w:spacing w:line="288" w:lineRule="auto"/>
        <w:ind w:left="1080"/>
        <w:rPr>
          <w:b/>
          <w:sz w:val="20"/>
          <w:szCs w:val="20"/>
          <w:u w:val="single"/>
        </w:rPr>
      </w:pPr>
      <w:r w:rsidRPr="000069BC">
        <w:rPr>
          <w:sz w:val="20"/>
          <w:szCs w:val="20"/>
        </w:rPr>
        <w:t xml:space="preserve"> </w:t>
      </w:r>
      <w:r w:rsidRPr="000069BC">
        <w:rPr>
          <w:b/>
          <w:sz w:val="20"/>
          <w:szCs w:val="20"/>
        </w:rPr>
        <w:t>Zásada dobré víry</w:t>
      </w:r>
      <w:r w:rsidRPr="000069BC">
        <w:rPr>
          <w:sz w:val="20"/>
          <w:szCs w:val="20"/>
        </w:rPr>
        <w:t xml:space="preserve"> (bona fides)</w:t>
      </w:r>
    </w:p>
    <w:p w:rsidR="004622AE" w:rsidRPr="000069BC" w:rsidRDefault="004622AE" w:rsidP="004622AE">
      <w:pPr>
        <w:numPr>
          <w:ilvl w:val="1"/>
          <w:numId w:val="5"/>
        </w:numPr>
        <w:spacing w:line="288" w:lineRule="auto"/>
        <w:rPr>
          <w:sz w:val="20"/>
          <w:szCs w:val="20"/>
        </w:rPr>
      </w:pPr>
      <w:r w:rsidRPr="000069BC">
        <w:rPr>
          <w:sz w:val="20"/>
          <w:szCs w:val="20"/>
        </w:rPr>
        <w:t>znamená právní předpoklad, že subjekt práva při svém jednání vychází z objektivně zdůvodnitelného osobního přesvědčení, že jedná po právu, resp. že právo, které vykonává, mu patří</w:t>
      </w:r>
    </w:p>
    <w:p w:rsidR="004622AE" w:rsidRPr="000069BC" w:rsidRDefault="004622AE" w:rsidP="004622AE">
      <w:pPr>
        <w:numPr>
          <w:ilvl w:val="1"/>
          <w:numId w:val="5"/>
        </w:numPr>
        <w:spacing w:line="288" w:lineRule="auto"/>
        <w:rPr>
          <w:sz w:val="20"/>
          <w:szCs w:val="20"/>
        </w:rPr>
      </w:pPr>
      <w:r w:rsidRPr="000069BC">
        <w:rPr>
          <w:sz w:val="20"/>
          <w:szCs w:val="20"/>
        </w:rPr>
        <w:t>občanský zákoník nezakotvuje obecnou ochranu dobré víry, zná jen specifické případy ochrany dobré víry – i ta je však vymezena poměrně úzce a zakotvena jen ad hoc (§ 32 odst. 3, § 35 odst. 3, § 42a odst. 2, ..., § 486)</w:t>
      </w:r>
    </w:p>
    <w:p w:rsidR="004622AE" w:rsidRPr="000069BC" w:rsidRDefault="004622AE" w:rsidP="004622AE">
      <w:pPr>
        <w:numPr>
          <w:ilvl w:val="1"/>
          <w:numId w:val="5"/>
        </w:numPr>
        <w:spacing w:line="288" w:lineRule="auto"/>
        <w:rPr>
          <w:sz w:val="20"/>
          <w:szCs w:val="20"/>
        </w:rPr>
      </w:pPr>
      <w:r w:rsidRPr="000069BC">
        <w:rPr>
          <w:sz w:val="20"/>
          <w:szCs w:val="20"/>
        </w:rPr>
        <w:t>postulát dobré víry se uplatňuje jednak při interpretaci právních úkonů, jednak při posuzování jejich platnosti podle § 39</w:t>
      </w:r>
    </w:p>
    <w:p w:rsidR="004622AE" w:rsidRPr="000069BC" w:rsidRDefault="004622AE" w:rsidP="004622AE">
      <w:pPr>
        <w:numPr>
          <w:ilvl w:val="1"/>
          <w:numId w:val="5"/>
        </w:numPr>
        <w:spacing w:line="288" w:lineRule="auto"/>
        <w:rPr>
          <w:sz w:val="20"/>
          <w:szCs w:val="20"/>
        </w:rPr>
      </w:pPr>
      <w:r w:rsidRPr="000069BC">
        <w:rPr>
          <w:sz w:val="20"/>
          <w:szCs w:val="20"/>
        </w:rPr>
        <w:t>široce počítá pro obchodní oblast s ochranou dobré víry § 446 ObchZ</w:t>
      </w:r>
    </w:p>
    <w:p w:rsidR="004622AE" w:rsidRPr="000069BC" w:rsidRDefault="004622AE" w:rsidP="004622AE">
      <w:pPr>
        <w:numPr>
          <w:ilvl w:val="2"/>
          <w:numId w:val="4"/>
        </w:numPr>
        <w:tabs>
          <w:tab w:val="clear" w:pos="2160"/>
        </w:tabs>
        <w:spacing w:line="288" w:lineRule="auto"/>
        <w:ind w:left="1080"/>
        <w:rPr>
          <w:b/>
          <w:sz w:val="20"/>
          <w:szCs w:val="20"/>
        </w:rPr>
      </w:pPr>
      <w:r w:rsidRPr="000069BC">
        <w:rPr>
          <w:b/>
          <w:sz w:val="20"/>
          <w:szCs w:val="20"/>
        </w:rPr>
        <w:t>Zásada nemo turpitudinem suam allegare potest</w:t>
      </w:r>
    </w:p>
    <w:p w:rsidR="004622AE" w:rsidRPr="000069BC" w:rsidRDefault="004622AE" w:rsidP="004622AE">
      <w:pPr>
        <w:numPr>
          <w:ilvl w:val="0"/>
          <w:numId w:val="56"/>
        </w:numPr>
        <w:tabs>
          <w:tab w:val="clear" w:pos="1496"/>
        </w:tabs>
        <w:spacing w:line="288" w:lineRule="auto"/>
        <w:ind w:hanging="416"/>
        <w:rPr>
          <w:sz w:val="20"/>
          <w:szCs w:val="20"/>
        </w:rPr>
      </w:pPr>
      <w:r w:rsidRPr="000069BC">
        <w:rPr>
          <w:sz w:val="20"/>
          <w:szCs w:val="20"/>
        </w:rPr>
        <w:t>podle této zásady se nikdo nemůže s úspěchem dovolávat své vlastní nepoctivosti</w:t>
      </w:r>
    </w:p>
    <w:p w:rsidR="004622AE" w:rsidRPr="000069BC" w:rsidRDefault="004622AE" w:rsidP="004622AE">
      <w:pPr>
        <w:numPr>
          <w:ilvl w:val="0"/>
          <w:numId w:val="56"/>
        </w:numPr>
        <w:tabs>
          <w:tab w:val="clear" w:pos="1496"/>
        </w:tabs>
        <w:spacing w:line="288" w:lineRule="auto"/>
        <w:ind w:hanging="416"/>
        <w:rPr>
          <w:sz w:val="20"/>
          <w:szCs w:val="20"/>
        </w:rPr>
      </w:pPr>
      <w:r w:rsidRPr="000069BC">
        <w:rPr>
          <w:sz w:val="20"/>
          <w:szCs w:val="20"/>
        </w:rPr>
        <w:t>občanský zákoník ji obecně výslovně nezakotvuje, ale je specificky vyslovena na dvou místech – § 40a a 49a</w:t>
      </w:r>
    </w:p>
    <w:p w:rsidR="004622AE" w:rsidRPr="000069BC" w:rsidRDefault="004622AE" w:rsidP="004622AE">
      <w:pPr>
        <w:spacing w:line="288" w:lineRule="auto"/>
        <w:ind w:left="720"/>
        <w:rPr>
          <w:sz w:val="20"/>
          <w:szCs w:val="20"/>
        </w:rPr>
      </w:pPr>
    </w:p>
    <w:p w:rsidR="004622AE" w:rsidRPr="000069BC" w:rsidRDefault="004622AE" w:rsidP="004622AE">
      <w:pPr>
        <w:spacing w:line="288" w:lineRule="auto"/>
        <w:rPr>
          <w:b/>
          <w:sz w:val="20"/>
          <w:szCs w:val="20"/>
        </w:rPr>
      </w:pPr>
      <w:r w:rsidRPr="000069BC">
        <w:rPr>
          <w:b/>
          <w:sz w:val="20"/>
          <w:szCs w:val="20"/>
          <w:bdr w:val="single" w:sz="4" w:space="0" w:color="auto"/>
        </w:rPr>
        <w:t>VZNIK SMLUV</w:t>
      </w:r>
    </w:p>
    <w:p w:rsidR="004622AE" w:rsidRPr="000069BC" w:rsidRDefault="004622AE" w:rsidP="004622AE">
      <w:pPr>
        <w:numPr>
          <w:ilvl w:val="0"/>
          <w:numId w:val="9"/>
        </w:numPr>
        <w:spacing w:line="288" w:lineRule="auto"/>
        <w:ind w:left="720"/>
        <w:rPr>
          <w:sz w:val="20"/>
          <w:szCs w:val="20"/>
        </w:rPr>
      </w:pPr>
      <w:r w:rsidRPr="000069BC">
        <w:rPr>
          <w:b/>
          <w:sz w:val="20"/>
          <w:szCs w:val="20"/>
        </w:rPr>
        <w:t>proces vzniku smluv upravuje §43 a dále</w:t>
      </w:r>
      <w:r w:rsidRPr="000069BC">
        <w:rPr>
          <w:sz w:val="20"/>
          <w:szCs w:val="20"/>
        </w:rPr>
        <w:t xml:space="preserve">. </w:t>
      </w:r>
    </w:p>
    <w:p w:rsidR="004622AE" w:rsidRPr="000069BC" w:rsidRDefault="004622AE" w:rsidP="004622AE">
      <w:pPr>
        <w:numPr>
          <w:ilvl w:val="0"/>
          <w:numId w:val="9"/>
        </w:numPr>
        <w:spacing w:line="288" w:lineRule="auto"/>
        <w:ind w:left="720"/>
        <w:rPr>
          <w:sz w:val="20"/>
          <w:szCs w:val="20"/>
        </w:rPr>
      </w:pPr>
      <w:r w:rsidRPr="000069BC">
        <w:rPr>
          <w:sz w:val="20"/>
          <w:szCs w:val="20"/>
        </w:rPr>
        <w:t xml:space="preserve">ObčZ za účelem zvýšené ochrany spotřebitele upravil od 2001 </w:t>
      </w:r>
      <w:r w:rsidRPr="000069BC">
        <w:rPr>
          <w:b/>
          <w:sz w:val="20"/>
          <w:szCs w:val="20"/>
        </w:rPr>
        <w:t>spotřebitelské smlouvy</w:t>
      </w:r>
      <w:r w:rsidRPr="000069BC">
        <w:rPr>
          <w:sz w:val="20"/>
          <w:szCs w:val="20"/>
        </w:rPr>
        <w:t xml:space="preserve"> (§52 a dále)</w:t>
      </w:r>
    </w:p>
    <w:p w:rsidR="004622AE" w:rsidRPr="000069BC" w:rsidRDefault="004622AE" w:rsidP="004622AE">
      <w:pPr>
        <w:numPr>
          <w:ilvl w:val="1"/>
          <w:numId w:val="9"/>
        </w:numPr>
        <w:spacing w:line="288" w:lineRule="auto"/>
        <w:ind w:left="1440"/>
        <w:rPr>
          <w:sz w:val="20"/>
          <w:szCs w:val="20"/>
        </w:rPr>
      </w:pPr>
      <w:r w:rsidRPr="000069BC">
        <w:rPr>
          <w:sz w:val="20"/>
          <w:szCs w:val="20"/>
        </w:rPr>
        <w:t>ty nejsou samostatným smluvním typem - mohou jimi být smlouvy kupní, o dílo,… i jiné pokud smluvními stranami jsou spotřebitel a dodavatel</w:t>
      </w:r>
    </w:p>
    <w:p w:rsidR="004622AE" w:rsidRPr="000069BC" w:rsidRDefault="004622AE" w:rsidP="004622AE">
      <w:pPr>
        <w:numPr>
          <w:ilvl w:val="0"/>
          <w:numId w:val="57"/>
        </w:numPr>
        <w:spacing w:line="288" w:lineRule="auto"/>
        <w:ind w:hanging="426"/>
        <w:rPr>
          <w:sz w:val="20"/>
          <w:szCs w:val="20"/>
        </w:rPr>
      </w:pPr>
      <w:r w:rsidRPr="000069BC">
        <w:rPr>
          <w:b/>
          <w:sz w:val="20"/>
          <w:szCs w:val="20"/>
        </w:rPr>
        <w:t>Návrh smlouvy</w:t>
      </w:r>
      <w:r w:rsidRPr="000069BC">
        <w:rPr>
          <w:sz w:val="20"/>
          <w:szCs w:val="20"/>
        </w:rPr>
        <w:t xml:space="preserve"> (oferta) </w:t>
      </w:r>
      <w:r w:rsidRPr="000069BC">
        <w:rPr>
          <w:b/>
          <w:sz w:val="20"/>
          <w:szCs w:val="20"/>
        </w:rPr>
        <w:t xml:space="preserve">i jeho přijetí </w:t>
      </w:r>
      <w:r w:rsidRPr="000069BC">
        <w:rPr>
          <w:sz w:val="20"/>
          <w:szCs w:val="20"/>
        </w:rPr>
        <w:t>(akceptace)</w:t>
      </w:r>
      <w:r w:rsidRPr="000069BC">
        <w:rPr>
          <w:b/>
          <w:sz w:val="20"/>
          <w:szCs w:val="20"/>
        </w:rPr>
        <w:t xml:space="preserve"> </w:t>
      </w:r>
    </w:p>
    <w:p w:rsidR="004622AE" w:rsidRPr="000069BC" w:rsidRDefault="004622AE" w:rsidP="004622AE">
      <w:pPr>
        <w:numPr>
          <w:ilvl w:val="1"/>
          <w:numId w:val="57"/>
        </w:numPr>
        <w:spacing w:line="288" w:lineRule="auto"/>
        <w:ind w:left="1080"/>
        <w:rPr>
          <w:sz w:val="20"/>
          <w:szCs w:val="20"/>
        </w:rPr>
      </w:pPr>
      <w:r w:rsidRPr="000069BC">
        <w:rPr>
          <w:b/>
          <w:sz w:val="20"/>
          <w:szCs w:val="20"/>
        </w:rPr>
        <w:t>jak oferta, tak akceptace jsou jednostranné pr. úkony adresované</w:t>
      </w:r>
    </w:p>
    <w:p w:rsidR="004622AE" w:rsidRPr="000069BC" w:rsidRDefault="004622AE" w:rsidP="004622AE">
      <w:pPr>
        <w:numPr>
          <w:ilvl w:val="0"/>
          <w:numId w:val="9"/>
        </w:numPr>
        <w:spacing w:line="288" w:lineRule="auto"/>
        <w:ind w:left="1080"/>
        <w:rPr>
          <w:sz w:val="20"/>
          <w:szCs w:val="20"/>
        </w:rPr>
      </w:pPr>
      <w:r w:rsidRPr="000069BC">
        <w:rPr>
          <w:sz w:val="20"/>
          <w:szCs w:val="20"/>
        </w:rPr>
        <w:t>mohou být vykonány ústně (i telefonicky) nebo v jiné formě, dopisem, telegramem, …</w:t>
      </w:r>
    </w:p>
    <w:p w:rsidR="004622AE" w:rsidRPr="000069BC" w:rsidRDefault="004622AE" w:rsidP="004622AE">
      <w:pPr>
        <w:numPr>
          <w:ilvl w:val="0"/>
          <w:numId w:val="9"/>
        </w:numPr>
        <w:spacing w:line="288" w:lineRule="auto"/>
        <w:ind w:left="1080"/>
        <w:rPr>
          <w:sz w:val="20"/>
          <w:szCs w:val="20"/>
        </w:rPr>
      </w:pPr>
      <w:r w:rsidRPr="000069BC">
        <w:rPr>
          <w:sz w:val="20"/>
          <w:szCs w:val="20"/>
        </w:rPr>
        <w:t xml:space="preserve">ústní projev mezi subjekty jednajícími </w:t>
      </w:r>
      <w:r w:rsidRPr="000069BC">
        <w:rPr>
          <w:b/>
          <w:sz w:val="20"/>
          <w:szCs w:val="20"/>
        </w:rPr>
        <w:t xml:space="preserve">přímo </w:t>
      </w:r>
      <w:r w:rsidRPr="000069BC">
        <w:rPr>
          <w:sz w:val="20"/>
          <w:szCs w:val="20"/>
        </w:rPr>
        <w:t xml:space="preserve">je vůči svému adresátovi (oblátovi) </w:t>
      </w:r>
      <w:r w:rsidRPr="000069BC">
        <w:rPr>
          <w:b/>
          <w:sz w:val="20"/>
          <w:szCs w:val="20"/>
        </w:rPr>
        <w:t>účinný neprodleně</w:t>
      </w:r>
      <w:r w:rsidRPr="000069BC">
        <w:rPr>
          <w:sz w:val="20"/>
          <w:szCs w:val="20"/>
        </w:rPr>
        <w:t>.</w:t>
      </w:r>
    </w:p>
    <w:p w:rsidR="004622AE" w:rsidRPr="000069BC" w:rsidRDefault="004622AE" w:rsidP="004622AE">
      <w:pPr>
        <w:numPr>
          <w:ilvl w:val="0"/>
          <w:numId w:val="9"/>
        </w:numPr>
        <w:spacing w:line="288" w:lineRule="auto"/>
        <w:ind w:left="1080"/>
        <w:rPr>
          <w:sz w:val="20"/>
          <w:szCs w:val="20"/>
        </w:rPr>
      </w:pPr>
      <w:r w:rsidRPr="000069BC">
        <w:rPr>
          <w:sz w:val="20"/>
          <w:szCs w:val="20"/>
        </w:rPr>
        <w:t xml:space="preserve">projev </w:t>
      </w:r>
      <w:r w:rsidRPr="000069BC">
        <w:rPr>
          <w:b/>
          <w:sz w:val="20"/>
          <w:szCs w:val="20"/>
        </w:rPr>
        <w:t>vůči nepřítomné osobě</w:t>
      </w:r>
      <w:r w:rsidRPr="000069BC">
        <w:rPr>
          <w:sz w:val="20"/>
          <w:szCs w:val="20"/>
        </w:rPr>
        <w:t xml:space="preserve"> (§ 45 odst. 1) působí </w:t>
      </w:r>
      <w:r w:rsidRPr="000069BC">
        <w:rPr>
          <w:b/>
          <w:sz w:val="20"/>
          <w:szCs w:val="20"/>
        </w:rPr>
        <w:t>od okamžiku, kdy jí dojde – kdy projev vstoupil do sféry ovládané adresátem -</w:t>
      </w:r>
      <w:r w:rsidRPr="000069BC">
        <w:rPr>
          <w:sz w:val="20"/>
          <w:szCs w:val="20"/>
        </w:rPr>
        <w:t xml:space="preserve"> např. předáním,… </w:t>
      </w:r>
    </w:p>
    <w:p w:rsidR="004622AE" w:rsidRPr="000069BC" w:rsidRDefault="004622AE" w:rsidP="004622AE">
      <w:pPr>
        <w:numPr>
          <w:ilvl w:val="0"/>
          <w:numId w:val="57"/>
        </w:numPr>
        <w:spacing w:line="288" w:lineRule="auto"/>
        <w:ind w:hanging="426"/>
        <w:rPr>
          <w:b/>
          <w:sz w:val="20"/>
          <w:szCs w:val="20"/>
        </w:rPr>
      </w:pPr>
      <w:r w:rsidRPr="000069BC">
        <w:rPr>
          <w:b/>
          <w:sz w:val="20"/>
          <w:szCs w:val="20"/>
        </w:rPr>
        <w:t>Zánik návrhu</w:t>
      </w:r>
    </w:p>
    <w:p w:rsidR="004622AE" w:rsidRPr="000069BC" w:rsidRDefault="004622AE" w:rsidP="004622AE">
      <w:pPr>
        <w:numPr>
          <w:ilvl w:val="0"/>
          <w:numId w:val="9"/>
        </w:numPr>
        <w:spacing w:line="288" w:lineRule="auto"/>
        <w:ind w:left="1080"/>
        <w:rPr>
          <w:sz w:val="20"/>
          <w:szCs w:val="20"/>
        </w:rPr>
      </w:pPr>
      <w:r w:rsidRPr="000069BC">
        <w:rPr>
          <w:b/>
          <w:sz w:val="20"/>
          <w:szCs w:val="20"/>
        </w:rPr>
        <w:t>ústní návrh</w:t>
      </w:r>
      <w:r w:rsidRPr="000069BC">
        <w:rPr>
          <w:sz w:val="20"/>
          <w:szCs w:val="20"/>
        </w:rPr>
        <w:t xml:space="preserve"> mezi subjekty jednajícími přímo zaniká, není-li přijat</w:t>
      </w:r>
    </w:p>
    <w:p w:rsidR="004622AE" w:rsidRPr="000069BC" w:rsidRDefault="004622AE" w:rsidP="004622AE">
      <w:pPr>
        <w:numPr>
          <w:ilvl w:val="1"/>
          <w:numId w:val="9"/>
        </w:numPr>
        <w:spacing w:line="288" w:lineRule="auto"/>
        <w:ind w:left="2160"/>
        <w:rPr>
          <w:sz w:val="20"/>
          <w:szCs w:val="20"/>
        </w:rPr>
      </w:pPr>
      <w:r w:rsidRPr="000069BC">
        <w:rPr>
          <w:sz w:val="20"/>
          <w:szCs w:val="20"/>
        </w:rPr>
        <w:t xml:space="preserve">ale i tady může být stanoveno něco jiného, např. lhůta na rozmyšlenou a pak mi dej písemně vědět </w:t>
      </w:r>
    </w:p>
    <w:p w:rsidR="004622AE" w:rsidRPr="000069BC" w:rsidRDefault="004622AE" w:rsidP="004622AE">
      <w:pPr>
        <w:numPr>
          <w:ilvl w:val="0"/>
          <w:numId w:val="9"/>
        </w:numPr>
        <w:spacing w:line="288" w:lineRule="auto"/>
        <w:ind w:left="1080"/>
        <w:rPr>
          <w:sz w:val="20"/>
          <w:szCs w:val="20"/>
        </w:rPr>
      </w:pPr>
      <w:r w:rsidRPr="000069BC">
        <w:rPr>
          <w:sz w:val="20"/>
          <w:szCs w:val="20"/>
        </w:rPr>
        <w:t xml:space="preserve">u </w:t>
      </w:r>
      <w:r w:rsidRPr="000069BC">
        <w:rPr>
          <w:b/>
          <w:sz w:val="20"/>
          <w:szCs w:val="20"/>
        </w:rPr>
        <w:t>distančního návrhu</w:t>
      </w:r>
      <w:r w:rsidRPr="000069BC">
        <w:rPr>
          <w:sz w:val="20"/>
          <w:szCs w:val="20"/>
        </w:rPr>
        <w:t xml:space="preserve"> platí, že je závazný po dobu v něm výslovně stanovenou a nebyla-li dohodnuta, tak po dobu přiměřenou</w:t>
      </w:r>
    </w:p>
    <w:p w:rsidR="004622AE" w:rsidRPr="000069BC" w:rsidRDefault="004622AE" w:rsidP="004622AE">
      <w:pPr>
        <w:numPr>
          <w:ilvl w:val="0"/>
          <w:numId w:val="9"/>
        </w:numPr>
        <w:spacing w:line="288" w:lineRule="auto"/>
        <w:ind w:left="1080"/>
        <w:rPr>
          <w:sz w:val="20"/>
          <w:szCs w:val="20"/>
        </w:rPr>
      </w:pPr>
      <w:r w:rsidRPr="000069BC">
        <w:rPr>
          <w:sz w:val="20"/>
          <w:szCs w:val="20"/>
        </w:rPr>
        <w:t xml:space="preserve">lhůta pro přijetí návrhu je dodržena, </w:t>
      </w:r>
      <w:r w:rsidRPr="000069BC">
        <w:rPr>
          <w:b/>
          <w:sz w:val="20"/>
          <w:szCs w:val="20"/>
        </w:rPr>
        <w:t>dojde-li</w:t>
      </w:r>
      <w:r w:rsidRPr="000069BC">
        <w:rPr>
          <w:sz w:val="20"/>
          <w:szCs w:val="20"/>
        </w:rPr>
        <w:t xml:space="preserve"> akceptace oferentovi ve výše uvedené lhůtě </w:t>
      </w:r>
    </w:p>
    <w:p w:rsidR="004622AE" w:rsidRPr="000069BC" w:rsidRDefault="004622AE" w:rsidP="004622AE">
      <w:pPr>
        <w:numPr>
          <w:ilvl w:val="1"/>
          <w:numId w:val="9"/>
        </w:numPr>
        <w:spacing w:line="288" w:lineRule="auto"/>
        <w:ind w:left="2160"/>
        <w:rPr>
          <w:sz w:val="20"/>
          <w:szCs w:val="20"/>
        </w:rPr>
      </w:pPr>
      <w:r w:rsidRPr="000069BC">
        <w:rPr>
          <w:sz w:val="20"/>
          <w:szCs w:val="20"/>
        </w:rPr>
        <w:t>i pozdní přijetí má však následky přijetí včasného, souhlasí-li s tím oferent a bezodkladně o tom vyrozuměl akceptanta</w:t>
      </w:r>
    </w:p>
    <w:p w:rsidR="004622AE" w:rsidRPr="000069BC" w:rsidRDefault="004622AE" w:rsidP="004622AE">
      <w:pPr>
        <w:numPr>
          <w:ilvl w:val="1"/>
          <w:numId w:val="9"/>
        </w:numPr>
        <w:spacing w:line="288" w:lineRule="auto"/>
        <w:ind w:left="2160"/>
        <w:rPr>
          <w:sz w:val="20"/>
          <w:szCs w:val="20"/>
        </w:rPr>
      </w:pPr>
      <w:r w:rsidRPr="000069BC">
        <w:rPr>
          <w:sz w:val="20"/>
          <w:szCs w:val="20"/>
        </w:rPr>
        <w:t>došlo-li k opožděnému přijetí návrhu v důsledku zjevného zdržení poštovní nebo jiné dopravy, smlouvy vznikne, ledaže by oferent bez odkladu ústně sdělil, že návrh považuje za zaniklý</w:t>
      </w:r>
    </w:p>
    <w:p w:rsidR="004622AE" w:rsidRPr="000069BC" w:rsidRDefault="004622AE" w:rsidP="004622AE">
      <w:pPr>
        <w:numPr>
          <w:ilvl w:val="0"/>
          <w:numId w:val="57"/>
        </w:numPr>
        <w:spacing w:line="288" w:lineRule="auto"/>
        <w:ind w:hanging="426"/>
        <w:rPr>
          <w:sz w:val="20"/>
          <w:szCs w:val="20"/>
        </w:rPr>
      </w:pPr>
      <w:r w:rsidRPr="000069BC">
        <w:rPr>
          <w:b/>
          <w:sz w:val="20"/>
          <w:szCs w:val="20"/>
        </w:rPr>
        <w:t>Zrušení návrhu</w:t>
      </w:r>
    </w:p>
    <w:p w:rsidR="004622AE" w:rsidRPr="000069BC" w:rsidRDefault="004622AE" w:rsidP="004622AE">
      <w:pPr>
        <w:numPr>
          <w:ilvl w:val="0"/>
          <w:numId w:val="9"/>
        </w:numPr>
        <w:spacing w:line="288" w:lineRule="auto"/>
        <w:ind w:left="1080"/>
        <w:rPr>
          <w:sz w:val="20"/>
          <w:szCs w:val="20"/>
        </w:rPr>
      </w:pPr>
      <w:r w:rsidRPr="000069BC">
        <w:rPr>
          <w:sz w:val="20"/>
          <w:szCs w:val="20"/>
        </w:rPr>
        <w:t>návrh (i neodvolatelný)</w:t>
      </w:r>
      <w:r w:rsidRPr="000069BC">
        <w:rPr>
          <w:b/>
          <w:sz w:val="20"/>
          <w:szCs w:val="20"/>
        </w:rPr>
        <w:t xml:space="preserve"> může být zrušen, jestliže projev o jeho zrušení dojde adresátovi návrhu dříve než návrh sám nebo nejpozději současně s ním (§ 45 odst. 2)</w:t>
      </w:r>
    </w:p>
    <w:p w:rsidR="004622AE" w:rsidRPr="000069BC" w:rsidRDefault="004622AE" w:rsidP="004622AE">
      <w:pPr>
        <w:numPr>
          <w:ilvl w:val="0"/>
          <w:numId w:val="9"/>
        </w:numPr>
        <w:spacing w:line="288" w:lineRule="auto"/>
        <w:ind w:left="1080"/>
        <w:rPr>
          <w:sz w:val="20"/>
          <w:szCs w:val="20"/>
        </w:rPr>
      </w:pPr>
      <w:r w:rsidRPr="000069BC">
        <w:rPr>
          <w:sz w:val="20"/>
          <w:szCs w:val="20"/>
        </w:rPr>
        <w:t>návrh, který NEBYL oferentem označen za neodvolatelný, může jím být odvolán, jesliže projev o jeho odvolání dojde adresátovi návrhu dříve, než adresát odešle přijetí návrhu, tj. dříve než akceptací oferty vznikla smlouva - § 45 odst. 2</w:t>
      </w:r>
    </w:p>
    <w:p w:rsidR="004622AE" w:rsidRPr="000069BC" w:rsidRDefault="004622AE" w:rsidP="004622AE">
      <w:pPr>
        <w:numPr>
          <w:ilvl w:val="0"/>
          <w:numId w:val="9"/>
        </w:numPr>
        <w:spacing w:line="288" w:lineRule="auto"/>
        <w:ind w:left="1080"/>
        <w:rPr>
          <w:sz w:val="20"/>
          <w:szCs w:val="20"/>
        </w:rPr>
      </w:pPr>
      <w:r w:rsidRPr="000069BC">
        <w:rPr>
          <w:b/>
          <w:sz w:val="20"/>
          <w:szCs w:val="20"/>
        </w:rPr>
        <w:t>návrh nemůže být odvolán:</w:t>
      </w:r>
    </w:p>
    <w:p w:rsidR="004622AE" w:rsidRPr="000069BC" w:rsidRDefault="004622AE" w:rsidP="004622AE">
      <w:pPr>
        <w:numPr>
          <w:ilvl w:val="1"/>
          <w:numId w:val="9"/>
        </w:numPr>
        <w:spacing w:line="288" w:lineRule="auto"/>
        <w:ind w:left="2160"/>
        <w:rPr>
          <w:sz w:val="20"/>
          <w:szCs w:val="20"/>
        </w:rPr>
      </w:pPr>
      <w:r w:rsidRPr="000069BC">
        <w:rPr>
          <w:sz w:val="20"/>
          <w:szCs w:val="20"/>
        </w:rPr>
        <w:t>během lhůty, která je v něm stanovena pro jeho přijetí, ledaže by v něm bylo právo na jeho odvolání vymíněno nebo vyplývalo z obsahu</w:t>
      </w:r>
    </w:p>
    <w:p w:rsidR="004622AE" w:rsidRPr="000069BC" w:rsidRDefault="004622AE" w:rsidP="004622AE">
      <w:pPr>
        <w:numPr>
          <w:ilvl w:val="1"/>
          <w:numId w:val="9"/>
        </w:numPr>
        <w:spacing w:line="288" w:lineRule="auto"/>
        <w:ind w:left="2160"/>
        <w:rPr>
          <w:sz w:val="20"/>
          <w:szCs w:val="20"/>
        </w:rPr>
      </w:pPr>
      <w:r w:rsidRPr="000069BC">
        <w:rPr>
          <w:sz w:val="20"/>
          <w:szCs w:val="20"/>
        </w:rPr>
        <w:t>jestliže v něm byla vyjádřena jeho neodvolatelnost (§ 45 odst. 4)</w:t>
      </w:r>
    </w:p>
    <w:p w:rsidR="004622AE" w:rsidRPr="000069BC" w:rsidRDefault="004622AE" w:rsidP="004622AE">
      <w:pPr>
        <w:numPr>
          <w:ilvl w:val="0"/>
          <w:numId w:val="9"/>
        </w:numPr>
        <w:spacing w:line="288" w:lineRule="auto"/>
        <w:ind w:left="1080"/>
        <w:rPr>
          <w:sz w:val="20"/>
          <w:szCs w:val="20"/>
        </w:rPr>
      </w:pPr>
      <w:r w:rsidRPr="000069BC">
        <w:rPr>
          <w:b/>
          <w:sz w:val="20"/>
          <w:szCs w:val="20"/>
        </w:rPr>
        <w:t>neodvolatelný návrh být odvolán nemůže</w:t>
      </w:r>
      <w:r w:rsidRPr="000069BC">
        <w:rPr>
          <w:sz w:val="20"/>
          <w:szCs w:val="20"/>
        </w:rPr>
        <w:t>; jeho závaznost však zaniká:</w:t>
      </w:r>
    </w:p>
    <w:p w:rsidR="004622AE" w:rsidRPr="000069BC" w:rsidRDefault="004622AE" w:rsidP="004622AE">
      <w:pPr>
        <w:numPr>
          <w:ilvl w:val="1"/>
          <w:numId w:val="12"/>
        </w:numPr>
        <w:tabs>
          <w:tab w:val="clear" w:pos="1080"/>
        </w:tabs>
        <w:spacing w:line="288" w:lineRule="auto"/>
        <w:ind w:left="2160"/>
        <w:rPr>
          <w:sz w:val="20"/>
          <w:szCs w:val="20"/>
        </w:rPr>
      </w:pPr>
      <w:r w:rsidRPr="000069BC">
        <w:rPr>
          <w:sz w:val="20"/>
          <w:szCs w:val="20"/>
        </w:rPr>
        <w:t>uplynutím doby, která byla k jeho přijetí stanovena</w:t>
      </w:r>
    </w:p>
    <w:p w:rsidR="004622AE" w:rsidRPr="000069BC" w:rsidRDefault="004622AE" w:rsidP="004622AE">
      <w:pPr>
        <w:numPr>
          <w:ilvl w:val="1"/>
          <w:numId w:val="12"/>
        </w:numPr>
        <w:tabs>
          <w:tab w:val="clear" w:pos="1080"/>
        </w:tabs>
        <w:spacing w:line="288" w:lineRule="auto"/>
        <w:ind w:left="2160"/>
        <w:rPr>
          <w:sz w:val="20"/>
          <w:szCs w:val="20"/>
        </w:rPr>
      </w:pPr>
      <w:r w:rsidRPr="000069BC">
        <w:rPr>
          <w:sz w:val="20"/>
          <w:szCs w:val="20"/>
        </w:rPr>
        <w:t>nebyla-li takováto doba stanovena, uplynutím přiměřené doby</w:t>
      </w:r>
    </w:p>
    <w:p w:rsidR="004622AE" w:rsidRPr="000069BC" w:rsidRDefault="004622AE" w:rsidP="004622AE">
      <w:pPr>
        <w:numPr>
          <w:ilvl w:val="1"/>
          <w:numId w:val="12"/>
        </w:numPr>
        <w:tabs>
          <w:tab w:val="clear" w:pos="1080"/>
        </w:tabs>
        <w:spacing w:line="288" w:lineRule="auto"/>
        <w:ind w:left="2160"/>
        <w:rPr>
          <w:sz w:val="20"/>
          <w:szCs w:val="20"/>
        </w:rPr>
      </w:pPr>
      <w:r w:rsidRPr="000069BC">
        <w:rPr>
          <w:sz w:val="20"/>
          <w:szCs w:val="20"/>
        </w:rPr>
        <w:t>odmítnutím oferty akceptantem, tj. doručením odmítnutí navrhovateli</w:t>
      </w:r>
    </w:p>
    <w:p w:rsidR="004622AE" w:rsidRPr="000069BC" w:rsidRDefault="004622AE" w:rsidP="004622AE">
      <w:pPr>
        <w:numPr>
          <w:ilvl w:val="0"/>
          <w:numId w:val="57"/>
        </w:numPr>
        <w:spacing w:line="288" w:lineRule="auto"/>
        <w:rPr>
          <w:sz w:val="20"/>
          <w:szCs w:val="20"/>
        </w:rPr>
      </w:pPr>
      <w:r w:rsidRPr="000069BC">
        <w:rPr>
          <w:b/>
          <w:sz w:val="20"/>
          <w:szCs w:val="20"/>
        </w:rPr>
        <w:t>Přijetí návrhu může být odvoláno jen tehdy, došlo-li oferentovi nejpozději současně s přijetím</w:t>
      </w:r>
      <w:r w:rsidRPr="000069BC">
        <w:rPr>
          <w:sz w:val="20"/>
          <w:szCs w:val="20"/>
        </w:rPr>
        <w:t xml:space="preserve"> (§ 43c odst. 2)</w:t>
      </w:r>
    </w:p>
    <w:p w:rsidR="004622AE" w:rsidRPr="000069BC" w:rsidRDefault="004622AE" w:rsidP="004622AE">
      <w:pPr>
        <w:numPr>
          <w:ilvl w:val="0"/>
          <w:numId w:val="57"/>
        </w:numPr>
        <w:spacing w:line="288" w:lineRule="auto"/>
        <w:rPr>
          <w:sz w:val="20"/>
          <w:szCs w:val="20"/>
        </w:rPr>
      </w:pPr>
      <w:r w:rsidRPr="000069BC">
        <w:rPr>
          <w:b/>
          <w:sz w:val="20"/>
          <w:szCs w:val="20"/>
        </w:rPr>
        <w:t>Podstatné náležitosti</w:t>
      </w:r>
      <w:r w:rsidRPr="000069BC">
        <w:rPr>
          <w:sz w:val="20"/>
          <w:szCs w:val="20"/>
        </w:rPr>
        <w:t xml:space="preserve"> (essentalia negotii)</w:t>
      </w:r>
    </w:p>
    <w:p w:rsidR="004622AE" w:rsidRPr="000069BC" w:rsidRDefault="004622AE" w:rsidP="004622AE">
      <w:pPr>
        <w:numPr>
          <w:ilvl w:val="0"/>
          <w:numId w:val="13"/>
        </w:numPr>
        <w:tabs>
          <w:tab w:val="clear" w:pos="1080"/>
        </w:tabs>
        <w:spacing w:line="288" w:lineRule="auto"/>
        <w:rPr>
          <w:sz w:val="20"/>
          <w:szCs w:val="20"/>
        </w:rPr>
      </w:pPr>
      <w:r w:rsidRPr="000069BC">
        <w:rPr>
          <w:b/>
          <w:sz w:val="20"/>
          <w:szCs w:val="20"/>
        </w:rPr>
        <w:t xml:space="preserve">ke vzniku smlouvy je třeba, aby se její účastníci dohodli alespoň o jejích podstatných náležitostech </w:t>
      </w:r>
    </w:p>
    <w:p w:rsidR="004622AE" w:rsidRPr="000069BC" w:rsidRDefault="004622AE" w:rsidP="004622AE">
      <w:pPr>
        <w:numPr>
          <w:ilvl w:val="0"/>
          <w:numId w:val="13"/>
        </w:numPr>
        <w:tabs>
          <w:tab w:val="clear" w:pos="1080"/>
        </w:tabs>
        <w:spacing w:line="288" w:lineRule="auto"/>
        <w:rPr>
          <w:sz w:val="20"/>
          <w:szCs w:val="20"/>
        </w:rPr>
      </w:pPr>
      <w:r w:rsidRPr="000069BC">
        <w:rPr>
          <w:sz w:val="20"/>
          <w:szCs w:val="20"/>
        </w:rPr>
        <w:t>obsahuj-li však návrh i jiné než podstatné náležitosti, je třeba ke vzniku smlouvy, aby adresát návrhu vyslovil souhlas i s těmito náležitostmi neboli aby souhlasil s </w:t>
      </w:r>
      <w:r w:rsidRPr="000069BC">
        <w:rPr>
          <w:b/>
          <w:sz w:val="20"/>
          <w:szCs w:val="20"/>
        </w:rPr>
        <w:t xml:space="preserve">celým obsahem navržené smlouvy </w:t>
      </w:r>
      <w:r w:rsidRPr="000069BC">
        <w:rPr>
          <w:sz w:val="20"/>
          <w:szCs w:val="20"/>
        </w:rPr>
        <w:t>(§ 44 odst. 1)</w:t>
      </w:r>
    </w:p>
    <w:p w:rsidR="004622AE" w:rsidRPr="000069BC" w:rsidRDefault="004622AE" w:rsidP="004622AE">
      <w:pPr>
        <w:numPr>
          <w:ilvl w:val="0"/>
          <w:numId w:val="13"/>
        </w:numPr>
        <w:tabs>
          <w:tab w:val="clear" w:pos="1080"/>
        </w:tabs>
        <w:spacing w:line="288" w:lineRule="auto"/>
        <w:rPr>
          <w:sz w:val="20"/>
          <w:szCs w:val="20"/>
        </w:rPr>
      </w:pPr>
      <w:r w:rsidRPr="000069BC">
        <w:rPr>
          <w:b/>
          <w:sz w:val="20"/>
          <w:szCs w:val="20"/>
        </w:rPr>
        <w:lastRenderedPageBreak/>
        <w:t>přijetí návrhu s dodatky, výhradami, omezeními nebo přijetí částečné není podle § 44 odst. 2 přijetím návrhu, ale naopak jeho odmítnutím</w:t>
      </w:r>
      <w:r w:rsidRPr="000069BC">
        <w:rPr>
          <w:sz w:val="20"/>
          <w:szCs w:val="20"/>
        </w:rPr>
        <w:t xml:space="preserve"> </w:t>
      </w:r>
    </w:p>
    <w:p w:rsidR="004622AE" w:rsidRPr="000069BC" w:rsidRDefault="004622AE" w:rsidP="004622AE">
      <w:pPr>
        <w:numPr>
          <w:ilvl w:val="1"/>
          <w:numId w:val="13"/>
        </w:numPr>
        <w:spacing w:line="288" w:lineRule="auto"/>
        <w:rPr>
          <w:sz w:val="20"/>
          <w:szCs w:val="20"/>
        </w:rPr>
      </w:pPr>
      <w:r w:rsidRPr="000069BC">
        <w:rPr>
          <w:sz w:val="20"/>
          <w:szCs w:val="20"/>
        </w:rPr>
        <w:t>odmítnutí je považováno za protinávrh smlouvy a strany mohou v jednání pokračovat, jenom si oferent a akceptant vyměnili role</w:t>
      </w:r>
    </w:p>
    <w:p w:rsidR="004622AE" w:rsidRPr="000069BC" w:rsidRDefault="004622AE" w:rsidP="004622AE">
      <w:pPr>
        <w:numPr>
          <w:ilvl w:val="1"/>
          <w:numId w:val="13"/>
        </w:numPr>
        <w:spacing w:line="288" w:lineRule="auto"/>
        <w:rPr>
          <w:sz w:val="20"/>
          <w:szCs w:val="20"/>
        </w:rPr>
      </w:pPr>
      <w:r w:rsidRPr="000069BC">
        <w:rPr>
          <w:sz w:val="20"/>
          <w:szCs w:val="20"/>
        </w:rPr>
        <w:t>je-li určen návrh více osobám a z obsahu smlouvy vyplývá, že úmyslem navrhovatele je, aby všechny osoby se staly stranou smlouvy, je smlouva uzavřena, jestli všechny osoby návrh přijmou (§ 44 odst. 3)</w:t>
      </w:r>
    </w:p>
    <w:p w:rsidR="004622AE" w:rsidRPr="000069BC" w:rsidRDefault="004622AE" w:rsidP="004622AE">
      <w:pPr>
        <w:numPr>
          <w:ilvl w:val="1"/>
          <w:numId w:val="13"/>
        </w:numPr>
        <w:spacing w:line="288" w:lineRule="auto"/>
        <w:rPr>
          <w:sz w:val="20"/>
          <w:szCs w:val="20"/>
        </w:rPr>
      </w:pPr>
      <w:r w:rsidRPr="000069BC">
        <w:rPr>
          <w:sz w:val="20"/>
          <w:szCs w:val="20"/>
        </w:rPr>
        <w:t>je-li smlouva uzavřena, platí zásada pacta sunt servanda (§ 493)</w:t>
      </w:r>
    </w:p>
    <w:p w:rsidR="004622AE" w:rsidRPr="000069BC" w:rsidRDefault="004622AE" w:rsidP="004622AE">
      <w:pPr>
        <w:numPr>
          <w:ilvl w:val="1"/>
          <w:numId w:val="13"/>
        </w:numPr>
        <w:spacing w:line="288" w:lineRule="auto"/>
        <w:rPr>
          <w:sz w:val="20"/>
          <w:szCs w:val="20"/>
        </w:rPr>
      </w:pPr>
      <w:r w:rsidRPr="000069BC">
        <w:rPr>
          <w:sz w:val="20"/>
          <w:szCs w:val="20"/>
        </w:rPr>
        <w:t>k odstoupení od smlouvy může dojít pouze v případech stanovených zákonem (např. prodlení dlužníka – § 517 odst. 1, odpovědnosti za vady - § 623 odst. 1, apod.)</w:t>
      </w:r>
    </w:p>
    <w:p w:rsidR="004622AE" w:rsidRPr="000069BC" w:rsidRDefault="004622AE" w:rsidP="004622AE">
      <w:pPr>
        <w:spacing w:line="288" w:lineRule="auto"/>
        <w:ind w:left="360"/>
        <w:rPr>
          <w:b/>
          <w:sz w:val="20"/>
          <w:szCs w:val="20"/>
        </w:rPr>
      </w:pPr>
      <w:r w:rsidRPr="000069BC">
        <w:rPr>
          <w:b/>
          <w:sz w:val="20"/>
          <w:szCs w:val="20"/>
        </w:rPr>
        <w:t xml:space="preserve">f) </w:t>
      </w:r>
      <w:r w:rsidRPr="000069BC">
        <w:rPr>
          <w:b/>
          <w:sz w:val="20"/>
          <w:szCs w:val="20"/>
        </w:rPr>
        <w:tab/>
        <w:t>Veřejný návrh na uzavření smlouvy</w:t>
      </w:r>
    </w:p>
    <w:p w:rsidR="004622AE" w:rsidRPr="000069BC" w:rsidRDefault="004622AE" w:rsidP="004622AE">
      <w:pPr>
        <w:numPr>
          <w:ilvl w:val="2"/>
          <w:numId w:val="13"/>
        </w:numPr>
        <w:tabs>
          <w:tab w:val="clear" w:pos="2520"/>
        </w:tabs>
        <w:spacing w:line="288" w:lineRule="auto"/>
        <w:ind w:left="1080"/>
        <w:rPr>
          <w:sz w:val="20"/>
          <w:szCs w:val="20"/>
        </w:rPr>
      </w:pPr>
      <w:r w:rsidRPr="000069BC">
        <w:rPr>
          <w:sz w:val="20"/>
          <w:szCs w:val="20"/>
        </w:rPr>
        <w:t>obchodní zákoník upravuje výslovně veřejný návrh na uzavření smlouvy a jeho účinky (§ 276 n. ObchZ)</w:t>
      </w:r>
    </w:p>
    <w:p w:rsidR="004622AE" w:rsidRPr="000069BC" w:rsidRDefault="004622AE" w:rsidP="004622AE">
      <w:pPr>
        <w:numPr>
          <w:ilvl w:val="2"/>
          <w:numId w:val="13"/>
        </w:numPr>
        <w:tabs>
          <w:tab w:val="clear" w:pos="2520"/>
        </w:tabs>
        <w:spacing w:line="288" w:lineRule="auto"/>
        <w:ind w:left="1080"/>
        <w:rPr>
          <w:sz w:val="20"/>
          <w:szCs w:val="20"/>
        </w:rPr>
      </w:pPr>
      <w:r w:rsidRPr="000069BC">
        <w:rPr>
          <w:sz w:val="20"/>
          <w:szCs w:val="20"/>
        </w:rPr>
        <w:t>podle § 276 odst. 1 ObchZ projev vůle, kterým se navrhovatel obrací na neurčité osoby za účelem uzavření smlouvy, je veřejným návrhem na uzavření smlouvy, jestliže obsah odpovídá § 269</w:t>
      </w:r>
    </w:p>
    <w:p w:rsidR="004622AE" w:rsidRPr="000069BC" w:rsidRDefault="004622AE" w:rsidP="004622AE">
      <w:pPr>
        <w:numPr>
          <w:ilvl w:val="2"/>
          <w:numId w:val="13"/>
        </w:numPr>
        <w:tabs>
          <w:tab w:val="clear" w:pos="2520"/>
        </w:tabs>
        <w:spacing w:line="288" w:lineRule="auto"/>
        <w:ind w:left="1080"/>
        <w:rPr>
          <w:sz w:val="20"/>
          <w:szCs w:val="20"/>
        </w:rPr>
      </w:pPr>
      <w:r w:rsidRPr="000069BC">
        <w:rPr>
          <w:sz w:val="20"/>
          <w:szCs w:val="20"/>
        </w:rPr>
        <w:t>podnět k uzavření smlouvy, který nemá náležitosti uvedené v odst. 1, se považuje za výzvu k podání návrhů na uzavření smlouvy</w:t>
      </w:r>
    </w:p>
    <w:p w:rsidR="004622AE" w:rsidRPr="000069BC" w:rsidRDefault="004622AE" w:rsidP="004622AE">
      <w:pPr>
        <w:numPr>
          <w:ilvl w:val="2"/>
          <w:numId w:val="13"/>
        </w:numPr>
        <w:tabs>
          <w:tab w:val="clear" w:pos="2520"/>
        </w:tabs>
        <w:spacing w:line="288" w:lineRule="auto"/>
        <w:ind w:left="1080"/>
        <w:rPr>
          <w:sz w:val="20"/>
          <w:szCs w:val="20"/>
        </w:rPr>
      </w:pPr>
      <w:r w:rsidRPr="000069BC">
        <w:rPr>
          <w:sz w:val="20"/>
          <w:szCs w:val="20"/>
        </w:rPr>
        <w:t>veřejný návrh lze odvolat, jestliže navrhovatel odvolání oznámí před přijetím veřejného návrhu způsobem, kterým byl veřejný návrh zveřejněn</w:t>
      </w:r>
    </w:p>
    <w:p w:rsidR="004622AE" w:rsidRPr="000069BC" w:rsidRDefault="004622AE" w:rsidP="004622AE">
      <w:pPr>
        <w:numPr>
          <w:ilvl w:val="2"/>
          <w:numId w:val="13"/>
        </w:numPr>
        <w:tabs>
          <w:tab w:val="clear" w:pos="2520"/>
        </w:tabs>
        <w:spacing w:line="288" w:lineRule="auto"/>
        <w:ind w:left="1080"/>
        <w:rPr>
          <w:sz w:val="20"/>
          <w:szCs w:val="20"/>
        </w:rPr>
      </w:pPr>
      <w:r w:rsidRPr="000069BC">
        <w:rPr>
          <w:sz w:val="20"/>
          <w:szCs w:val="20"/>
        </w:rPr>
        <w:t>přijme-li veřejný návrh několik osob, může navrhovatel zvolit, kterému příjemci uzavření smlouvy potvrdí</w:t>
      </w:r>
    </w:p>
    <w:p w:rsidR="004622AE" w:rsidRPr="000069BC" w:rsidRDefault="004622AE" w:rsidP="004622AE">
      <w:pPr>
        <w:spacing w:line="288" w:lineRule="auto"/>
        <w:ind w:left="360"/>
        <w:rPr>
          <w:b/>
          <w:sz w:val="20"/>
          <w:szCs w:val="20"/>
        </w:rPr>
      </w:pPr>
      <w:r w:rsidRPr="000069BC">
        <w:rPr>
          <w:b/>
          <w:sz w:val="20"/>
          <w:szCs w:val="20"/>
        </w:rPr>
        <w:t>g)</w:t>
      </w:r>
      <w:r w:rsidRPr="000069BC">
        <w:rPr>
          <w:b/>
          <w:sz w:val="20"/>
          <w:szCs w:val="20"/>
        </w:rPr>
        <w:tab/>
        <w:t>Odstoupení od smlouvy</w:t>
      </w:r>
    </w:p>
    <w:p w:rsidR="004622AE" w:rsidRPr="000069BC" w:rsidRDefault="004622AE" w:rsidP="004622AE">
      <w:pPr>
        <w:numPr>
          <w:ilvl w:val="0"/>
          <w:numId w:val="14"/>
        </w:numPr>
        <w:tabs>
          <w:tab w:val="clear" w:pos="720"/>
        </w:tabs>
        <w:spacing w:line="288" w:lineRule="auto"/>
        <w:ind w:left="1080"/>
        <w:rPr>
          <w:sz w:val="20"/>
          <w:szCs w:val="20"/>
        </w:rPr>
      </w:pPr>
      <w:r w:rsidRPr="000069BC">
        <w:rPr>
          <w:sz w:val="20"/>
          <w:szCs w:val="20"/>
        </w:rPr>
        <w:t>jednostranné odstoupení od smlouvy představuje prolomení zásady pacta sunt servanda</w:t>
      </w:r>
    </w:p>
    <w:p w:rsidR="004622AE" w:rsidRPr="000069BC" w:rsidRDefault="004622AE" w:rsidP="004622AE">
      <w:pPr>
        <w:numPr>
          <w:ilvl w:val="0"/>
          <w:numId w:val="14"/>
        </w:numPr>
        <w:tabs>
          <w:tab w:val="clear" w:pos="720"/>
        </w:tabs>
        <w:spacing w:line="288" w:lineRule="auto"/>
        <w:ind w:left="1080"/>
        <w:rPr>
          <w:sz w:val="20"/>
          <w:szCs w:val="20"/>
        </w:rPr>
      </w:pPr>
      <w:r w:rsidRPr="000069BC">
        <w:rPr>
          <w:sz w:val="20"/>
          <w:szCs w:val="20"/>
        </w:rPr>
        <w:t>zákon ponechává stranám oprávnění sjednat si individuální důvody pro odstoupení ve smlouvě, sám však umožňuje odstoupit stranám od smlouvy jen v případech, které výslovně stanoví (viz výše)</w:t>
      </w:r>
    </w:p>
    <w:p w:rsidR="004622AE" w:rsidRPr="000069BC" w:rsidRDefault="004622AE" w:rsidP="004622AE">
      <w:pPr>
        <w:numPr>
          <w:ilvl w:val="0"/>
          <w:numId w:val="14"/>
        </w:numPr>
        <w:tabs>
          <w:tab w:val="clear" w:pos="720"/>
        </w:tabs>
        <w:spacing w:line="288" w:lineRule="auto"/>
        <w:ind w:left="1080"/>
        <w:rPr>
          <w:sz w:val="20"/>
          <w:szCs w:val="20"/>
        </w:rPr>
      </w:pPr>
      <w:r w:rsidRPr="000069BC">
        <w:rPr>
          <w:sz w:val="20"/>
          <w:szCs w:val="20"/>
        </w:rPr>
        <w:t>zvláštním případem je možnost strany odstoupit od smlouvy, s jejímž plněním se doposud nezačalo, poskytne-li strana druhé straně odstupné</w:t>
      </w:r>
    </w:p>
    <w:p w:rsidR="004622AE" w:rsidRPr="000069BC" w:rsidRDefault="004622AE" w:rsidP="004622AE">
      <w:pPr>
        <w:numPr>
          <w:ilvl w:val="0"/>
          <w:numId w:val="14"/>
        </w:numPr>
        <w:tabs>
          <w:tab w:val="clear" w:pos="720"/>
        </w:tabs>
        <w:spacing w:line="288" w:lineRule="auto"/>
        <w:ind w:left="1080"/>
        <w:rPr>
          <w:b/>
          <w:sz w:val="20"/>
          <w:szCs w:val="20"/>
        </w:rPr>
      </w:pPr>
      <w:r w:rsidRPr="000069BC">
        <w:rPr>
          <w:b/>
          <w:sz w:val="20"/>
          <w:szCs w:val="20"/>
        </w:rPr>
        <w:t>odstoupením od smlouvy se smlouva ruší</w:t>
      </w:r>
    </w:p>
    <w:p w:rsidR="004622AE" w:rsidRPr="000069BC" w:rsidRDefault="004622AE" w:rsidP="004622AE">
      <w:pPr>
        <w:spacing w:line="288" w:lineRule="auto"/>
        <w:rPr>
          <w:sz w:val="20"/>
          <w:szCs w:val="20"/>
          <w:u w:val="single"/>
        </w:rPr>
      </w:pPr>
    </w:p>
    <w:p w:rsidR="004622AE" w:rsidRPr="000069BC" w:rsidRDefault="004622AE" w:rsidP="004622AE">
      <w:pPr>
        <w:spacing w:line="288" w:lineRule="auto"/>
        <w:rPr>
          <w:b/>
          <w:sz w:val="20"/>
          <w:szCs w:val="20"/>
        </w:rPr>
      </w:pPr>
      <w:r w:rsidRPr="000069BC">
        <w:rPr>
          <w:b/>
          <w:sz w:val="20"/>
          <w:szCs w:val="20"/>
          <w:bdr w:val="single" w:sz="4" w:space="0" w:color="auto"/>
        </w:rPr>
        <w:t>TŘÍDĚNÍ SMLUV</w:t>
      </w:r>
    </w:p>
    <w:p w:rsidR="004622AE" w:rsidRPr="000069BC" w:rsidRDefault="004622AE" w:rsidP="004622AE">
      <w:pPr>
        <w:numPr>
          <w:ilvl w:val="0"/>
          <w:numId w:val="11"/>
        </w:numPr>
        <w:tabs>
          <w:tab w:val="clear" w:pos="360"/>
        </w:tabs>
        <w:spacing w:line="288" w:lineRule="auto"/>
        <w:ind w:left="720"/>
        <w:rPr>
          <w:b/>
          <w:sz w:val="20"/>
          <w:szCs w:val="20"/>
        </w:rPr>
      </w:pPr>
      <w:r w:rsidRPr="000069BC">
        <w:rPr>
          <w:sz w:val="20"/>
          <w:szCs w:val="20"/>
        </w:rPr>
        <w:t xml:space="preserve">většinu soukromoprávních smluv tvoří </w:t>
      </w:r>
      <w:r w:rsidRPr="000069BC">
        <w:rPr>
          <w:b/>
          <w:sz w:val="20"/>
          <w:szCs w:val="20"/>
        </w:rPr>
        <w:t xml:space="preserve">smlouvy závazkové, tj. smlouvy, které zakládají, zajišťují, mění či ruší závazkové právní vztahy </w:t>
      </w:r>
    </w:p>
    <w:p w:rsidR="004622AE" w:rsidRPr="000069BC" w:rsidRDefault="004622AE" w:rsidP="004622AE">
      <w:pPr>
        <w:numPr>
          <w:ilvl w:val="0"/>
          <w:numId w:val="11"/>
        </w:numPr>
        <w:tabs>
          <w:tab w:val="clear" w:pos="360"/>
        </w:tabs>
        <w:spacing w:line="288" w:lineRule="auto"/>
        <w:ind w:left="720"/>
        <w:rPr>
          <w:sz w:val="20"/>
          <w:szCs w:val="20"/>
        </w:rPr>
      </w:pPr>
      <w:r w:rsidRPr="000069BC">
        <w:rPr>
          <w:sz w:val="20"/>
          <w:szCs w:val="20"/>
        </w:rPr>
        <w:t xml:space="preserve">existují ale i </w:t>
      </w:r>
      <w:r w:rsidRPr="000069BC">
        <w:rPr>
          <w:b/>
          <w:sz w:val="20"/>
          <w:szCs w:val="20"/>
        </w:rPr>
        <w:t>smlouvy jiné, např. věcněprávní</w:t>
      </w:r>
      <w:r w:rsidRPr="000069BC">
        <w:rPr>
          <w:sz w:val="20"/>
          <w:szCs w:val="20"/>
        </w:rPr>
        <w:t>, které zakládají, mění či ruší věcná práva</w:t>
      </w:r>
    </w:p>
    <w:p w:rsidR="004622AE" w:rsidRPr="000069BC" w:rsidRDefault="004622AE" w:rsidP="004622AE">
      <w:pPr>
        <w:numPr>
          <w:ilvl w:val="1"/>
          <w:numId w:val="11"/>
        </w:numPr>
        <w:spacing w:line="288" w:lineRule="auto"/>
        <w:ind w:left="1800"/>
        <w:rPr>
          <w:sz w:val="20"/>
          <w:szCs w:val="20"/>
        </w:rPr>
      </w:pPr>
      <w:r w:rsidRPr="000069BC">
        <w:rPr>
          <w:sz w:val="20"/>
          <w:szCs w:val="20"/>
        </w:rPr>
        <w:t>tyto smlouvy jsou v českém právu výjimečné</w:t>
      </w:r>
    </w:p>
    <w:p w:rsidR="004622AE" w:rsidRPr="000069BC" w:rsidRDefault="004622AE" w:rsidP="004622AE">
      <w:pPr>
        <w:numPr>
          <w:ilvl w:val="1"/>
          <w:numId w:val="11"/>
        </w:numPr>
        <w:spacing w:line="288" w:lineRule="auto"/>
        <w:ind w:left="1800"/>
        <w:rPr>
          <w:sz w:val="20"/>
          <w:szCs w:val="20"/>
        </w:rPr>
      </w:pPr>
      <w:r w:rsidRPr="000069BC">
        <w:rPr>
          <w:sz w:val="20"/>
          <w:szCs w:val="20"/>
        </w:rPr>
        <w:t>např. smlouva o převodu nemovitosti neevidované v KN)</w:t>
      </w:r>
    </w:p>
    <w:p w:rsidR="004622AE" w:rsidRPr="000069BC" w:rsidRDefault="004622AE" w:rsidP="004622AE">
      <w:pPr>
        <w:numPr>
          <w:ilvl w:val="0"/>
          <w:numId w:val="11"/>
        </w:numPr>
        <w:tabs>
          <w:tab w:val="clear" w:pos="360"/>
        </w:tabs>
        <w:spacing w:line="288" w:lineRule="auto"/>
        <w:ind w:left="720"/>
        <w:rPr>
          <w:sz w:val="20"/>
          <w:szCs w:val="20"/>
        </w:rPr>
      </w:pPr>
      <w:r w:rsidRPr="000069BC">
        <w:rPr>
          <w:sz w:val="20"/>
          <w:szCs w:val="20"/>
        </w:rPr>
        <w:t xml:space="preserve">existují i </w:t>
      </w:r>
      <w:r w:rsidRPr="000069BC">
        <w:rPr>
          <w:b/>
          <w:sz w:val="20"/>
          <w:szCs w:val="20"/>
        </w:rPr>
        <w:t xml:space="preserve">smlouvy v oblasti dědického práva </w:t>
      </w:r>
      <w:r w:rsidRPr="000069BC">
        <w:rPr>
          <w:sz w:val="20"/>
          <w:szCs w:val="20"/>
        </w:rPr>
        <w:t xml:space="preserve">(např. dědická dohoda podle § 482), </w:t>
      </w:r>
    </w:p>
    <w:p w:rsidR="004622AE" w:rsidRPr="000069BC" w:rsidRDefault="004622AE" w:rsidP="004622AE">
      <w:pPr>
        <w:numPr>
          <w:ilvl w:val="0"/>
          <w:numId w:val="11"/>
        </w:numPr>
        <w:tabs>
          <w:tab w:val="clear" w:pos="360"/>
        </w:tabs>
        <w:spacing w:line="288" w:lineRule="auto"/>
        <w:ind w:left="720"/>
        <w:rPr>
          <w:sz w:val="20"/>
          <w:szCs w:val="20"/>
        </w:rPr>
      </w:pPr>
      <w:r w:rsidRPr="000069BC">
        <w:rPr>
          <w:sz w:val="20"/>
          <w:szCs w:val="20"/>
        </w:rPr>
        <w:t>v oblasti</w:t>
      </w:r>
      <w:r w:rsidRPr="000069BC">
        <w:rPr>
          <w:b/>
          <w:sz w:val="20"/>
          <w:szCs w:val="20"/>
        </w:rPr>
        <w:t xml:space="preserve"> rodinného práva</w:t>
      </w:r>
      <w:r w:rsidRPr="000069BC">
        <w:rPr>
          <w:sz w:val="20"/>
          <w:szCs w:val="20"/>
        </w:rPr>
        <w:t xml:space="preserve"> jsou smlouvy podle § 24 odst. 1 písm a) ZoR o vypořádání vzájemných majetkových vztahů, společného bydlení, příp. vyživovací povinnosti </w:t>
      </w:r>
    </w:p>
    <w:p w:rsidR="004622AE" w:rsidRPr="000069BC" w:rsidRDefault="004622AE" w:rsidP="004622AE">
      <w:pPr>
        <w:numPr>
          <w:ilvl w:val="0"/>
          <w:numId w:val="11"/>
        </w:numPr>
        <w:tabs>
          <w:tab w:val="clear" w:pos="360"/>
        </w:tabs>
        <w:spacing w:line="288" w:lineRule="auto"/>
        <w:ind w:left="720"/>
        <w:rPr>
          <w:sz w:val="20"/>
          <w:szCs w:val="20"/>
        </w:rPr>
      </w:pPr>
      <w:r w:rsidRPr="000069BC">
        <w:rPr>
          <w:sz w:val="20"/>
          <w:szCs w:val="20"/>
        </w:rPr>
        <w:t>zvláštní povahu mají</w:t>
      </w:r>
      <w:r w:rsidRPr="000069BC">
        <w:rPr>
          <w:b/>
          <w:sz w:val="20"/>
          <w:szCs w:val="20"/>
        </w:rPr>
        <w:t xml:space="preserve"> smlouvy zakladatelské </w:t>
      </w:r>
      <w:r w:rsidRPr="000069BC">
        <w:rPr>
          <w:sz w:val="20"/>
          <w:szCs w:val="20"/>
        </w:rPr>
        <w:t xml:space="preserve">(společenské) </w:t>
      </w:r>
    </w:p>
    <w:p w:rsidR="004622AE" w:rsidRPr="000069BC" w:rsidRDefault="004622AE" w:rsidP="004622AE">
      <w:pPr>
        <w:spacing w:line="288" w:lineRule="auto"/>
        <w:ind w:left="360"/>
        <w:rPr>
          <w:b/>
          <w:sz w:val="20"/>
          <w:szCs w:val="20"/>
        </w:rPr>
      </w:pPr>
    </w:p>
    <w:p w:rsidR="004622AE" w:rsidRPr="000069BC" w:rsidRDefault="004622AE" w:rsidP="004622AE">
      <w:pPr>
        <w:numPr>
          <w:ilvl w:val="0"/>
          <w:numId w:val="11"/>
        </w:numPr>
        <w:tabs>
          <w:tab w:val="clear" w:pos="360"/>
        </w:tabs>
        <w:spacing w:line="288" w:lineRule="auto"/>
        <w:ind w:left="720"/>
        <w:rPr>
          <w:b/>
          <w:sz w:val="20"/>
          <w:szCs w:val="20"/>
        </w:rPr>
      </w:pPr>
      <w:r w:rsidRPr="000069BC">
        <w:rPr>
          <w:b/>
          <w:sz w:val="20"/>
          <w:szCs w:val="20"/>
        </w:rPr>
        <w:t>závazkové smlouvy se třídí na smlouvy:</w:t>
      </w:r>
    </w:p>
    <w:p w:rsidR="004622AE" w:rsidRPr="000069BC" w:rsidRDefault="004622AE" w:rsidP="004622AE">
      <w:pPr>
        <w:numPr>
          <w:ilvl w:val="0"/>
          <w:numId w:val="58"/>
        </w:numPr>
        <w:tabs>
          <w:tab w:val="clear" w:pos="720"/>
        </w:tabs>
        <w:spacing w:line="288" w:lineRule="auto"/>
        <w:ind w:left="1080"/>
        <w:rPr>
          <w:sz w:val="20"/>
          <w:szCs w:val="20"/>
        </w:rPr>
      </w:pPr>
      <w:r w:rsidRPr="000069BC">
        <w:rPr>
          <w:b/>
          <w:i/>
          <w:sz w:val="20"/>
          <w:szCs w:val="20"/>
        </w:rPr>
        <w:t>Zakládající závazkové pr. vztahy</w:t>
      </w:r>
    </w:p>
    <w:p w:rsidR="004622AE" w:rsidRPr="000069BC" w:rsidRDefault="004622AE" w:rsidP="004622AE">
      <w:pPr>
        <w:numPr>
          <w:ilvl w:val="1"/>
          <w:numId w:val="58"/>
        </w:numPr>
        <w:spacing w:line="288" w:lineRule="auto"/>
        <w:rPr>
          <w:sz w:val="20"/>
          <w:szCs w:val="20"/>
        </w:rPr>
      </w:pPr>
      <w:r w:rsidRPr="000069BC">
        <w:rPr>
          <w:sz w:val="20"/>
          <w:szCs w:val="20"/>
        </w:rPr>
        <w:t xml:space="preserve">tj. smlouvy výslovně upravené (pojmenované, nominátní), stejně tak i smlouvy sjednané podle § </w:t>
      </w:r>
      <w:smartTag w:uri="urn:schemas-microsoft-com:office:smarttags" w:element="metricconverter">
        <w:smartTagPr>
          <w:attr w:name="ProductID" w:val="51 a"/>
        </w:smartTagPr>
        <w:r w:rsidRPr="000069BC">
          <w:rPr>
            <w:sz w:val="20"/>
            <w:szCs w:val="20"/>
          </w:rPr>
          <w:t>51 a</w:t>
        </w:r>
      </w:smartTag>
      <w:r w:rsidRPr="000069BC">
        <w:rPr>
          <w:sz w:val="20"/>
          <w:szCs w:val="20"/>
        </w:rPr>
        <w:t xml:space="preserve"> 491, tj výslovně neupravené (nepojmenované, inominátní), jakož i smlouvy smíšené (§ 491)</w:t>
      </w:r>
    </w:p>
    <w:p w:rsidR="004622AE" w:rsidRPr="000069BC" w:rsidRDefault="004622AE" w:rsidP="004622AE">
      <w:pPr>
        <w:numPr>
          <w:ilvl w:val="0"/>
          <w:numId w:val="58"/>
        </w:numPr>
        <w:tabs>
          <w:tab w:val="clear" w:pos="720"/>
        </w:tabs>
        <w:spacing w:line="288" w:lineRule="auto"/>
        <w:ind w:left="1080"/>
        <w:rPr>
          <w:sz w:val="20"/>
          <w:szCs w:val="20"/>
        </w:rPr>
      </w:pPr>
      <w:r w:rsidRPr="000069BC">
        <w:rPr>
          <w:b/>
          <w:i/>
          <w:sz w:val="20"/>
          <w:szCs w:val="20"/>
        </w:rPr>
        <w:t>Zajišťující závazkové pr. vztahy</w:t>
      </w:r>
      <w:r w:rsidRPr="000069BC">
        <w:rPr>
          <w:b/>
          <w:sz w:val="20"/>
          <w:szCs w:val="20"/>
        </w:rPr>
        <w:t xml:space="preserve"> </w:t>
      </w:r>
      <w:r w:rsidRPr="000069BC">
        <w:rPr>
          <w:sz w:val="20"/>
          <w:szCs w:val="20"/>
        </w:rPr>
        <w:t>– např. dohoda o ručení - § 546)</w:t>
      </w:r>
    </w:p>
    <w:p w:rsidR="004622AE" w:rsidRPr="000069BC" w:rsidRDefault="004622AE" w:rsidP="004622AE">
      <w:pPr>
        <w:numPr>
          <w:ilvl w:val="0"/>
          <w:numId w:val="58"/>
        </w:numPr>
        <w:tabs>
          <w:tab w:val="clear" w:pos="720"/>
        </w:tabs>
        <w:spacing w:line="288" w:lineRule="auto"/>
        <w:ind w:left="1080"/>
        <w:rPr>
          <w:sz w:val="20"/>
          <w:szCs w:val="20"/>
        </w:rPr>
      </w:pPr>
      <w:r w:rsidRPr="000069BC">
        <w:rPr>
          <w:b/>
          <w:i/>
          <w:sz w:val="20"/>
          <w:szCs w:val="20"/>
        </w:rPr>
        <w:t>Působící změnu závazkových pr. vztahů</w:t>
      </w:r>
      <w:r w:rsidRPr="000069BC">
        <w:rPr>
          <w:sz w:val="20"/>
          <w:szCs w:val="20"/>
        </w:rPr>
        <w:t xml:space="preserve"> – např.  dohoda o převzetí dluhu - §531n,533n atd..)</w:t>
      </w:r>
    </w:p>
    <w:p w:rsidR="004622AE" w:rsidRPr="000069BC" w:rsidRDefault="004622AE" w:rsidP="004622AE">
      <w:pPr>
        <w:numPr>
          <w:ilvl w:val="0"/>
          <w:numId w:val="58"/>
        </w:numPr>
        <w:tabs>
          <w:tab w:val="clear" w:pos="720"/>
        </w:tabs>
        <w:spacing w:line="288" w:lineRule="auto"/>
        <w:ind w:left="1080"/>
        <w:rPr>
          <w:i/>
          <w:sz w:val="20"/>
          <w:szCs w:val="20"/>
        </w:rPr>
      </w:pPr>
      <w:r w:rsidRPr="000069BC">
        <w:rPr>
          <w:b/>
          <w:i/>
          <w:sz w:val="20"/>
          <w:szCs w:val="20"/>
        </w:rPr>
        <w:t>Mající za následek zánik závazkových pr. vztahů</w:t>
      </w:r>
    </w:p>
    <w:p w:rsidR="004622AE" w:rsidRPr="000069BC" w:rsidRDefault="004622AE" w:rsidP="004622AE">
      <w:pPr>
        <w:numPr>
          <w:ilvl w:val="0"/>
          <w:numId w:val="15"/>
        </w:numPr>
        <w:spacing w:line="288" w:lineRule="auto"/>
        <w:rPr>
          <w:sz w:val="20"/>
          <w:szCs w:val="20"/>
        </w:rPr>
      </w:pPr>
      <w:r w:rsidRPr="000069BC">
        <w:rPr>
          <w:sz w:val="20"/>
          <w:szCs w:val="20"/>
        </w:rPr>
        <w:t>např. dohoda o nahrazení dosavadního závazku závazkem novým – privátní novace podle § 570n, dohoda o započtení – compensatio voluntaria - § 581 odst 3)</w:t>
      </w:r>
    </w:p>
    <w:p w:rsidR="004622AE" w:rsidRPr="000069BC" w:rsidRDefault="004622AE" w:rsidP="004622AE">
      <w:pPr>
        <w:spacing w:line="288" w:lineRule="auto"/>
        <w:rPr>
          <w:sz w:val="20"/>
          <w:szCs w:val="20"/>
        </w:rPr>
      </w:pPr>
    </w:p>
    <w:p w:rsidR="004622AE" w:rsidRPr="000069BC" w:rsidRDefault="004622AE" w:rsidP="004622AE">
      <w:pPr>
        <w:numPr>
          <w:ilvl w:val="0"/>
          <w:numId w:val="15"/>
        </w:numPr>
        <w:tabs>
          <w:tab w:val="clear" w:pos="1440"/>
        </w:tabs>
        <w:spacing w:line="288" w:lineRule="auto"/>
        <w:ind w:left="720"/>
        <w:rPr>
          <w:sz w:val="20"/>
          <w:szCs w:val="20"/>
        </w:rPr>
      </w:pPr>
      <w:r w:rsidRPr="000069BC">
        <w:rPr>
          <w:sz w:val="20"/>
          <w:szCs w:val="20"/>
        </w:rPr>
        <w:t xml:space="preserve">vyskytuje se názor, že smlouvou je i splnění dluhu podle § 559 (hovoří se o </w:t>
      </w:r>
      <w:r w:rsidRPr="000069BC">
        <w:rPr>
          <w:b/>
          <w:sz w:val="20"/>
          <w:szCs w:val="20"/>
        </w:rPr>
        <w:t>smlouvě soluční)</w:t>
      </w:r>
    </w:p>
    <w:p w:rsidR="004622AE" w:rsidRPr="000069BC" w:rsidRDefault="004622AE" w:rsidP="004622AE">
      <w:pPr>
        <w:numPr>
          <w:ilvl w:val="0"/>
          <w:numId w:val="15"/>
        </w:numPr>
        <w:tabs>
          <w:tab w:val="clear" w:pos="1440"/>
        </w:tabs>
        <w:spacing w:line="288" w:lineRule="auto"/>
        <w:ind w:left="720"/>
        <w:rPr>
          <w:sz w:val="20"/>
          <w:szCs w:val="20"/>
        </w:rPr>
      </w:pPr>
      <w:r w:rsidRPr="000069BC">
        <w:rPr>
          <w:sz w:val="20"/>
          <w:szCs w:val="20"/>
        </w:rPr>
        <w:t>vychází se z toho, že ani splnění dluhu nemůže nastat jednostranně, nýbrž k němu dojde jen tehdy, jestliže věřitel plnění nabídnuté dlužníkem přijme</w:t>
      </w:r>
    </w:p>
    <w:p w:rsidR="004622AE" w:rsidRPr="000069BC" w:rsidRDefault="004622AE" w:rsidP="004622AE">
      <w:pPr>
        <w:numPr>
          <w:ilvl w:val="0"/>
          <w:numId w:val="15"/>
        </w:numPr>
        <w:tabs>
          <w:tab w:val="clear" w:pos="1440"/>
        </w:tabs>
        <w:spacing w:line="288" w:lineRule="auto"/>
        <w:ind w:left="720"/>
        <w:rPr>
          <w:sz w:val="20"/>
          <w:szCs w:val="20"/>
        </w:rPr>
      </w:pPr>
      <w:r w:rsidRPr="000069BC">
        <w:rPr>
          <w:sz w:val="20"/>
          <w:szCs w:val="20"/>
        </w:rPr>
        <w:t xml:space="preserve">převládá však </w:t>
      </w:r>
      <w:r w:rsidRPr="000069BC">
        <w:rPr>
          <w:b/>
          <w:sz w:val="20"/>
          <w:szCs w:val="20"/>
        </w:rPr>
        <w:t>názor, že ke splnění dochází jednostranným právním úkonem dlužníka</w:t>
      </w:r>
      <w:r w:rsidRPr="000069BC">
        <w:rPr>
          <w:sz w:val="20"/>
          <w:szCs w:val="20"/>
        </w:rPr>
        <w:t>, kterým poskytuje věřiteli předmět plnění s cílem splnit dluh (causa solvendi) , kdežto ze strany věřitele jde o poskytnutí potřebné součinnosti</w:t>
      </w:r>
    </w:p>
    <w:p w:rsidR="004622AE" w:rsidRPr="000069BC" w:rsidRDefault="004622AE" w:rsidP="004622AE">
      <w:pPr>
        <w:spacing w:line="288" w:lineRule="auto"/>
        <w:rPr>
          <w:sz w:val="20"/>
          <w:szCs w:val="20"/>
        </w:rPr>
      </w:pPr>
    </w:p>
    <w:p w:rsidR="004622AE" w:rsidRPr="000069BC" w:rsidRDefault="004622AE" w:rsidP="004622AE">
      <w:pPr>
        <w:spacing w:line="288" w:lineRule="auto"/>
        <w:ind w:left="360"/>
        <w:outlineLvl w:val="0"/>
        <w:rPr>
          <w:b/>
          <w:sz w:val="20"/>
          <w:szCs w:val="20"/>
        </w:rPr>
      </w:pPr>
      <w:r w:rsidRPr="000069BC">
        <w:rPr>
          <w:b/>
          <w:sz w:val="20"/>
          <w:szCs w:val="20"/>
        </w:rPr>
        <w:t>1. Smlouvy v oblasti soukromého práva</w:t>
      </w:r>
    </w:p>
    <w:p w:rsidR="004622AE" w:rsidRPr="000069BC" w:rsidRDefault="004622AE" w:rsidP="004622AE">
      <w:pPr>
        <w:numPr>
          <w:ilvl w:val="0"/>
          <w:numId w:val="6"/>
        </w:numPr>
        <w:tabs>
          <w:tab w:val="left" w:pos="900"/>
        </w:tabs>
        <w:spacing w:line="288" w:lineRule="auto"/>
        <w:ind w:left="900"/>
        <w:rPr>
          <w:sz w:val="20"/>
          <w:szCs w:val="20"/>
        </w:rPr>
      </w:pPr>
      <w:r w:rsidRPr="000069BC">
        <w:rPr>
          <w:sz w:val="20"/>
          <w:szCs w:val="20"/>
        </w:rPr>
        <w:t>základní úprava smluv pro oblast soukromého práva je obsažena v občanském zákoníku (§ 34 n.)</w:t>
      </w:r>
    </w:p>
    <w:p w:rsidR="004622AE" w:rsidRPr="000069BC" w:rsidRDefault="004622AE" w:rsidP="004622AE">
      <w:pPr>
        <w:numPr>
          <w:ilvl w:val="0"/>
          <w:numId w:val="6"/>
        </w:numPr>
        <w:tabs>
          <w:tab w:val="left" w:pos="900"/>
        </w:tabs>
        <w:spacing w:line="288" w:lineRule="auto"/>
        <w:ind w:left="900"/>
        <w:rPr>
          <w:sz w:val="20"/>
          <w:szCs w:val="20"/>
        </w:rPr>
      </w:pPr>
      <w:r w:rsidRPr="000069BC">
        <w:rPr>
          <w:sz w:val="20"/>
          <w:szCs w:val="20"/>
        </w:rPr>
        <w:t xml:space="preserve">tato úprava platí obecně i pro uzavírání obchodních smluv mezi podnikateli </w:t>
      </w:r>
    </w:p>
    <w:p w:rsidR="004622AE" w:rsidRPr="000069BC" w:rsidRDefault="004622AE" w:rsidP="004622AE">
      <w:pPr>
        <w:numPr>
          <w:ilvl w:val="1"/>
          <w:numId w:val="6"/>
        </w:numPr>
        <w:tabs>
          <w:tab w:val="left" w:pos="900"/>
        </w:tabs>
        <w:spacing w:line="288" w:lineRule="auto"/>
        <w:ind w:left="1800"/>
        <w:rPr>
          <w:sz w:val="20"/>
          <w:szCs w:val="20"/>
        </w:rPr>
      </w:pPr>
      <w:r w:rsidRPr="000069BC">
        <w:rPr>
          <w:sz w:val="20"/>
          <w:szCs w:val="20"/>
        </w:rPr>
        <w:lastRenderedPageBreak/>
        <w:t>vztah mezi úpravou smluv mezi občanským zákoníkem a obchodním zákoníkem vztahem subsidiarity - obchodní zákoník obsahuje smluvní typy podobné těm v občanském zákoníku, obchodní zákoník je speciální úpravou k občanskému</w:t>
      </w:r>
    </w:p>
    <w:p w:rsidR="004622AE" w:rsidRPr="000069BC" w:rsidRDefault="004622AE" w:rsidP="004622AE">
      <w:pPr>
        <w:numPr>
          <w:ilvl w:val="1"/>
          <w:numId w:val="6"/>
        </w:numPr>
        <w:tabs>
          <w:tab w:val="left" w:pos="900"/>
        </w:tabs>
        <w:spacing w:line="288" w:lineRule="auto"/>
        <w:ind w:left="1800"/>
        <w:rPr>
          <w:sz w:val="20"/>
          <w:szCs w:val="20"/>
        </w:rPr>
      </w:pPr>
      <w:r w:rsidRPr="000069BC">
        <w:rPr>
          <w:sz w:val="20"/>
          <w:szCs w:val="20"/>
        </w:rPr>
        <w:t>tento stav vyvolává aplikační problémy, když se některá ustanovení shodují, proto se nově připravovaný občanský zákoník snaží tuto duplicitu odstranit</w:t>
      </w:r>
    </w:p>
    <w:p w:rsidR="004622AE" w:rsidRPr="000069BC" w:rsidRDefault="004622AE" w:rsidP="004622AE">
      <w:pPr>
        <w:numPr>
          <w:ilvl w:val="0"/>
          <w:numId w:val="6"/>
        </w:numPr>
        <w:tabs>
          <w:tab w:val="left" w:pos="900"/>
        </w:tabs>
        <w:spacing w:line="288" w:lineRule="auto"/>
        <w:ind w:left="900"/>
        <w:rPr>
          <w:sz w:val="20"/>
          <w:szCs w:val="20"/>
        </w:rPr>
      </w:pPr>
      <w:r w:rsidRPr="000069BC">
        <w:rPr>
          <w:sz w:val="20"/>
          <w:szCs w:val="20"/>
        </w:rPr>
        <w:t>ve vztazích mezi občanským zákoníkem a zákoníkem práce je situace již od 60. let odlišná</w:t>
      </w:r>
    </w:p>
    <w:p w:rsidR="004622AE" w:rsidRPr="000069BC" w:rsidRDefault="004622AE" w:rsidP="004622AE">
      <w:pPr>
        <w:numPr>
          <w:ilvl w:val="1"/>
          <w:numId w:val="6"/>
        </w:numPr>
        <w:tabs>
          <w:tab w:val="left" w:pos="900"/>
        </w:tabs>
        <w:spacing w:line="288" w:lineRule="auto"/>
        <w:ind w:left="1800"/>
        <w:rPr>
          <w:sz w:val="20"/>
          <w:szCs w:val="20"/>
        </w:rPr>
      </w:pPr>
      <w:r w:rsidRPr="000069BC">
        <w:rPr>
          <w:sz w:val="20"/>
          <w:szCs w:val="20"/>
        </w:rPr>
        <w:t>zákoník práce obsahuje samostatnou, komplexní a na občanském zákoníku nezávislou pr. úpravu jak pracovní smlouvy, tak dohod o pracích konaných mimo pracovní poměr</w:t>
      </w:r>
    </w:p>
    <w:p w:rsidR="004622AE" w:rsidRPr="000069BC" w:rsidRDefault="004622AE" w:rsidP="004622AE">
      <w:pPr>
        <w:numPr>
          <w:ilvl w:val="1"/>
          <w:numId w:val="6"/>
        </w:numPr>
        <w:tabs>
          <w:tab w:val="left" w:pos="900"/>
        </w:tabs>
        <w:spacing w:line="288" w:lineRule="auto"/>
        <w:ind w:left="1800"/>
        <w:rPr>
          <w:sz w:val="20"/>
          <w:szCs w:val="20"/>
        </w:rPr>
      </w:pPr>
      <w:r w:rsidRPr="000069BC">
        <w:rPr>
          <w:sz w:val="20"/>
          <w:szCs w:val="20"/>
        </w:rPr>
        <w:t>obecná pr. úprava smluv v obč. zákoníku tak zůstává pro oblast pracovněprávních vztahů nepoužitelná</w:t>
      </w:r>
    </w:p>
    <w:p w:rsidR="004622AE" w:rsidRPr="000069BC" w:rsidRDefault="004622AE" w:rsidP="004622AE">
      <w:pPr>
        <w:numPr>
          <w:ilvl w:val="0"/>
          <w:numId w:val="6"/>
        </w:numPr>
        <w:tabs>
          <w:tab w:val="left" w:pos="900"/>
        </w:tabs>
        <w:spacing w:line="288" w:lineRule="auto"/>
        <w:ind w:left="900"/>
        <w:rPr>
          <w:sz w:val="20"/>
          <w:szCs w:val="20"/>
        </w:rPr>
      </w:pPr>
      <w:r w:rsidRPr="000069BC">
        <w:rPr>
          <w:sz w:val="20"/>
          <w:szCs w:val="20"/>
        </w:rPr>
        <w:t>zákon o rodině neobsahuje žádná zvláštní ustanovení o uzavírání smluv</w:t>
      </w:r>
    </w:p>
    <w:p w:rsidR="004622AE" w:rsidRPr="000069BC" w:rsidRDefault="004622AE" w:rsidP="004622AE">
      <w:pPr>
        <w:numPr>
          <w:ilvl w:val="1"/>
          <w:numId w:val="6"/>
        </w:numPr>
        <w:tabs>
          <w:tab w:val="left" w:pos="900"/>
        </w:tabs>
        <w:spacing w:line="288" w:lineRule="auto"/>
        <w:ind w:left="1800"/>
        <w:rPr>
          <w:sz w:val="20"/>
          <w:szCs w:val="20"/>
        </w:rPr>
      </w:pPr>
      <w:r w:rsidRPr="000069BC">
        <w:rPr>
          <w:sz w:val="20"/>
          <w:szCs w:val="20"/>
        </w:rPr>
        <w:t>proto se na smlouvy uzavírané v oblasti rodinného práva použijí subsidiárně vždy ustanovení občanského zákoníku</w:t>
      </w:r>
    </w:p>
    <w:p w:rsidR="004622AE" w:rsidRPr="000069BC" w:rsidRDefault="004622AE" w:rsidP="004622AE">
      <w:pPr>
        <w:spacing w:line="288" w:lineRule="auto"/>
        <w:rPr>
          <w:sz w:val="20"/>
          <w:szCs w:val="20"/>
        </w:rPr>
      </w:pPr>
    </w:p>
    <w:p w:rsidR="004622AE" w:rsidRPr="000069BC" w:rsidRDefault="004622AE" w:rsidP="004622AE">
      <w:pPr>
        <w:spacing w:line="288" w:lineRule="auto"/>
        <w:ind w:firstLine="360"/>
        <w:rPr>
          <w:b/>
          <w:sz w:val="20"/>
          <w:szCs w:val="20"/>
        </w:rPr>
      </w:pPr>
      <w:r w:rsidRPr="000069BC">
        <w:rPr>
          <w:b/>
          <w:sz w:val="20"/>
          <w:szCs w:val="20"/>
        </w:rPr>
        <w:t>2. Smlouvy v oblasti veřejného práva</w:t>
      </w:r>
    </w:p>
    <w:p w:rsidR="004622AE" w:rsidRPr="000069BC" w:rsidRDefault="004622AE" w:rsidP="004622AE">
      <w:pPr>
        <w:numPr>
          <w:ilvl w:val="0"/>
          <w:numId w:val="7"/>
        </w:numPr>
        <w:tabs>
          <w:tab w:val="left" w:pos="900"/>
        </w:tabs>
        <w:spacing w:line="288" w:lineRule="auto"/>
        <w:ind w:left="900"/>
        <w:rPr>
          <w:sz w:val="20"/>
          <w:szCs w:val="20"/>
        </w:rPr>
      </w:pPr>
      <w:r w:rsidRPr="000069BC">
        <w:rPr>
          <w:b/>
          <w:sz w:val="20"/>
          <w:szCs w:val="20"/>
        </w:rPr>
        <w:t xml:space="preserve">veřejnoprávní smlouva </w:t>
      </w:r>
      <w:r w:rsidRPr="000069BC">
        <w:rPr>
          <w:sz w:val="20"/>
          <w:szCs w:val="20"/>
        </w:rPr>
        <w:t>je dvoustranný nebo vícestranný právní úkon, který zakládá, mění nebo ruší práva a povinnosti v oblasti veřejeného práva</w:t>
      </w:r>
    </w:p>
    <w:p w:rsidR="004622AE" w:rsidRPr="000069BC" w:rsidRDefault="004622AE" w:rsidP="004622AE">
      <w:pPr>
        <w:numPr>
          <w:ilvl w:val="0"/>
          <w:numId w:val="7"/>
        </w:numPr>
        <w:tabs>
          <w:tab w:val="left" w:pos="900"/>
        </w:tabs>
        <w:spacing w:line="288" w:lineRule="auto"/>
        <w:ind w:left="900"/>
        <w:rPr>
          <w:sz w:val="20"/>
          <w:szCs w:val="20"/>
        </w:rPr>
      </w:pPr>
      <w:r w:rsidRPr="000069BC">
        <w:rPr>
          <w:sz w:val="20"/>
          <w:szCs w:val="20"/>
        </w:rPr>
        <w:t>veřejnoprávní sml. nesmí být v rozporu s pr. předpisy, nesmí je obcházet a musí být v souladu s veřejným zájmem</w:t>
      </w:r>
    </w:p>
    <w:p w:rsidR="004622AE" w:rsidRPr="000069BC" w:rsidRDefault="004622AE" w:rsidP="004622AE">
      <w:pPr>
        <w:numPr>
          <w:ilvl w:val="0"/>
          <w:numId w:val="7"/>
        </w:numPr>
        <w:tabs>
          <w:tab w:val="left" w:pos="900"/>
        </w:tabs>
        <w:spacing w:line="288" w:lineRule="auto"/>
        <w:ind w:left="900"/>
        <w:rPr>
          <w:sz w:val="20"/>
          <w:szCs w:val="20"/>
        </w:rPr>
      </w:pPr>
      <w:r w:rsidRPr="000069BC">
        <w:rPr>
          <w:sz w:val="20"/>
          <w:szCs w:val="20"/>
        </w:rPr>
        <w:t>uzavření veřejnoprávní smlouvy, jejíž stranou je správní orgán, nesmí snižovat důvěryhodnost veř. správy, musí být účelné a správní orgán musí mít při jejím uzavírání za cíl plnění úkolů veř. správy</w:t>
      </w:r>
    </w:p>
    <w:p w:rsidR="004622AE" w:rsidRPr="000069BC" w:rsidRDefault="004622AE" w:rsidP="004622AE">
      <w:pPr>
        <w:numPr>
          <w:ilvl w:val="0"/>
          <w:numId w:val="7"/>
        </w:numPr>
        <w:tabs>
          <w:tab w:val="left" w:pos="900"/>
        </w:tabs>
        <w:spacing w:line="288" w:lineRule="auto"/>
        <w:ind w:left="900"/>
        <w:rPr>
          <w:sz w:val="20"/>
          <w:szCs w:val="20"/>
        </w:rPr>
      </w:pPr>
      <w:r w:rsidRPr="000069BC">
        <w:rPr>
          <w:sz w:val="20"/>
          <w:szCs w:val="20"/>
        </w:rPr>
        <w:t xml:space="preserve">v oblasti veř. práva mohou stát, veřejnoprávní korporace, PO zřízené zákonem a PO a FO pokud vykonávají zákonem svěřenou působnost v oblasti veř. správy za účelem plnění svých úkolů, vzájemně uzavírat veřejnoprávní smlouvy. </w:t>
      </w:r>
    </w:p>
    <w:p w:rsidR="004622AE" w:rsidRPr="000069BC" w:rsidRDefault="004622AE" w:rsidP="004622AE">
      <w:pPr>
        <w:numPr>
          <w:ilvl w:val="0"/>
          <w:numId w:val="7"/>
        </w:numPr>
        <w:tabs>
          <w:tab w:val="left" w:pos="900"/>
        </w:tabs>
        <w:spacing w:line="288" w:lineRule="auto"/>
        <w:ind w:left="900"/>
        <w:rPr>
          <w:sz w:val="20"/>
          <w:szCs w:val="20"/>
        </w:rPr>
      </w:pPr>
      <w:r w:rsidRPr="000069BC">
        <w:rPr>
          <w:sz w:val="20"/>
          <w:szCs w:val="20"/>
        </w:rPr>
        <w:t>správní řád umožňuje přiměřeně použít na veřejnoprávní smlouvy ustanovení obč. zákoníku</w:t>
      </w:r>
    </w:p>
    <w:p w:rsidR="004622AE" w:rsidRPr="000069BC" w:rsidRDefault="004622AE" w:rsidP="004622AE">
      <w:pPr>
        <w:numPr>
          <w:ilvl w:val="0"/>
          <w:numId w:val="7"/>
        </w:numPr>
        <w:tabs>
          <w:tab w:val="left" w:pos="900"/>
        </w:tabs>
        <w:spacing w:line="288" w:lineRule="auto"/>
        <w:ind w:left="900"/>
        <w:rPr>
          <w:sz w:val="20"/>
          <w:szCs w:val="20"/>
        </w:rPr>
      </w:pPr>
      <w:r w:rsidRPr="000069BC">
        <w:rPr>
          <w:sz w:val="20"/>
          <w:szCs w:val="20"/>
        </w:rPr>
        <w:t>vyloučena jsou však ustanovení o neplatnosti a odporovatelnosti pr. úkonů, ustanovení o odstoupení od smlouvy</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Smlouvy konsensuální a reálné</w:t>
      </w:r>
    </w:p>
    <w:p w:rsidR="004622AE" w:rsidRPr="000069BC" w:rsidRDefault="004622AE" w:rsidP="004622AE">
      <w:pPr>
        <w:jc w:val="both"/>
        <w:rPr>
          <w:sz w:val="20"/>
          <w:szCs w:val="20"/>
        </w:rPr>
      </w:pPr>
    </w:p>
    <w:p w:rsidR="004622AE" w:rsidRPr="000069BC" w:rsidRDefault="004622AE" w:rsidP="004622AE">
      <w:pPr>
        <w:jc w:val="both"/>
        <w:rPr>
          <w:sz w:val="20"/>
          <w:szCs w:val="20"/>
        </w:rPr>
      </w:pPr>
      <w:r w:rsidRPr="000069BC">
        <w:rPr>
          <w:sz w:val="20"/>
          <w:szCs w:val="20"/>
        </w:rPr>
        <w:t xml:space="preserve">Jedním z možných třídění smluvních závazkových pr. vztahů je třídění na </w:t>
      </w:r>
      <w:r w:rsidRPr="000069BC">
        <w:rPr>
          <w:b/>
          <w:sz w:val="20"/>
          <w:szCs w:val="20"/>
        </w:rPr>
        <w:t>smlouvy konsensuální a reálné</w:t>
      </w:r>
      <w:r w:rsidRPr="000069BC">
        <w:rPr>
          <w:sz w:val="20"/>
          <w:szCs w:val="20"/>
        </w:rPr>
        <w:t xml:space="preserve">. </w:t>
      </w:r>
    </w:p>
    <w:p w:rsidR="004622AE" w:rsidRPr="000069BC" w:rsidRDefault="004622AE" w:rsidP="004622AE">
      <w:pPr>
        <w:numPr>
          <w:ilvl w:val="0"/>
          <w:numId w:val="38"/>
        </w:numPr>
        <w:tabs>
          <w:tab w:val="clear" w:pos="720"/>
          <w:tab w:val="num" w:pos="426"/>
        </w:tabs>
        <w:ind w:left="426" w:hanging="426"/>
        <w:jc w:val="both"/>
        <w:rPr>
          <w:sz w:val="20"/>
          <w:szCs w:val="20"/>
        </w:rPr>
      </w:pPr>
      <w:r w:rsidRPr="000069BC">
        <w:rPr>
          <w:sz w:val="20"/>
          <w:szCs w:val="20"/>
        </w:rPr>
        <w:t xml:space="preserve">Při </w:t>
      </w:r>
      <w:r w:rsidRPr="000069BC">
        <w:rPr>
          <w:b/>
          <w:sz w:val="20"/>
          <w:szCs w:val="20"/>
        </w:rPr>
        <w:t>konsensuálních smlouvách se realizuje kauza smlouvy, tj. nastává její zamýšlený účel již samotným uzavřením smlouvy</w:t>
      </w:r>
      <w:r w:rsidRPr="000069BC">
        <w:rPr>
          <w:sz w:val="20"/>
          <w:szCs w:val="20"/>
        </w:rPr>
        <w:t xml:space="preserve">. </w:t>
      </w:r>
    </w:p>
    <w:p w:rsidR="004622AE" w:rsidRPr="000069BC" w:rsidRDefault="004622AE" w:rsidP="004622AE">
      <w:pPr>
        <w:numPr>
          <w:ilvl w:val="0"/>
          <w:numId w:val="38"/>
        </w:numPr>
        <w:tabs>
          <w:tab w:val="clear" w:pos="720"/>
          <w:tab w:val="num" w:pos="851"/>
        </w:tabs>
        <w:ind w:left="851"/>
        <w:jc w:val="both"/>
        <w:rPr>
          <w:sz w:val="20"/>
          <w:szCs w:val="20"/>
        </w:rPr>
      </w:pPr>
      <w:r w:rsidRPr="000069BC">
        <w:rPr>
          <w:sz w:val="20"/>
          <w:szCs w:val="20"/>
        </w:rPr>
        <w:t xml:space="preserve">Např. při koupi movité věci, při níž bylo sjednáno, že vlastnictví prodané věci přechází samotným uzavřením smlouvy; </w:t>
      </w:r>
    </w:p>
    <w:p w:rsidR="004622AE" w:rsidRPr="000069BC" w:rsidRDefault="004622AE" w:rsidP="004622AE">
      <w:pPr>
        <w:numPr>
          <w:ilvl w:val="0"/>
          <w:numId w:val="38"/>
        </w:numPr>
        <w:tabs>
          <w:tab w:val="clear" w:pos="720"/>
          <w:tab w:val="num" w:pos="851"/>
        </w:tabs>
        <w:ind w:left="851"/>
        <w:jc w:val="both"/>
        <w:rPr>
          <w:sz w:val="20"/>
          <w:szCs w:val="20"/>
        </w:rPr>
      </w:pPr>
      <w:r w:rsidRPr="000069BC">
        <w:rPr>
          <w:sz w:val="20"/>
          <w:szCs w:val="20"/>
        </w:rPr>
        <w:t xml:space="preserve">dále při smlouvě příkazní. </w:t>
      </w:r>
    </w:p>
    <w:p w:rsidR="004622AE" w:rsidRPr="000069BC" w:rsidRDefault="004622AE" w:rsidP="004622AE">
      <w:pPr>
        <w:numPr>
          <w:ilvl w:val="0"/>
          <w:numId w:val="38"/>
        </w:numPr>
        <w:tabs>
          <w:tab w:val="clear" w:pos="720"/>
          <w:tab w:val="num" w:pos="426"/>
        </w:tabs>
        <w:ind w:left="426" w:hanging="426"/>
        <w:jc w:val="both"/>
        <w:rPr>
          <w:sz w:val="20"/>
          <w:szCs w:val="20"/>
        </w:rPr>
      </w:pPr>
      <w:r w:rsidRPr="000069BC">
        <w:rPr>
          <w:b/>
          <w:sz w:val="20"/>
          <w:szCs w:val="20"/>
        </w:rPr>
        <w:t>I u reálných smluv je k jejich vzniku zapotřebí smluvního konsenzu - t</w:t>
      </w:r>
      <w:r w:rsidRPr="000069BC">
        <w:rPr>
          <w:sz w:val="20"/>
          <w:szCs w:val="20"/>
        </w:rPr>
        <w:t xml:space="preserve">en však sám o sobě ještě vznik pr. následků z reálných smluv nepůsobí. </w:t>
      </w:r>
    </w:p>
    <w:p w:rsidR="004622AE" w:rsidRPr="000069BC" w:rsidRDefault="004622AE" w:rsidP="004622AE">
      <w:pPr>
        <w:numPr>
          <w:ilvl w:val="0"/>
          <w:numId w:val="38"/>
        </w:numPr>
        <w:tabs>
          <w:tab w:val="clear" w:pos="720"/>
          <w:tab w:val="num" w:pos="851"/>
        </w:tabs>
        <w:ind w:left="851"/>
        <w:jc w:val="both"/>
        <w:rPr>
          <w:sz w:val="20"/>
          <w:szCs w:val="20"/>
        </w:rPr>
      </w:pPr>
      <w:r w:rsidRPr="000069BC">
        <w:rPr>
          <w:b/>
          <w:sz w:val="20"/>
          <w:szCs w:val="20"/>
        </w:rPr>
        <w:t>K jejich vzniku je třeba, aby nastala ještě další pr. skutečnost, tj. poskytnutí věci</w:t>
      </w:r>
      <w:r w:rsidRPr="000069BC">
        <w:rPr>
          <w:sz w:val="20"/>
          <w:szCs w:val="20"/>
        </w:rPr>
        <w:t xml:space="preserve">. Sem patří např. smlouva o půjčce, o výpůjčce, o úschově. </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Smlouvy formální a neformální, synallagmatické a asynallagmatické, smlouvy kausální a abstraktní</w:t>
      </w:r>
    </w:p>
    <w:p w:rsidR="004622AE" w:rsidRPr="000069BC" w:rsidRDefault="004622AE" w:rsidP="004622AE">
      <w:pPr>
        <w:jc w:val="both"/>
        <w:rPr>
          <w:sz w:val="20"/>
          <w:szCs w:val="20"/>
        </w:rPr>
      </w:pPr>
    </w:p>
    <w:p w:rsidR="004622AE" w:rsidRPr="000069BC" w:rsidRDefault="004622AE" w:rsidP="004622AE">
      <w:pPr>
        <w:jc w:val="both"/>
        <w:rPr>
          <w:b/>
          <w:sz w:val="20"/>
          <w:szCs w:val="20"/>
        </w:rPr>
      </w:pPr>
      <w:r w:rsidRPr="000069BC">
        <w:rPr>
          <w:b/>
          <w:sz w:val="20"/>
          <w:szCs w:val="20"/>
        </w:rPr>
        <w:t>1) smlouvy formální a neformální,</w:t>
      </w:r>
    </w:p>
    <w:p w:rsidR="004622AE" w:rsidRPr="000069BC" w:rsidRDefault="004622AE" w:rsidP="004622AE">
      <w:pPr>
        <w:numPr>
          <w:ilvl w:val="0"/>
          <w:numId w:val="39"/>
        </w:numPr>
        <w:jc w:val="both"/>
        <w:rPr>
          <w:sz w:val="20"/>
          <w:szCs w:val="20"/>
        </w:rPr>
      </w:pPr>
      <w:r w:rsidRPr="000069BC">
        <w:rPr>
          <w:sz w:val="20"/>
          <w:szCs w:val="20"/>
        </w:rPr>
        <w:t>- pro uzavírání smluv platí zásada neformálnosti. Ta se uplastní za předpokladu, že určitou formu smlouvy (písemnou) nevyžaduje zákon nebo si zvláštní formu nesjednaly strany smlouvy.</w:t>
      </w:r>
    </w:p>
    <w:p w:rsidR="004622AE" w:rsidRPr="000069BC" w:rsidRDefault="004622AE" w:rsidP="004622AE">
      <w:pPr>
        <w:numPr>
          <w:ilvl w:val="0"/>
          <w:numId w:val="39"/>
        </w:numPr>
        <w:jc w:val="both"/>
        <w:rPr>
          <w:sz w:val="20"/>
          <w:szCs w:val="20"/>
        </w:rPr>
      </w:pPr>
      <w:r w:rsidRPr="000069BC">
        <w:rPr>
          <w:sz w:val="20"/>
          <w:szCs w:val="20"/>
        </w:rPr>
        <w:t>- obligatorně písemná – smlouvy o převodu nemovitosti</w:t>
      </w:r>
    </w:p>
    <w:p w:rsidR="004622AE" w:rsidRPr="000069BC" w:rsidRDefault="004622AE" w:rsidP="004622AE">
      <w:pPr>
        <w:jc w:val="both"/>
        <w:rPr>
          <w:sz w:val="20"/>
          <w:szCs w:val="20"/>
        </w:rPr>
      </w:pPr>
      <w:r w:rsidRPr="000069BC">
        <w:rPr>
          <w:b/>
          <w:sz w:val="20"/>
          <w:szCs w:val="20"/>
        </w:rPr>
        <w:t xml:space="preserve">2) synallagmatické a asynallagmatické, </w:t>
      </w:r>
    </w:p>
    <w:p w:rsidR="004622AE" w:rsidRPr="000069BC" w:rsidRDefault="004622AE" w:rsidP="004622AE">
      <w:pPr>
        <w:numPr>
          <w:ilvl w:val="0"/>
          <w:numId w:val="39"/>
        </w:numPr>
        <w:jc w:val="both"/>
        <w:rPr>
          <w:sz w:val="20"/>
          <w:szCs w:val="20"/>
        </w:rPr>
      </w:pPr>
      <w:r w:rsidRPr="000069BC">
        <w:rPr>
          <w:sz w:val="20"/>
          <w:szCs w:val="20"/>
        </w:rPr>
        <w:t xml:space="preserve">Synallagmtatické jsou takové, kde se plnění může domáhat jen ten, kdo již sám dluh splnil nebo je připraven jej splnit. </w:t>
      </w:r>
    </w:p>
    <w:p w:rsidR="004622AE" w:rsidRPr="000069BC" w:rsidRDefault="004622AE" w:rsidP="004622AE">
      <w:pPr>
        <w:numPr>
          <w:ilvl w:val="0"/>
          <w:numId w:val="39"/>
        </w:numPr>
        <w:jc w:val="both"/>
        <w:rPr>
          <w:sz w:val="20"/>
          <w:szCs w:val="20"/>
        </w:rPr>
      </w:pPr>
      <w:r w:rsidRPr="000069BC">
        <w:rPr>
          <w:b/>
          <w:sz w:val="20"/>
          <w:szCs w:val="20"/>
        </w:rPr>
        <w:t>synallagmatické</w:t>
      </w:r>
      <w:r w:rsidRPr="000069BC">
        <w:rPr>
          <w:sz w:val="20"/>
          <w:szCs w:val="20"/>
        </w:rPr>
        <w:t xml:space="preserve"> – takové, u nichž se může domáhat plnění jen ten, kdo již sám dluh splnil, tj. u nichž je plnění navzájem podmíněné </w:t>
      </w:r>
    </w:p>
    <w:p w:rsidR="004622AE" w:rsidRPr="000069BC" w:rsidRDefault="004622AE" w:rsidP="004622AE">
      <w:pPr>
        <w:ind w:left="720"/>
        <w:jc w:val="both"/>
        <w:rPr>
          <w:sz w:val="20"/>
          <w:szCs w:val="20"/>
        </w:rPr>
      </w:pPr>
      <w:r w:rsidRPr="000069BC">
        <w:rPr>
          <w:i/>
          <w:sz w:val="20"/>
          <w:szCs w:val="20"/>
        </w:rPr>
        <w:t>§ 560: Mají-li ze smlouvy plnit účastníci navzájem, může se domáhat splnění závazku jen ten, kdo sám splnil svůj závazek dříve anebo je připraven jej splnit. I ten, kdo je povinen platit předem, může své plnění odepřít až do té doby, kdy bude poskytnuto nebo zabezpečeno plnění vzájemné, je-li plnění druhého účastníka ohroženo skutečnostmi, které nastaly u druhého účastníka a které mu nebyly známy, když smlouvu uzavřel</w:t>
      </w:r>
      <w:r w:rsidRPr="000069BC">
        <w:rPr>
          <w:sz w:val="20"/>
          <w:szCs w:val="20"/>
        </w:rPr>
        <w:t>)</w:t>
      </w:r>
      <w:r w:rsidRPr="000069BC">
        <w:rPr>
          <w:b/>
          <w:sz w:val="20"/>
          <w:szCs w:val="20"/>
        </w:rPr>
        <w:t xml:space="preserve"> </w:t>
      </w:r>
    </w:p>
    <w:p w:rsidR="004622AE" w:rsidRPr="000069BC" w:rsidRDefault="004622AE" w:rsidP="004622AE">
      <w:pPr>
        <w:numPr>
          <w:ilvl w:val="0"/>
          <w:numId w:val="39"/>
        </w:numPr>
        <w:jc w:val="both"/>
        <w:rPr>
          <w:sz w:val="20"/>
          <w:szCs w:val="20"/>
        </w:rPr>
      </w:pPr>
      <w:r w:rsidRPr="000069BC">
        <w:rPr>
          <w:b/>
          <w:sz w:val="20"/>
          <w:szCs w:val="20"/>
        </w:rPr>
        <w:t xml:space="preserve">asynallagmatické – </w:t>
      </w:r>
      <w:r w:rsidRPr="000069BC">
        <w:rPr>
          <w:sz w:val="20"/>
          <w:szCs w:val="20"/>
        </w:rPr>
        <w:t>zde tedy vzájemná vázanost není</w:t>
      </w:r>
    </w:p>
    <w:p w:rsidR="004622AE" w:rsidRPr="000069BC" w:rsidRDefault="004622AE" w:rsidP="004622AE">
      <w:pPr>
        <w:rPr>
          <w:sz w:val="20"/>
          <w:szCs w:val="20"/>
        </w:rPr>
      </w:pPr>
      <w:r w:rsidRPr="000069BC">
        <w:rPr>
          <w:b/>
          <w:sz w:val="20"/>
          <w:szCs w:val="20"/>
        </w:rPr>
        <w:br/>
        <w:t xml:space="preserve">Dvoustranné </w:t>
      </w:r>
      <w:r w:rsidRPr="000069BC">
        <w:rPr>
          <w:sz w:val="20"/>
          <w:szCs w:val="20"/>
        </w:rPr>
        <w:t xml:space="preserve">občanskoprávní vztahy se dělí na </w:t>
      </w:r>
    </w:p>
    <w:p w:rsidR="004622AE" w:rsidRPr="000069BC" w:rsidRDefault="004622AE" w:rsidP="004622AE">
      <w:pPr>
        <w:numPr>
          <w:ilvl w:val="0"/>
          <w:numId w:val="40"/>
        </w:numPr>
        <w:rPr>
          <w:sz w:val="20"/>
          <w:szCs w:val="20"/>
        </w:rPr>
      </w:pPr>
      <w:r w:rsidRPr="000069BC">
        <w:rPr>
          <w:b/>
          <w:sz w:val="20"/>
          <w:szCs w:val="20"/>
        </w:rPr>
        <w:t xml:space="preserve">synallagmatické </w:t>
      </w:r>
      <w:r w:rsidRPr="000069BC">
        <w:rPr>
          <w:sz w:val="20"/>
          <w:szCs w:val="20"/>
        </w:rPr>
        <w:t xml:space="preserve">- Synallagmatickými pr. vztahy se rozumějí takové, v nichž obě strany mají navzájem postavení dlužníků a věřitelů, tzn. takové pr. vztahy, v nichž za hodnotu poskytnutou jednou stranou je druhá strana povinna poskytnout protihodnotu, v podstatě hodnota a protihodnota jsou ekvivalentní. </w:t>
      </w:r>
    </w:p>
    <w:p w:rsidR="004622AE" w:rsidRPr="000069BC" w:rsidRDefault="004622AE" w:rsidP="004622AE">
      <w:pPr>
        <w:numPr>
          <w:ilvl w:val="0"/>
          <w:numId w:val="16"/>
        </w:numPr>
        <w:ind w:left="1276"/>
        <w:rPr>
          <w:sz w:val="20"/>
          <w:szCs w:val="20"/>
        </w:rPr>
      </w:pPr>
      <w:r w:rsidRPr="000069BC">
        <w:rPr>
          <w:sz w:val="20"/>
          <w:szCs w:val="20"/>
        </w:rPr>
        <w:t xml:space="preserve">Typickým </w:t>
      </w:r>
      <w:r w:rsidRPr="000069BC">
        <w:rPr>
          <w:b/>
          <w:sz w:val="20"/>
          <w:szCs w:val="20"/>
        </w:rPr>
        <w:t xml:space="preserve">synallagmatickým vztahem </w:t>
      </w:r>
      <w:r w:rsidRPr="000069BC">
        <w:rPr>
          <w:sz w:val="20"/>
          <w:szCs w:val="20"/>
        </w:rPr>
        <w:t xml:space="preserve">je pr. vztah koupě za přiměřenou kupní cenu. </w:t>
      </w:r>
    </w:p>
    <w:p w:rsidR="004622AE" w:rsidRPr="000069BC" w:rsidRDefault="004622AE" w:rsidP="004622AE">
      <w:pPr>
        <w:numPr>
          <w:ilvl w:val="0"/>
          <w:numId w:val="40"/>
        </w:numPr>
        <w:rPr>
          <w:sz w:val="20"/>
          <w:szCs w:val="20"/>
        </w:rPr>
      </w:pPr>
      <w:r w:rsidRPr="000069BC">
        <w:rPr>
          <w:b/>
          <w:sz w:val="20"/>
          <w:szCs w:val="20"/>
        </w:rPr>
        <w:t>Asynallagmatické</w:t>
      </w:r>
      <w:r w:rsidRPr="000069BC">
        <w:rPr>
          <w:sz w:val="20"/>
          <w:szCs w:val="20"/>
        </w:rPr>
        <w:t xml:space="preserve"> – typicky je OPní vztah vznikající ze smlouvy darovací nebo z bezúročné půjčky peněz. , dále také koupě věci smíšená s darováním, tedy koupě věci za nepřiměřeně nízkou cenu</w:t>
      </w:r>
    </w:p>
    <w:p w:rsidR="004622AE" w:rsidRPr="000069BC" w:rsidRDefault="004622AE" w:rsidP="004622AE">
      <w:pPr>
        <w:numPr>
          <w:ilvl w:val="0"/>
          <w:numId w:val="16"/>
        </w:numPr>
        <w:ind w:left="709"/>
        <w:rPr>
          <w:sz w:val="20"/>
          <w:szCs w:val="20"/>
        </w:rPr>
      </w:pPr>
      <w:r w:rsidRPr="000069BC">
        <w:rPr>
          <w:sz w:val="20"/>
          <w:szCs w:val="20"/>
        </w:rPr>
        <w:t>toto dělení není však moc praktické</w:t>
      </w:r>
    </w:p>
    <w:p w:rsidR="004622AE" w:rsidRPr="000069BC" w:rsidRDefault="004622AE" w:rsidP="004622AE">
      <w:pPr>
        <w:ind w:left="720"/>
        <w:jc w:val="both"/>
        <w:rPr>
          <w:sz w:val="20"/>
          <w:szCs w:val="20"/>
        </w:rPr>
      </w:pPr>
    </w:p>
    <w:p w:rsidR="004622AE" w:rsidRPr="000069BC" w:rsidRDefault="004622AE" w:rsidP="004622AE">
      <w:pPr>
        <w:jc w:val="both"/>
        <w:rPr>
          <w:sz w:val="20"/>
          <w:szCs w:val="20"/>
        </w:rPr>
      </w:pPr>
      <w:r w:rsidRPr="000069BC">
        <w:rPr>
          <w:b/>
          <w:sz w:val="20"/>
          <w:szCs w:val="20"/>
        </w:rPr>
        <w:t>3) kauzální a abstraktní</w:t>
      </w:r>
    </w:p>
    <w:p w:rsidR="004622AE" w:rsidRPr="000069BC" w:rsidRDefault="004622AE" w:rsidP="004622AE">
      <w:pPr>
        <w:numPr>
          <w:ilvl w:val="0"/>
          <w:numId w:val="8"/>
        </w:numPr>
        <w:jc w:val="both"/>
        <w:rPr>
          <w:sz w:val="20"/>
          <w:szCs w:val="20"/>
        </w:rPr>
      </w:pPr>
      <w:r w:rsidRPr="000069BC">
        <w:rPr>
          <w:sz w:val="20"/>
          <w:szCs w:val="20"/>
        </w:rPr>
        <w:lastRenderedPageBreak/>
        <w:t>Kauzou  občanskoprávních vztahů se rozumí – na rozdíl od pr. důvodu,tedy pr.skutečnosti zakládající práva a povinnosti - bezprostřední ekonomický důvod vzniku pr. vztahu (např. směna, darování,…), např. pr. důvodem koupit věc za peníze je kupní smlouva,zatímco kauzou je směna zboží za peníze</w:t>
      </w:r>
    </w:p>
    <w:p w:rsidR="004622AE" w:rsidRPr="000069BC" w:rsidRDefault="004622AE" w:rsidP="004622AE">
      <w:pPr>
        <w:jc w:val="both"/>
        <w:rPr>
          <w:sz w:val="20"/>
          <w:szCs w:val="20"/>
        </w:rPr>
      </w:pPr>
    </w:p>
    <w:p w:rsidR="004622AE" w:rsidRPr="000069BC" w:rsidRDefault="004622AE" w:rsidP="004622AE">
      <w:pPr>
        <w:numPr>
          <w:ilvl w:val="0"/>
          <w:numId w:val="8"/>
        </w:numPr>
        <w:jc w:val="both"/>
        <w:rPr>
          <w:sz w:val="20"/>
          <w:szCs w:val="20"/>
        </w:rPr>
      </w:pPr>
      <w:r w:rsidRPr="000069BC">
        <w:rPr>
          <w:sz w:val="20"/>
          <w:szCs w:val="20"/>
        </w:rPr>
        <w:t xml:space="preserve">Z hlediska existence kauzy je naprostá většina pr. úkonů kauzálních. Z hlediska vyjádření kauzy je </w:t>
      </w:r>
      <w:r w:rsidRPr="000069BC">
        <w:rPr>
          <w:b/>
          <w:sz w:val="20"/>
          <w:szCs w:val="20"/>
        </w:rPr>
        <w:t>kauzálním</w:t>
      </w:r>
      <w:r w:rsidRPr="000069BC">
        <w:rPr>
          <w:sz w:val="20"/>
          <w:szCs w:val="20"/>
        </w:rPr>
        <w:t xml:space="preserve"> takový pr. úkon, z něhož je kauza patrná. </w:t>
      </w:r>
    </w:p>
    <w:p w:rsidR="004622AE" w:rsidRPr="000069BC" w:rsidRDefault="004622AE" w:rsidP="004622AE">
      <w:pPr>
        <w:jc w:val="both"/>
        <w:rPr>
          <w:b/>
          <w:sz w:val="20"/>
          <w:szCs w:val="20"/>
        </w:rPr>
      </w:pPr>
    </w:p>
    <w:p w:rsidR="004622AE" w:rsidRPr="000069BC" w:rsidRDefault="004622AE" w:rsidP="004622AE">
      <w:pPr>
        <w:numPr>
          <w:ilvl w:val="0"/>
          <w:numId w:val="8"/>
        </w:numPr>
        <w:jc w:val="both"/>
        <w:rPr>
          <w:sz w:val="20"/>
          <w:szCs w:val="20"/>
        </w:rPr>
      </w:pPr>
      <w:r w:rsidRPr="000069BC">
        <w:rPr>
          <w:b/>
          <w:sz w:val="20"/>
          <w:szCs w:val="20"/>
        </w:rPr>
        <w:t>Abstraktní</w:t>
      </w:r>
      <w:r w:rsidRPr="000069BC">
        <w:rPr>
          <w:sz w:val="20"/>
          <w:szCs w:val="20"/>
        </w:rPr>
        <w:t xml:space="preserve"> je vztah - v něm kauza výslovně vyjádřena není. Platnosti závazku nebrání, není-li vyjádřen důvod závazku (§ 495). </w:t>
      </w:r>
    </w:p>
    <w:p w:rsidR="004622AE" w:rsidRPr="000069BC" w:rsidRDefault="004622AE" w:rsidP="004622AE">
      <w:pPr>
        <w:numPr>
          <w:ilvl w:val="0"/>
          <w:numId w:val="8"/>
        </w:numPr>
        <w:jc w:val="both"/>
        <w:rPr>
          <w:sz w:val="20"/>
          <w:szCs w:val="20"/>
        </w:rPr>
      </w:pPr>
      <w:r w:rsidRPr="000069BC">
        <w:rPr>
          <w:sz w:val="20"/>
          <w:szCs w:val="20"/>
        </w:rPr>
        <w:t>Některé pr. úkony jsou obligatorně kauzální nebo abstraktní (závazky z cenných papírů – tzv.skripturní závazky jako třeba závazky ze směnky,šeku)</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Smlouva o smlouvě budoucí</w:t>
      </w:r>
    </w:p>
    <w:p w:rsidR="004622AE" w:rsidRPr="000069BC" w:rsidRDefault="004622AE" w:rsidP="004622AE">
      <w:pPr>
        <w:jc w:val="both"/>
        <w:rPr>
          <w:sz w:val="20"/>
          <w:szCs w:val="20"/>
        </w:rPr>
      </w:pPr>
    </w:p>
    <w:p w:rsidR="004622AE" w:rsidRPr="000069BC" w:rsidRDefault="004622AE" w:rsidP="004622AE">
      <w:pPr>
        <w:numPr>
          <w:ilvl w:val="0"/>
          <w:numId w:val="41"/>
        </w:numPr>
        <w:tabs>
          <w:tab w:val="clear" w:pos="720"/>
          <w:tab w:val="num" w:pos="360"/>
        </w:tabs>
        <w:ind w:left="360"/>
        <w:jc w:val="both"/>
        <w:rPr>
          <w:sz w:val="20"/>
          <w:szCs w:val="20"/>
        </w:rPr>
      </w:pPr>
      <w:r w:rsidRPr="000069BC">
        <w:rPr>
          <w:sz w:val="20"/>
          <w:szCs w:val="20"/>
        </w:rPr>
        <w:t xml:space="preserve">Smluvní závazkové pr. vztahy lze podle předmětu třídit i na takové, </w:t>
      </w:r>
      <w:r w:rsidRPr="000069BC">
        <w:rPr>
          <w:b/>
          <w:sz w:val="20"/>
          <w:szCs w:val="20"/>
        </w:rPr>
        <w:t>jejichž předmětem je uzavření smlouvy v budoucnu</w:t>
      </w:r>
      <w:r w:rsidRPr="000069BC">
        <w:rPr>
          <w:sz w:val="20"/>
          <w:szCs w:val="20"/>
        </w:rPr>
        <w:t xml:space="preserve">. </w:t>
      </w:r>
    </w:p>
    <w:p w:rsidR="004622AE" w:rsidRPr="000069BC" w:rsidRDefault="004622AE" w:rsidP="004622AE">
      <w:pPr>
        <w:numPr>
          <w:ilvl w:val="0"/>
          <w:numId w:val="41"/>
        </w:numPr>
        <w:tabs>
          <w:tab w:val="clear" w:pos="720"/>
          <w:tab w:val="num" w:pos="360"/>
        </w:tabs>
        <w:ind w:left="360"/>
        <w:jc w:val="both"/>
        <w:rPr>
          <w:sz w:val="20"/>
          <w:szCs w:val="20"/>
        </w:rPr>
      </w:pPr>
      <w:r w:rsidRPr="000069BC">
        <w:rPr>
          <w:sz w:val="20"/>
          <w:szCs w:val="20"/>
        </w:rPr>
        <w:t xml:space="preserve">Hovoří se </w:t>
      </w:r>
      <w:r w:rsidRPr="000069BC">
        <w:rPr>
          <w:b/>
          <w:sz w:val="20"/>
          <w:szCs w:val="20"/>
        </w:rPr>
        <w:t>o smlouvě o budoucí smlouvě (pactum de contrahendo)</w:t>
      </w:r>
      <w:r w:rsidRPr="000069BC">
        <w:rPr>
          <w:sz w:val="20"/>
          <w:szCs w:val="20"/>
        </w:rPr>
        <w:t xml:space="preserve">. </w:t>
      </w:r>
    </w:p>
    <w:p w:rsidR="004622AE" w:rsidRPr="000069BC" w:rsidRDefault="004622AE" w:rsidP="004622AE">
      <w:pPr>
        <w:numPr>
          <w:ilvl w:val="0"/>
          <w:numId w:val="41"/>
        </w:numPr>
        <w:tabs>
          <w:tab w:val="clear" w:pos="720"/>
          <w:tab w:val="num" w:pos="360"/>
        </w:tabs>
        <w:ind w:left="360"/>
        <w:jc w:val="both"/>
        <w:rPr>
          <w:sz w:val="20"/>
          <w:szCs w:val="20"/>
        </w:rPr>
      </w:pPr>
      <w:r w:rsidRPr="000069BC">
        <w:rPr>
          <w:b/>
          <w:sz w:val="20"/>
          <w:szCs w:val="20"/>
        </w:rPr>
        <w:t xml:space="preserve">Účelem </w:t>
      </w:r>
      <w:r w:rsidRPr="000069BC">
        <w:rPr>
          <w:sz w:val="20"/>
          <w:szCs w:val="20"/>
        </w:rPr>
        <w:t xml:space="preserve">této smlouvy je zabezpečit v souladu se zájmy smluvních stran uzavření určité smlouvy až v budoucnu. </w:t>
      </w:r>
    </w:p>
    <w:p w:rsidR="004622AE" w:rsidRPr="000069BC" w:rsidRDefault="004622AE" w:rsidP="004622AE">
      <w:pPr>
        <w:numPr>
          <w:ilvl w:val="0"/>
          <w:numId w:val="41"/>
        </w:numPr>
        <w:tabs>
          <w:tab w:val="clear" w:pos="720"/>
          <w:tab w:val="num" w:pos="360"/>
        </w:tabs>
        <w:ind w:left="360"/>
        <w:jc w:val="both"/>
        <w:rPr>
          <w:sz w:val="20"/>
          <w:szCs w:val="20"/>
        </w:rPr>
      </w:pPr>
      <w:r w:rsidRPr="000069BC">
        <w:rPr>
          <w:sz w:val="20"/>
          <w:szCs w:val="20"/>
        </w:rPr>
        <w:t xml:space="preserve">V praxi je tomu často tam, kde zatím nelze z různých důvodů mezi smluvními stranami realizovat celý obsah budoucí smlouvy, takže tato smlouva nemůže hned vzniknout (např. budoucí kupující nemá dostatek finančních prostředků ke koupi domu). </w:t>
      </w:r>
    </w:p>
    <w:p w:rsidR="004622AE" w:rsidRPr="000069BC" w:rsidRDefault="004622AE" w:rsidP="004622AE">
      <w:pPr>
        <w:jc w:val="both"/>
        <w:rPr>
          <w:sz w:val="20"/>
          <w:szCs w:val="20"/>
        </w:rPr>
      </w:pPr>
    </w:p>
    <w:p w:rsidR="004622AE" w:rsidRPr="000069BC" w:rsidRDefault="004622AE" w:rsidP="004622AE">
      <w:pPr>
        <w:numPr>
          <w:ilvl w:val="0"/>
          <w:numId w:val="41"/>
        </w:numPr>
        <w:tabs>
          <w:tab w:val="clear" w:pos="720"/>
          <w:tab w:val="num" w:pos="360"/>
        </w:tabs>
        <w:ind w:left="360"/>
        <w:jc w:val="both"/>
        <w:rPr>
          <w:sz w:val="20"/>
          <w:szCs w:val="20"/>
        </w:rPr>
      </w:pPr>
      <w:r w:rsidRPr="000069BC">
        <w:rPr>
          <w:b/>
          <w:sz w:val="20"/>
          <w:szCs w:val="20"/>
        </w:rPr>
        <w:t>Smlouva o budoucí smlouvě je upravena v §50a</w:t>
      </w:r>
      <w:r w:rsidRPr="000069BC">
        <w:rPr>
          <w:sz w:val="20"/>
          <w:szCs w:val="20"/>
        </w:rPr>
        <w:t xml:space="preserve">. </w:t>
      </w:r>
    </w:p>
    <w:p w:rsidR="004622AE" w:rsidRPr="000069BC" w:rsidRDefault="004622AE" w:rsidP="004622AE">
      <w:pPr>
        <w:numPr>
          <w:ilvl w:val="0"/>
          <w:numId w:val="41"/>
        </w:numPr>
        <w:tabs>
          <w:tab w:val="clear" w:pos="720"/>
          <w:tab w:val="num" w:pos="360"/>
        </w:tabs>
        <w:ind w:left="360"/>
        <w:jc w:val="both"/>
        <w:rPr>
          <w:sz w:val="20"/>
          <w:szCs w:val="20"/>
        </w:rPr>
      </w:pPr>
      <w:r w:rsidRPr="000069BC">
        <w:rPr>
          <w:sz w:val="20"/>
          <w:szCs w:val="20"/>
        </w:rPr>
        <w:t xml:space="preserve">Lze ji uzavřít o jakékoli budoucí smlouvě, jak výslovně upravené, tak výslovně neupravené. </w:t>
      </w:r>
    </w:p>
    <w:p w:rsidR="004622AE" w:rsidRPr="000069BC" w:rsidRDefault="004622AE" w:rsidP="004622AE">
      <w:pPr>
        <w:numPr>
          <w:ilvl w:val="0"/>
          <w:numId w:val="41"/>
        </w:numPr>
        <w:tabs>
          <w:tab w:val="clear" w:pos="720"/>
          <w:tab w:val="num" w:pos="360"/>
        </w:tabs>
        <w:ind w:left="360"/>
        <w:jc w:val="both"/>
        <w:rPr>
          <w:sz w:val="20"/>
          <w:szCs w:val="20"/>
        </w:rPr>
      </w:pPr>
      <w:r w:rsidRPr="000069BC">
        <w:rPr>
          <w:sz w:val="20"/>
          <w:szCs w:val="20"/>
        </w:rPr>
        <w:t xml:space="preserve">Předpokladem je uzavření </w:t>
      </w:r>
      <w:r w:rsidRPr="000069BC">
        <w:rPr>
          <w:b/>
          <w:sz w:val="20"/>
          <w:szCs w:val="20"/>
        </w:rPr>
        <w:t>v písemné formě</w:t>
      </w:r>
      <w:r w:rsidRPr="000069BC">
        <w:rPr>
          <w:sz w:val="20"/>
          <w:szCs w:val="20"/>
        </w:rPr>
        <w:t xml:space="preserve">, to i když budoucí smlouva písemnou formu nevyžaduje. </w:t>
      </w:r>
    </w:p>
    <w:p w:rsidR="004622AE" w:rsidRPr="000069BC" w:rsidRDefault="004622AE" w:rsidP="004622AE">
      <w:pPr>
        <w:numPr>
          <w:ilvl w:val="0"/>
          <w:numId w:val="41"/>
        </w:numPr>
        <w:tabs>
          <w:tab w:val="clear" w:pos="720"/>
          <w:tab w:val="num" w:pos="360"/>
        </w:tabs>
        <w:ind w:left="360"/>
        <w:jc w:val="both"/>
        <w:rPr>
          <w:sz w:val="20"/>
          <w:szCs w:val="20"/>
        </w:rPr>
      </w:pPr>
      <w:r w:rsidRPr="000069BC">
        <w:rPr>
          <w:sz w:val="20"/>
          <w:szCs w:val="20"/>
        </w:rPr>
        <w:t xml:space="preserve">Předpokladem její platnosti je určení </w:t>
      </w:r>
      <w:r w:rsidRPr="000069BC">
        <w:rPr>
          <w:b/>
          <w:sz w:val="20"/>
          <w:szCs w:val="20"/>
        </w:rPr>
        <w:t>podstatných náležitostí smlouvy, která má být uzavřena a doby, do které má být uzavřena</w:t>
      </w:r>
      <w:r w:rsidRPr="000069BC">
        <w:rPr>
          <w:sz w:val="20"/>
          <w:szCs w:val="20"/>
        </w:rPr>
        <w:t xml:space="preserve">. </w:t>
      </w:r>
    </w:p>
    <w:p w:rsidR="004622AE" w:rsidRPr="000069BC" w:rsidRDefault="004622AE" w:rsidP="004622AE">
      <w:pPr>
        <w:ind w:left="360"/>
        <w:jc w:val="both"/>
        <w:rPr>
          <w:sz w:val="20"/>
          <w:szCs w:val="20"/>
        </w:rPr>
      </w:pPr>
    </w:p>
    <w:p w:rsidR="004622AE" w:rsidRPr="000069BC" w:rsidRDefault="004622AE" w:rsidP="004622AE">
      <w:pPr>
        <w:numPr>
          <w:ilvl w:val="0"/>
          <w:numId w:val="41"/>
        </w:numPr>
        <w:tabs>
          <w:tab w:val="clear" w:pos="720"/>
          <w:tab w:val="num" w:pos="360"/>
        </w:tabs>
        <w:ind w:left="360"/>
        <w:jc w:val="both"/>
        <w:rPr>
          <w:sz w:val="20"/>
          <w:szCs w:val="20"/>
        </w:rPr>
      </w:pPr>
      <w:r w:rsidRPr="000069BC">
        <w:rPr>
          <w:sz w:val="20"/>
          <w:szCs w:val="20"/>
        </w:rPr>
        <w:t xml:space="preserve">Smlouvou vzniká závazek v dohodnuté době onu smlouvu uzavřít. </w:t>
      </w:r>
    </w:p>
    <w:p w:rsidR="004622AE" w:rsidRPr="000069BC" w:rsidRDefault="004622AE" w:rsidP="004622AE">
      <w:pPr>
        <w:numPr>
          <w:ilvl w:val="0"/>
          <w:numId w:val="41"/>
        </w:numPr>
        <w:tabs>
          <w:tab w:val="clear" w:pos="720"/>
          <w:tab w:val="num" w:pos="851"/>
        </w:tabs>
        <w:ind w:left="851"/>
        <w:jc w:val="both"/>
        <w:rPr>
          <w:sz w:val="20"/>
          <w:szCs w:val="20"/>
        </w:rPr>
      </w:pPr>
      <w:r w:rsidRPr="000069BC">
        <w:rPr>
          <w:b/>
          <w:sz w:val="20"/>
          <w:szCs w:val="20"/>
        </w:rPr>
        <w:t>Tento závazek je vynutitelný žalobou</w:t>
      </w:r>
      <w:r w:rsidRPr="000069BC">
        <w:rPr>
          <w:sz w:val="20"/>
          <w:szCs w:val="20"/>
        </w:rPr>
        <w:t>.</w:t>
      </w:r>
    </w:p>
    <w:p w:rsidR="004622AE" w:rsidRPr="000069BC" w:rsidRDefault="004622AE" w:rsidP="004622AE">
      <w:pPr>
        <w:numPr>
          <w:ilvl w:val="0"/>
          <w:numId w:val="41"/>
        </w:numPr>
        <w:tabs>
          <w:tab w:val="clear" w:pos="720"/>
          <w:tab w:val="num" w:pos="851"/>
        </w:tabs>
        <w:ind w:left="851"/>
        <w:jc w:val="both"/>
        <w:rPr>
          <w:sz w:val="20"/>
          <w:szCs w:val="20"/>
        </w:rPr>
      </w:pPr>
      <w:r w:rsidRPr="000069BC">
        <w:rPr>
          <w:sz w:val="20"/>
          <w:szCs w:val="20"/>
        </w:rPr>
        <w:t xml:space="preserve">Nebude-li do té doby uzavřena, může se oprávněná strana </w:t>
      </w:r>
      <w:r w:rsidRPr="000069BC">
        <w:rPr>
          <w:b/>
          <w:sz w:val="20"/>
          <w:szCs w:val="20"/>
        </w:rPr>
        <w:t>do jednoho roku od doby, kdy smlouva měla být uzavřena, domáhat žalobou, aby soud projev vůle účastníka, který smlouvy neuzavřel nebo ji odmítl uzavřít, nahradil svým rozhodnutím</w:t>
      </w:r>
      <w:r w:rsidRPr="000069BC">
        <w:rPr>
          <w:sz w:val="20"/>
          <w:szCs w:val="20"/>
        </w:rPr>
        <w:t xml:space="preserve">. </w:t>
      </w:r>
    </w:p>
    <w:p w:rsidR="004622AE" w:rsidRPr="000069BC" w:rsidRDefault="004622AE" w:rsidP="004622AE">
      <w:pPr>
        <w:numPr>
          <w:ilvl w:val="0"/>
          <w:numId w:val="41"/>
        </w:numPr>
        <w:tabs>
          <w:tab w:val="clear" w:pos="720"/>
          <w:tab w:val="num" w:pos="851"/>
        </w:tabs>
        <w:ind w:left="851"/>
        <w:jc w:val="both"/>
        <w:rPr>
          <w:sz w:val="20"/>
          <w:szCs w:val="20"/>
        </w:rPr>
      </w:pPr>
      <w:r w:rsidRPr="000069BC">
        <w:rPr>
          <w:sz w:val="20"/>
          <w:szCs w:val="20"/>
        </w:rPr>
        <w:t xml:space="preserve">K žalobě musí být připojen návrh smlouvy budoucí. </w:t>
      </w:r>
    </w:p>
    <w:p w:rsidR="004622AE" w:rsidRPr="000069BC" w:rsidRDefault="004622AE" w:rsidP="004622AE">
      <w:pPr>
        <w:numPr>
          <w:ilvl w:val="0"/>
          <w:numId w:val="41"/>
        </w:numPr>
        <w:tabs>
          <w:tab w:val="clear" w:pos="720"/>
          <w:tab w:val="num" w:pos="851"/>
        </w:tabs>
        <w:ind w:left="851"/>
        <w:jc w:val="both"/>
        <w:rPr>
          <w:sz w:val="20"/>
          <w:szCs w:val="20"/>
        </w:rPr>
      </w:pPr>
      <w:r w:rsidRPr="000069BC">
        <w:rPr>
          <w:b/>
          <w:sz w:val="20"/>
          <w:szCs w:val="20"/>
        </w:rPr>
        <w:t>Pravomocné rozhodnutí soudu nahrazuje souhlas, resp. podpis účastníka na smlouvě</w:t>
      </w:r>
      <w:r w:rsidRPr="000069BC">
        <w:rPr>
          <w:sz w:val="20"/>
          <w:szCs w:val="20"/>
        </w:rPr>
        <w:t xml:space="preserve"> neboli </w:t>
      </w:r>
      <w:r w:rsidRPr="000069BC">
        <w:rPr>
          <w:b/>
          <w:sz w:val="20"/>
          <w:szCs w:val="20"/>
        </w:rPr>
        <w:t>znamená přijetí smlouvy</w:t>
      </w:r>
      <w:r w:rsidRPr="000069BC">
        <w:rPr>
          <w:sz w:val="20"/>
          <w:szCs w:val="20"/>
        </w:rPr>
        <w:t xml:space="preserve">. </w:t>
      </w:r>
    </w:p>
    <w:p w:rsidR="004622AE" w:rsidRPr="000069BC" w:rsidRDefault="004622AE" w:rsidP="004622AE">
      <w:pPr>
        <w:numPr>
          <w:ilvl w:val="0"/>
          <w:numId w:val="41"/>
        </w:numPr>
        <w:tabs>
          <w:tab w:val="clear" w:pos="720"/>
          <w:tab w:val="num" w:pos="851"/>
        </w:tabs>
        <w:ind w:left="851"/>
        <w:jc w:val="both"/>
        <w:rPr>
          <w:sz w:val="20"/>
          <w:szCs w:val="20"/>
        </w:rPr>
      </w:pPr>
      <w:r w:rsidRPr="000069BC">
        <w:rPr>
          <w:sz w:val="20"/>
          <w:szCs w:val="20"/>
        </w:rPr>
        <w:t xml:space="preserve">Pokud oprávněný soud nepožádá do onoho 1 roku, </w:t>
      </w:r>
      <w:r w:rsidRPr="000069BC">
        <w:rPr>
          <w:b/>
          <w:sz w:val="20"/>
          <w:szCs w:val="20"/>
        </w:rPr>
        <w:t>právo oprávněného se promlčí</w:t>
      </w:r>
      <w:r w:rsidRPr="000069BC">
        <w:rPr>
          <w:sz w:val="20"/>
          <w:szCs w:val="20"/>
        </w:rPr>
        <w:t xml:space="preserve">. </w:t>
      </w:r>
    </w:p>
    <w:p w:rsidR="004622AE" w:rsidRPr="000069BC" w:rsidRDefault="004622AE" w:rsidP="004622AE">
      <w:pPr>
        <w:ind w:left="426"/>
        <w:jc w:val="both"/>
        <w:rPr>
          <w:sz w:val="20"/>
          <w:szCs w:val="20"/>
        </w:rPr>
      </w:pPr>
    </w:p>
    <w:p w:rsidR="004622AE" w:rsidRPr="000069BC" w:rsidRDefault="004622AE" w:rsidP="004622AE">
      <w:pPr>
        <w:numPr>
          <w:ilvl w:val="0"/>
          <w:numId w:val="41"/>
        </w:numPr>
        <w:tabs>
          <w:tab w:val="clear" w:pos="720"/>
          <w:tab w:val="num" w:pos="426"/>
        </w:tabs>
        <w:ind w:left="426" w:hanging="426"/>
        <w:jc w:val="both"/>
        <w:rPr>
          <w:sz w:val="20"/>
          <w:szCs w:val="20"/>
        </w:rPr>
      </w:pPr>
      <w:r w:rsidRPr="000069BC">
        <w:rPr>
          <w:sz w:val="20"/>
          <w:szCs w:val="20"/>
        </w:rPr>
        <w:t xml:space="preserve">Nezávisle na podání žaloby o nahrazení souhlasu může „poškozený“ podat žalobu </w:t>
      </w:r>
      <w:r w:rsidRPr="000069BC">
        <w:rPr>
          <w:b/>
          <w:sz w:val="20"/>
          <w:szCs w:val="20"/>
        </w:rPr>
        <w:t>o náhradu škody, kterou mu druhý účastník nepřijetím smlouvy způsobil</w:t>
      </w:r>
      <w:r w:rsidRPr="000069BC">
        <w:rPr>
          <w:sz w:val="20"/>
          <w:szCs w:val="20"/>
        </w:rPr>
        <w:t xml:space="preserve">. </w:t>
      </w:r>
    </w:p>
    <w:p w:rsidR="004622AE" w:rsidRPr="000069BC" w:rsidRDefault="004622AE" w:rsidP="004622AE">
      <w:pPr>
        <w:numPr>
          <w:ilvl w:val="0"/>
          <w:numId w:val="41"/>
        </w:numPr>
        <w:tabs>
          <w:tab w:val="clear" w:pos="720"/>
          <w:tab w:val="num" w:pos="851"/>
        </w:tabs>
        <w:ind w:left="851" w:hanging="426"/>
        <w:jc w:val="both"/>
        <w:rPr>
          <w:sz w:val="20"/>
          <w:szCs w:val="20"/>
        </w:rPr>
      </w:pPr>
      <w:r w:rsidRPr="000069BC">
        <w:rPr>
          <w:sz w:val="20"/>
          <w:szCs w:val="20"/>
        </w:rPr>
        <w:t xml:space="preserve">Toto právo se promlčuje  za </w:t>
      </w:r>
      <w:r w:rsidRPr="000069BC">
        <w:rPr>
          <w:b/>
          <w:sz w:val="20"/>
          <w:szCs w:val="20"/>
        </w:rPr>
        <w:t>2 roky ode dne, kdy se poškozený dozví o škodě</w:t>
      </w:r>
      <w:r w:rsidRPr="000069BC">
        <w:rPr>
          <w:sz w:val="20"/>
          <w:szCs w:val="20"/>
        </w:rPr>
        <w:t xml:space="preserve"> </w:t>
      </w:r>
      <w:r w:rsidRPr="000069BC">
        <w:rPr>
          <w:b/>
          <w:sz w:val="20"/>
          <w:szCs w:val="20"/>
        </w:rPr>
        <w:t xml:space="preserve">a kdo za ni odpovídá </w:t>
      </w:r>
      <w:r w:rsidRPr="000069BC">
        <w:rPr>
          <w:sz w:val="20"/>
          <w:szCs w:val="20"/>
        </w:rPr>
        <w:t xml:space="preserve">(§106 odst..1). </w:t>
      </w:r>
    </w:p>
    <w:p w:rsidR="004622AE" w:rsidRPr="000069BC" w:rsidRDefault="004622AE" w:rsidP="004622AE">
      <w:pPr>
        <w:ind w:left="426"/>
        <w:jc w:val="both"/>
        <w:rPr>
          <w:sz w:val="20"/>
          <w:szCs w:val="20"/>
        </w:rPr>
      </w:pPr>
    </w:p>
    <w:p w:rsidR="004622AE" w:rsidRPr="000069BC" w:rsidRDefault="004622AE" w:rsidP="004622AE">
      <w:pPr>
        <w:numPr>
          <w:ilvl w:val="0"/>
          <w:numId w:val="41"/>
        </w:numPr>
        <w:tabs>
          <w:tab w:val="clear" w:pos="720"/>
          <w:tab w:val="num" w:pos="426"/>
        </w:tabs>
        <w:ind w:left="426" w:hanging="426"/>
        <w:jc w:val="both"/>
        <w:rPr>
          <w:sz w:val="20"/>
          <w:szCs w:val="20"/>
        </w:rPr>
      </w:pPr>
      <w:r w:rsidRPr="000069BC">
        <w:rPr>
          <w:sz w:val="20"/>
          <w:szCs w:val="20"/>
        </w:rPr>
        <w:t xml:space="preserve">Smlouvě o budoucí smlouvě je vlastní zásada </w:t>
      </w:r>
      <w:r w:rsidRPr="000069BC">
        <w:rPr>
          <w:b/>
          <w:sz w:val="20"/>
          <w:szCs w:val="20"/>
        </w:rPr>
        <w:t>klauzule rebus sic stantibus</w:t>
      </w:r>
      <w:r w:rsidRPr="000069BC">
        <w:rPr>
          <w:sz w:val="20"/>
          <w:szCs w:val="20"/>
        </w:rPr>
        <w:t xml:space="preserve"> (nezměněných poměrů). </w:t>
      </w:r>
    </w:p>
    <w:p w:rsidR="004622AE" w:rsidRPr="000069BC" w:rsidRDefault="004622AE" w:rsidP="004622AE">
      <w:pPr>
        <w:numPr>
          <w:ilvl w:val="0"/>
          <w:numId w:val="41"/>
        </w:numPr>
        <w:tabs>
          <w:tab w:val="clear" w:pos="720"/>
          <w:tab w:val="num" w:pos="851"/>
        </w:tabs>
        <w:ind w:left="851" w:hanging="426"/>
        <w:jc w:val="both"/>
        <w:rPr>
          <w:sz w:val="20"/>
          <w:szCs w:val="20"/>
        </w:rPr>
      </w:pPr>
      <w:r w:rsidRPr="000069BC">
        <w:rPr>
          <w:b/>
          <w:sz w:val="20"/>
          <w:szCs w:val="20"/>
        </w:rPr>
        <w:t xml:space="preserve">Znamená, že závazek ze smlouvy o smlouvě budoucí tedy přímo ex lege (ze zákona) zaniká, jestliže okolnosti, z nichž účastníci při uzavření smlouvy o budoucí smlouvě vycházeli, se natolik podstatně změnily, že nelze objektivně spravedlivě žádat, aby budoucí smlouva byla uzavřena. </w:t>
      </w:r>
    </w:p>
    <w:p w:rsidR="004622AE" w:rsidRPr="000069BC" w:rsidRDefault="004622AE" w:rsidP="004622AE">
      <w:pPr>
        <w:ind w:left="426"/>
        <w:jc w:val="both"/>
        <w:rPr>
          <w:sz w:val="20"/>
          <w:szCs w:val="20"/>
        </w:rPr>
      </w:pPr>
    </w:p>
    <w:p w:rsidR="004622AE" w:rsidRPr="000069BC" w:rsidRDefault="004622AE" w:rsidP="004622AE">
      <w:pPr>
        <w:numPr>
          <w:ilvl w:val="0"/>
          <w:numId w:val="41"/>
        </w:numPr>
        <w:tabs>
          <w:tab w:val="clear" w:pos="720"/>
          <w:tab w:val="num" w:pos="426"/>
        </w:tabs>
        <w:ind w:left="426" w:hanging="426"/>
        <w:jc w:val="both"/>
        <w:rPr>
          <w:sz w:val="20"/>
          <w:szCs w:val="20"/>
        </w:rPr>
      </w:pPr>
      <w:r w:rsidRPr="000069BC">
        <w:rPr>
          <w:sz w:val="20"/>
          <w:szCs w:val="20"/>
        </w:rPr>
        <w:t xml:space="preserve">Ustanovení smlouvy o smlouvě budoucí se přiměřeně použije i na případy, kdy subjekty uzavřely smlouvu a přitom si vyhradily, že obsah smlouvy v nepodstatných náležitostech ještě doplní - jde o tzv. </w:t>
      </w:r>
      <w:r w:rsidRPr="000069BC">
        <w:rPr>
          <w:b/>
          <w:sz w:val="20"/>
          <w:szCs w:val="20"/>
        </w:rPr>
        <w:t>přípravnou smlouvu (pactum praeparatorium)</w:t>
      </w:r>
      <w:r w:rsidRPr="000069BC">
        <w:rPr>
          <w:sz w:val="20"/>
          <w:szCs w:val="20"/>
        </w:rPr>
        <w:t xml:space="preserve">. </w:t>
      </w:r>
    </w:p>
    <w:p w:rsidR="004622AE" w:rsidRPr="000069BC" w:rsidRDefault="004622AE" w:rsidP="004622AE">
      <w:pPr>
        <w:numPr>
          <w:ilvl w:val="0"/>
          <w:numId w:val="41"/>
        </w:numPr>
        <w:tabs>
          <w:tab w:val="clear" w:pos="720"/>
          <w:tab w:val="num" w:pos="851"/>
        </w:tabs>
        <w:ind w:left="851" w:hanging="426"/>
        <w:jc w:val="both"/>
        <w:rPr>
          <w:sz w:val="20"/>
          <w:szCs w:val="20"/>
        </w:rPr>
      </w:pPr>
      <w:r w:rsidRPr="000069BC">
        <w:rPr>
          <w:sz w:val="20"/>
          <w:szCs w:val="20"/>
        </w:rPr>
        <w:t xml:space="preserve">Ta se liší od smlouvy o budoucí smlouvě tím, že </w:t>
      </w:r>
      <w:r w:rsidRPr="000069BC">
        <w:rPr>
          <w:b/>
          <w:sz w:val="20"/>
          <w:szCs w:val="20"/>
        </w:rPr>
        <w:t>nejde o smlouvy dvě</w:t>
      </w:r>
      <w:r w:rsidRPr="000069BC">
        <w:rPr>
          <w:sz w:val="20"/>
          <w:szCs w:val="20"/>
        </w:rPr>
        <w:t xml:space="preserve"> (pactum de contrahendo a budoucí smlouva), ale </w:t>
      </w:r>
      <w:r w:rsidRPr="000069BC">
        <w:rPr>
          <w:b/>
          <w:sz w:val="20"/>
          <w:szCs w:val="20"/>
        </w:rPr>
        <w:t xml:space="preserve">o smlouvu jedinou, avšak zatím neúplnou, která má být stranami pouze doplněna. </w:t>
      </w:r>
    </w:p>
    <w:p w:rsidR="004622AE" w:rsidRPr="000069BC" w:rsidRDefault="004622AE" w:rsidP="004622AE">
      <w:pPr>
        <w:numPr>
          <w:ilvl w:val="0"/>
          <w:numId w:val="41"/>
        </w:numPr>
        <w:tabs>
          <w:tab w:val="clear" w:pos="720"/>
          <w:tab w:val="num" w:pos="851"/>
        </w:tabs>
        <w:ind w:left="851" w:hanging="426"/>
        <w:jc w:val="both"/>
        <w:rPr>
          <w:sz w:val="20"/>
          <w:szCs w:val="20"/>
        </w:rPr>
      </w:pPr>
      <w:r w:rsidRPr="000069BC">
        <w:rPr>
          <w:b/>
          <w:sz w:val="20"/>
          <w:szCs w:val="20"/>
        </w:rPr>
        <w:t>Smlouva však už vznikla a nebude-li doplněna, platí tak, jak byla uzavřena v podobě přípravné smlouvy</w:t>
      </w:r>
      <w:r w:rsidRPr="000069BC">
        <w:rPr>
          <w:sz w:val="20"/>
          <w:szCs w:val="20"/>
        </w:rPr>
        <w:t>.</w:t>
      </w:r>
    </w:p>
    <w:p w:rsidR="004622AE" w:rsidRPr="000069BC" w:rsidRDefault="004622AE" w:rsidP="004622AE">
      <w:pPr>
        <w:jc w:val="both"/>
        <w:rPr>
          <w:sz w:val="20"/>
          <w:szCs w:val="20"/>
        </w:rPr>
      </w:pPr>
    </w:p>
    <w:p w:rsidR="004622AE" w:rsidRPr="000069BC" w:rsidRDefault="004622AE" w:rsidP="004622AE">
      <w:pPr>
        <w:spacing w:line="288" w:lineRule="auto"/>
        <w:rPr>
          <w:b/>
          <w:sz w:val="22"/>
          <w:szCs w:val="20"/>
          <w:u w:val="single"/>
        </w:rPr>
      </w:pPr>
      <w:r w:rsidRPr="000069BC">
        <w:rPr>
          <w:b/>
          <w:sz w:val="22"/>
          <w:szCs w:val="20"/>
          <w:u w:val="single"/>
        </w:rPr>
        <w:t>Spotřebitelské smlouvy</w:t>
      </w:r>
    </w:p>
    <w:p w:rsidR="004622AE" w:rsidRPr="000069BC" w:rsidRDefault="004622AE" w:rsidP="004622AE">
      <w:pPr>
        <w:spacing w:line="288" w:lineRule="auto"/>
        <w:rPr>
          <w:sz w:val="20"/>
          <w:szCs w:val="20"/>
        </w:rPr>
      </w:pPr>
    </w:p>
    <w:p w:rsidR="004622AE" w:rsidRPr="000069BC" w:rsidRDefault="004622AE" w:rsidP="004622AE">
      <w:pPr>
        <w:spacing w:line="288" w:lineRule="auto"/>
        <w:rPr>
          <w:b/>
          <w:sz w:val="20"/>
          <w:szCs w:val="20"/>
        </w:rPr>
      </w:pPr>
      <w:r w:rsidRPr="000069BC">
        <w:rPr>
          <w:b/>
          <w:sz w:val="20"/>
          <w:szCs w:val="20"/>
          <w:bdr w:val="single" w:sz="4" w:space="0" w:color="auto"/>
        </w:rPr>
        <w:t>ÚVOD</w:t>
      </w:r>
    </w:p>
    <w:p w:rsidR="004622AE" w:rsidRPr="000069BC" w:rsidRDefault="004622AE" w:rsidP="004622AE">
      <w:pPr>
        <w:spacing w:line="288" w:lineRule="auto"/>
        <w:ind w:left="360"/>
        <w:rPr>
          <w:b/>
          <w:sz w:val="20"/>
          <w:szCs w:val="20"/>
        </w:rPr>
      </w:pPr>
      <w:r w:rsidRPr="000069BC">
        <w:rPr>
          <w:b/>
          <w:sz w:val="20"/>
          <w:szCs w:val="20"/>
        </w:rPr>
        <w:t xml:space="preserve">I. Právní úprava </w:t>
      </w:r>
    </w:p>
    <w:p w:rsidR="004622AE" w:rsidRPr="000069BC" w:rsidRDefault="004622AE" w:rsidP="004622AE">
      <w:pPr>
        <w:numPr>
          <w:ilvl w:val="0"/>
          <w:numId w:val="42"/>
        </w:numPr>
        <w:tabs>
          <w:tab w:val="clear" w:pos="360"/>
        </w:tabs>
        <w:spacing w:line="288" w:lineRule="auto"/>
        <w:ind w:left="720"/>
        <w:rPr>
          <w:sz w:val="20"/>
          <w:szCs w:val="20"/>
        </w:rPr>
      </w:pPr>
      <w:r w:rsidRPr="000069BC">
        <w:rPr>
          <w:sz w:val="20"/>
          <w:szCs w:val="20"/>
        </w:rPr>
        <w:t>ustanovení § 51a až 65 (rubrika Spotřebitelské smlouvy) patří k nejvýznamnějším soukromoprávním nástrojům ochrany spotřebitelů v českém právním řádu</w:t>
      </w:r>
    </w:p>
    <w:p w:rsidR="004622AE" w:rsidRPr="000069BC" w:rsidRDefault="004622AE" w:rsidP="004622AE">
      <w:pPr>
        <w:numPr>
          <w:ilvl w:val="0"/>
          <w:numId w:val="42"/>
        </w:numPr>
        <w:tabs>
          <w:tab w:val="clear" w:pos="360"/>
        </w:tabs>
        <w:spacing w:line="288" w:lineRule="auto"/>
        <w:ind w:left="720"/>
        <w:rPr>
          <w:sz w:val="20"/>
          <w:szCs w:val="20"/>
        </w:rPr>
      </w:pPr>
      <w:r w:rsidRPr="000069BC">
        <w:rPr>
          <w:sz w:val="20"/>
          <w:szCs w:val="20"/>
        </w:rPr>
        <w:t xml:space="preserve">soubor norem, které sledují ochranu spotřebitele, lze označit jako </w:t>
      </w:r>
      <w:r w:rsidRPr="000069BC">
        <w:rPr>
          <w:b/>
          <w:sz w:val="20"/>
          <w:szCs w:val="20"/>
        </w:rPr>
        <w:t>spotřebitelské právo</w:t>
      </w:r>
    </w:p>
    <w:p w:rsidR="004622AE" w:rsidRPr="000069BC" w:rsidRDefault="004622AE" w:rsidP="004622AE">
      <w:pPr>
        <w:numPr>
          <w:ilvl w:val="0"/>
          <w:numId w:val="42"/>
        </w:numPr>
        <w:tabs>
          <w:tab w:val="clear" w:pos="360"/>
        </w:tabs>
        <w:spacing w:line="288" w:lineRule="auto"/>
        <w:ind w:left="720"/>
        <w:rPr>
          <w:sz w:val="20"/>
          <w:szCs w:val="20"/>
        </w:rPr>
      </w:pPr>
      <w:r w:rsidRPr="000069BC">
        <w:rPr>
          <w:sz w:val="20"/>
          <w:szCs w:val="20"/>
        </w:rPr>
        <w:t xml:space="preserve">ochranu spotřebitele zabezpečuje ovšem jak normy z oblasti </w:t>
      </w:r>
      <w:r w:rsidRPr="000069BC">
        <w:rPr>
          <w:b/>
          <w:sz w:val="20"/>
          <w:szCs w:val="20"/>
        </w:rPr>
        <w:t>veřejnoprávní</w:t>
      </w:r>
      <w:r w:rsidRPr="000069BC">
        <w:rPr>
          <w:sz w:val="20"/>
          <w:szCs w:val="20"/>
        </w:rPr>
        <w:t xml:space="preserve">, tak </w:t>
      </w:r>
      <w:r w:rsidRPr="000069BC">
        <w:rPr>
          <w:b/>
          <w:sz w:val="20"/>
          <w:szCs w:val="20"/>
        </w:rPr>
        <w:t>soukromoprávní</w:t>
      </w:r>
    </w:p>
    <w:p w:rsidR="004622AE" w:rsidRPr="000069BC" w:rsidRDefault="004622AE" w:rsidP="004622AE">
      <w:pPr>
        <w:numPr>
          <w:ilvl w:val="0"/>
          <w:numId w:val="42"/>
        </w:numPr>
        <w:tabs>
          <w:tab w:val="clear" w:pos="360"/>
        </w:tabs>
        <w:spacing w:line="288" w:lineRule="auto"/>
        <w:ind w:left="720"/>
        <w:rPr>
          <w:sz w:val="20"/>
          <w:szCs w:val="20"/>
        </w:rPr>
      </w:pPr>
      <w:r w:rsidRPr="000069BC">
        <w:rPr>
          <w:sz w:val="20"/>
          <w:szCs w:val="20"/>
        </w:rPr>
        <w:t>zatímco u soukromoprávní ochrany jde o ochranu převážně následnou, u ochrany veřejnoprávní převažuje její preventivní charakter</w:t>
      </w:r>
    </w:p>
    <w:p w:rsidR="004622AE" w:rsidRPr="000069BC" w:rsidRDefault="004622AE" w:rsidP="004622AE">
      <w:pPr>
        <w:numPr>
          <w:ilvl w:val="0"/>
          <w:numId w:val="46"/>
        </w:numPr>
        <w:tabs>
          <w:tab w:val="clear" w:pos="720"/>
        </w:tabs>
        <w:spacing w:line="288" w:lineRule="auto"/>
        <w:ind w:left="1440"/>
        <w:rPr>
          <w:sz w:val="20"/>
          <w:szCs w:val="20"/>
        </w:rPr>
      </w:pPr>
      <w:r w:rsidRPr="000069BC">
        <w:rPr>
          <w:b/>
          <w:sz w:val="20"/>
          <w:szCs w:val="20"/>
        </w:rPr>
        <w:t>Soukromoprávní ochrana</w:t>
      </w:r>
    </w:p>
    <w:p w:rsidR="004622AE" w:rsidRPr="000069BC" w:rsidRDefault="004622AE" w:rsidP="004622AE">
      <w:pPr>
        <w:numPr>
          <w:ilvl w:val="1"/>
          <w:numId w:val="46"/>
        </w:numPr>
        <w:tabs>
          <w:tab w:val="clear" w:pos="1440"/>
        </w:tabs>
        <w:spacing w:line="288" w:lineRule="auto"/>
        <w:ind w:left="1800"/>
        <w:rPr>
          <w:sz w:val="20"/>
          <w:szCs w:val="20"/>
        </w:rPr>
      </w:pPr>
      <w:r w:rsidRPr="000069BC">
        <w:rPr>
          <w:sz w:val="20"/>
          <w:szCs w:val="20"/>
        </w:rPr>
        <w:t>tuto ochranu poskytuje spotřebitelům kromě občanského zákoníku např.:</w:t>
      </w:r>
    </w:p>
    <w:p w:rsidR="004622AE" w:rsidRPr="000069BC" w:rsidRDefault="004622AE" w:rsidP="004622AE">
      <w:pPr>
        <w:numPr>
          <w:ilvl w:val="1"/>
          <w:numId w:val="46"/>
        </w:numPr>
        <w:tabs>
          <w:tab w:val="clear" w:pos="1440"/>
        </w:tabs>
        <w:spacing w:line="288" w:lineRule="auto"/>
        <w:ind w:left="1800"/>
        <w:rPr>
          <w:sz w:val="20"/>
          <w:szCs w:val="20"/>
        </w:rPr>
      </w:pPr>
      <w:r w:rsidRPr="000069BC">
        <w:rPr>
          <w:i/>
          <w:sz w:val="20"/>
          <w:szCs w:val="20"/>
        </w:rPr>
        <w:lastRenderedPageBreak/>
        <w:t xml:space="preserve">zákon č. 321/2009 Sb., o některých praktikách sjednávání spotřebitelského úvěru, </w:t>
      </w:r>
    </w:p>
    <w:p w:rsidR="004622AE" w:rsidRPr="000069BC" w:rsidRDefault="004622AE" w:rsidP="004622AE">
      <w:pPr>
        <w:numPr>
          <w:ilvl w:val="1"/>
          <w:numId w:val="46"/>
        </w:numPr>
        <w:tabs>
          <w:tab w:val="clear" w:pos="1440"/>
        </w:tabs>
        <w:spacing w:line="288" w:lineRule="auto"/>
        <w:ind w:left="1800"/>
        <w:rPr>
          <w:sz w:val="20"/>
          <w:szCs w:val="20"/>
        </w:rPr>
      </w:pPr>
      <w:r w:rsidRPr="000069BC">
        <w:rPr>
          <w:i/>
          <w:sz w:val="20"/>
          <w:szCs w:val="20"/>
        </w:rPr>
        <w:t xml:space="preserve">zákon č. 59/1998 Sb., o odpovědnosti za škodu způsobenou vadou výrobku, </w:t>
      </w:r>
    </w:p>
    <w:p w:rsidR="004622AE" w:rsidRPr="000069BC" w:rsidRDefault="004622AE" w:rsidP="004622AE">
      <w:pPr>
        <w:numPr>
          <w:ilvl w:val="1"/>
          <w:numId w:val="46"/>
        </w:numPr>
        <w:tabs>
          <w:tab w:val="clear" w:pos="1440"/>
        </w:tabs>
        <w:spacing w:line="288" w:lineRule="auto"/>
        <w:ind w:left="1800"/>
        <w:rPr>
          <w:sz w:val="20"/>
          <w:szCs w:val="20"/>
        </w:rPr>
      </w:pPr>
      <w:r w:rsidRPr="000069BC">
        <w:rPr>
          <w:i/>
          <w:sz w:val="20"/>
          <w:szCs w:val="20"/>
        </w:rPr>
        <w:t xml:space="preserve">§  262 odst. 4 ObchZ, </w:t>
      </w:r>
      <w:r w:rsidRPr="000069BC">
        <w:rPr>
          <w:sz w:val="20"/>
          <w:szCs w:val="20"/>
        </w:rPr>
        <w:t>který stanoví, že ve vztazích podle § 261 nebo podřízených obch. zákoníku dohodou podle odst. 1 se použijí, nevyplývá-li z tohoto zákona nebo zvláštních právních předpisů něco jiného, ustanovení této části na obě strany; ustanovení občanského zákoníku nebo zvláštních předpisů o spotřebitelských smlouvách, adhezních smlouvách, zneužívajících klauzulí a jiná ustanovení směřující k ochraně spotřebitele je však třeba použít vždy, je-li to ve prospěch smluvní strany, která není podnikatelem</w:t>
      </w:r>
    </w:p>
    <w:p w:rsidR="004622AE" w:rsidRPr="000069BC" w:rsidRDefault="004622AE" w:rsidP="004622AE">
      <w:pPr>
        <w:numPr>
          <w:ilvl w:val="0"/>
          <w:numId w:val="46"/>
        </w:numPr>
        <w:tabs>
          <w:tab w:val="clear" w:pos="720"/>
        </w:tabs>
        <w:spacing w:line="288" w:lineRule="auto"/>
        <w:ind w:left="1440"/>
        <w:rPr>
          <w:b/>
          <w:sz w:val="20"/>
          <w:szCs w:val="20"/>
        </w:rPr>
      </w:pPr>
      <w:r w:rsidRPr="000069BC">
        <w:rPr>
          <w:sz w:val="20"/>
          <w:szCs w:val="20"/>
        </w:rPr>
        <w:t xml:space="preserve"> </w:t>
      </w:r>
      <w:r w:rsidRPr="000069BC">
        <w:rPr>
          <w:b/>
          <w:sz w:val="20"/>
          <w:szCs w:val="20"/>
        </w:rPr>
        <w:t>Veřejnoprávní ochrana</w:t>
      </w:r>
    </w:p>
    <w:p w:rsidR="004622AE" w:rsidRPr="000069BC" w:rsidRDefault="004622AE" w:rsidP="004622AE">
      <w:pPr>
        <w:numPr>
          <w:ilvl w:val="0"/>
          <w:numId w:val="47"/>
        </w:numPr>
        <w:spacing w:line="288" w:lineRule="auto"/>
        <w:rPr>
          <w:sz w:val="20"/>
          <w:szCs w:val="20"/>
        </w:rPr>
      </w:pPr>
      <w:r w:rsidRPr="000069BC">
        <w:rPr>
          <w:sz w:val="20"/>
          <w:szCs w:val="20"/>
        </w:rPr>
        <w:t>zákon č. 634/1992 Sb., o ochraně spotřebitele</w:t>
      </w:r>
    </w:p>
    <w:p w:rsidR="004622AE" w:rsidRPr="000069BC" w:rsidRDefault="004622AE" w:rsidP="004622AE">
      <w:pPr>
        <w:numPr>
          <w:ilvl w:val="0"/>
          <w:numId w:val="47"/>
        </w:numPr>
        <w:spacing w:line="288" w:lineRule="auto"/>
        <w:rPr>
          <w:sz w:val="20"/>
          <w:szCs w:val="20"/>
        </w:rPr>
      </w:pPr>
      <w:r w:rsidRPr="000069BC">
        <w:rPr>
          <w:sz w:val="20"/>
          <w:szCs w:val="20"/>
        </w:rPr>
        <w:t>dále zákony č. 64/1986 Sb., o České obch. inspekci, č. 451/1991 Sb., o živnostenském podnikání, č. 40/1995 Sb., o regulaci reklamy</w:t>
      </w:r>
    </w:p>
    <w:p w:rsidR="004622AE" w:rsidRPr="000069BC" w:rsidRDefault="004622AE" w:rsidP="004622AE">
      <w:pPr>
        <w:numPr>
          <w:ilvl w:val="0"/>
          <w:numId w:val="47"/>
        </w:numPr>
        <w:spacing w:line="288" w:lineRule="auto"/>
        <w:rPr>
          <w:sz w:val="20"/>
          <w:szCs w:val="20"/>
        </w:rPr>
      </w:pPr>
      <w:r w:rsidRPr="000069BC">
        <w:rPr>
          <w:sz w:val="20"/>
          <w:szCs w:val="20"/>
        </w:rPr>
        <w:t>trestněprávní ochranu zajišťuje  spotřebitelům § 253 trestního zákoníku č. 40/2009 Sb.</w:t>
      </w:r>
    </w:p>
    <w:p w:rsidR="004622AE" w:rsidRPr="000069BC" w:rsidRDefault="004622AE" w:rsidP="004622AE">
      <w:pPr>
        <w:spacing w:line="288" w:lineRule="auto"/>
        <w:rPr>
          <w:sz w:val="20"/>
          <w:szCs w:val="20"/>
        </w:rPr>
      </w:pPr>
    </w:p>
    <w:p w:rsidR="004622AE" w:rsidRPr="000069BC" w:rsidRDefault="004622AE" w:rsidP="004622AE">
      <w:pPr>
        <w:spacing w:line="288" w:lineRule="auto"/>
        <w:ind w:left="360"/>
        <w:rPr>
          <w:b/>
          <w:sz w:val="20"/>
          <w:szCs w:val="20"/>
        </w:rPr>
      </w:pPr>
      <w:r w:rsidRPr="000069BC">
        <w:rPr>
          <w:b/>
          <w:sz w:val="20"/>
          <w:szCs w:val="20"/>
        </w:rPr>
        <w:t>II. Vývoj a evropské spotřebitelské právo</w:t>
      </w:r>
    </w:p>
    <w:p w:rsidR="004622AE" w:rsidRPr="000069BC" w:rsidRDefault="004622AE" w:rsidP="004622AE">
      <w:pPr>
        <w:numPr>
          <w:ilvl w:val="0"/>
          <w:numId w:val="47"/>
        </w:numPr>
        <w:tabs>
          <w:tab w:val="clear" w:pos="1800"/>
        </w:tabs>
        <w:spacing w:line="288" w:lineRule="auto"/>
        <w:ind w:left="720"/>
        <w:rPr>
          <w:sz w:val="20"/>
          <w:szCs w:val="20"/>
        </w:rPr>
      </w:pPr>
      <w:r w:rsidRPr="000069BC">
        <w:rPr>
          <w:sz w:val="20"/>
          <w:szCs w:val="20"/>
        </w:rPr>
        <w:t>počátky legislativních aktivit v oblasti řešení právního postavení spotřebitelů lze nalézt v 20. letech 20. století, ale zvláštní úprava přiznávající spotřebitelům specifická práva se objevuje až ve druhé polovině 20. století</w:t>
      </w:r>
    </w:p>
    <w:p w:rsidR="004622AE" w:rsidRPr="000069BC" w:rsidRDefault="004622AE" w:rsidP="004622AE">
      <w:pPr>
        <w:numPr>
          <w:ilvl w:val="0"/>
          <w:numId w:val="47"/>
        </w:numPr>
        <w:tabs>
          <w:tab w:val="clear" w:pos="1800"/>
        </w:tabs>
        <w:spacing w:line="288" w:lineRule="auto"/>
        <w:ind w:left="720"/>
        <w:rPr>
          <w:sz w:val="20"/>
          <w:szCs w:val="20"/>
        </w:rPr>
      </w:pPr>
      <w:r w:rsidRPr="000069BC">
        <w:rPr>
          <w:sz w:val="20"/>
          <w:szCs w:val="20"/>
        </w:rPr>
        <w:t>cílem je realizace zásad rovnosti subjektů a autonomie vůle</w:t>
      </w:r>
    </w:p>
    <w:p w:rsidR="004622AE" w:rsidRPr="000069BC" w:rsidRDefault="004622AE" w:rsidP="004622AE">
      <w:pPr>
        <w:numPr>
          <w:ilvl w:val="0"/>
          <w:numId w:val="47"/>
        </w:numPr>
        <w:tabs>
          <w:tab w:val="clear" w:pos="1800"/>
        </w:tabs>
        <w:spacing w:line="288" w:lineRule="auto"/>
        <w:ind w:left="720"/>
        <w:rPr>
          <w:sz w:val="20"/>
          <w:szCs w:val="20"/>
        </w:rPr>
      </w:pPr>
      <w:r w:rsidRPr="000069BC">
        <w:rPr>
          <w:sz w:val="20"/>
          <w:szCs w:val="20"/>
        </w:rPr>
        <w:t xml:space="preserve">zvláštní </w:t>
      </w:r>
      <w:r w:rsidRPr="000069BC">
        <w:rPr>
          <w:b/>
          <w:sz w:val="20"/>
          <w:szCs w:val="20"/>
        </w:rPr>
        <w:t>význam úpravy spotřebitelských smluv u nás vyjádřil Ústavní soud ČR</w:t>
      </w:r>
      <w:r w:rsidRPr="000069BC">
        <w:rPr>
          <w:sz w:val="20"/>
          <w:szCs w:val="20"/>
        </w:rPr>
        <w:t xml:space="preserve"> ve věci sp. zn. II. ÚS 3/06</w:t>
      </w:r>
    </w:p>
    <w:p w:rsidR="004622AE" w:rsidRPr="000069BC" w:rsidRDefault="004622AE" w:rsidP="004622AE">
      <w:pPr>
        <w:numPr>
          <w:ilvl w:val="1"/>
          <w:numId w:val="47"/>
        </w:numPr>
        <w:tabs>
          <w:tab w:val="clear" w:pos="2520"/>
        </w:tabs>
        <w:spacing w:line="288" w:lineRule="auto"/>
        <w:ind w:left="1440"/>
        <w:rPr>
          <w:i/>
          <w:sz w:val="20"/>
          <w:szCs w:val="20"/>
        </w:rPr>
      </w:pPr>
      <w:r w:rsidRPr="000069BC">
        <w:rPr>
          <w:i/>
          <w:sz w:val="20"/>
          <w:szCs w:val="20"/>
        </w:rPr>
        <w:t>východiskem spotřebitelské ochrany je postulát, podle něhož se spotřebitel ocitá ve fakticky nerovném postavení  s profesionálním dodavatelem</w:t>
      </w:r>
    </w:p>
    <w:p w:rsidR="004622AE" w:rsidRPr="000069BC" w:rsidRDefault="004622AE" w:rsidP="004622AE">
      <w:pPr>
        <w:numPr>
          <w:ilvl w:val="1"/>
          <w:numId w:val="47"/>
        </w:numPr>
        <w:tabs>
          <w:tab w:val="clear" w:pos="2520"/>
        </w:tabs>
        <w:spacing w:line="288" w:lineRule="auto"/>
        <w:ind w:left="1440"/>
        <w:rPr>
          <w:sz w:val="20"/>
          <w:szCs w:val="20"/>
        </w:rPr>
      </w:pPr>
      <w:r w:rsidRPr="000069BC">
        <w:rPr>
          <w:i/>
          <w:sz w:val="20"/>
          <w:szCs w:val="20"/>
        </w:rPr>
        <w:t>pro takové vztahy je charakteristické, že spotřebitel není připraven na smluvní ujednání, při kontraktaci se využívá moment překvapení a nezkušenosti spotřebitele</w:t>
      </w:r>
    </w:p>
    <w:p w:rsidR="004622AE" w:rsidRPr="000069BC" w:rsidRDefault="004622AE" w:rsidP="004622AE">
      <w:pPr>
        <w:numPr>
          <w:ilvl w:val="1"/>
          <w:numId w:val="47"/>
        </w:numPr>
        <w:tabs>
          <w:tab w:val="clear" w:pos="2520"/>
        </w:tabs>
        <w:spacing w:line="288" w:lineRule="auto"/>
        <w:ind w:left="1440"/>
        <w:rPr>
          <w:sz w:val="20"/>
          <w:szCs w:val="20"/>
        </w:rPr>
      </w:pPr>
      <w:r w:rsidRPr="000069BC">
        <w:rPr>
          <w:i/>
          <w:sz w:val="20"/>
          <w:szCs w:val="20"/>
        </w:rPr>
        <w:t>znakem úpravy je vyrovnat nerovnost, a to formou omezení autonomie vůle</w:t>
      </w:r>
    </w:p>
    <w:p w:rsidR="004622AE" w:rsidRPr="000069BC" w:rsidRDefault="004622AE" w:rsidP="004622AE">
      <w:pPr>
        <w:spacing w:line="288" w:lineRule="auto"/>
        <w:ind w:left="360"/>
        <w:rPr>
          <w:sz w:val="20"/>
          <w:szCs w:val="20"/>
        </w:rPr>
      </w:pPr>
    </w:p>
    <w:p w:rsidR="004622AE" w:rsidRPr="000069BC" w:rsidRDefault="004622AE" w:rsidP="004622AE">
      <w:pPr>
        <w:numPr>
          <w:ilvl w:val="0"/>
          <w:numId w:val="47"/>
        </w:numPr>
        <w:tabs>
          <w:tab w:val="clear" w:pos="1800"/>
        </w:tabs>
        <w:spacing w:line="288" w:lineRule="auto"/>
        <w:ind w:left="720"/>
        <w:rPr>
          <w:sz w:val="20"/>
          <w:szCs w:val="20"/>
        </w:rPr>
      </w:pPr>
      <w:r w:rsidRPr="000069BC">
        <w:rPr>
          <w:sz w:val="20"/>
          <w:szCs w:val="20"/>
        </w:rPr>
        <w:t>ochrana slabší strany se stala také výrazným trendem evropského soukromého práva</w:t>
      </w:r>
    </w:p>
    <w:p w:rsidR="004622AE" w:rsidRPr="000069BC" w:rsidRDefault="004622AE" w:rsidP="004622AE">
      <w:pPr>
        <w:numPr>
          <w:ilvl w:val="0"/>
          <w:numId w:val="47"/>
        </w:numPr>
        <w:tabs>
          <w:tab w:val="clear" w:pos="1800"/>
        </w:tabs>
        <w:spacing w:line="288" w:lineRule="auto"/>
        <w:ind w:left="720"/>
        <w:rPr>
          <w:sz w:val="20"/>
          <w:szCs w:val="20"/>
        </w:rPr>
      </w:pPr>
      <w:r w:rsidRPr="000069BC">
        <w:rPr>
          <w:sz w:val="20"/>
          <w:szCs w:val="20"/>
        </w:rPr>
        <w:t>od poloviny 80. let byly přijaty dvě desítky sekundárního práva EU kladoucích důraz na zabezpečení ochrany spotřebitelů ve smluvních vztazích</w:t>
      </w:r>
    </w:p>
    <w:p w:rsidR="004622AE" w:rsidRPr="000069BC" w:rsidRDefault="004622AE" w:rsidP="004622AE">
      <w:pPr>
        <w:numPr>
          <w:ilvl w:val="0"/>
          <w:numId w:val="44"/>
        </w:numPr>
        <w:spacing w:line="288" w:lineRule="auto"/>
        <w:rPr>
          <w:sz w:val="20"/>
          <w:szCs w:val="20"/>
        </w:rPr>
      </w:pPr>
      <w:r w:rsidRPr="000069BC">
        <w:rPr>
          <w:b/>
          <w:sz w:val="20"/>
          <w:szCs w:val="20"/>
        </w:rPr>
        <w:t>jádro spotřebitelské legislativy</w:t>
      </w:r>
      <w:r w:rsidRPr="000069BC">
        <w:rPr>
          <w:sz w:val="20"/>
          <w:szCs w:val="20"/>
        </w:rPr>
        <w:t xml:space="preserve"> tvoří několik základních okruhů otázek:</w:t>
      </w:r>
    </w:p>
    <w:p w:rsidR="004622AE" w:rsidRPr="000069BC" w:rsidRDefault="004622AE" w:rsidP="004622AE">
      <w:pPr>
        <w:numPr>
          <w:ilvl w:val="0"/>
          <w:numId w:val="48"/>
        </w:numPr>
        <w:tabs>
          <w:tab w:val="clear" w:pos="1080"/>
        </w:tabs>
        <w:spacing w:line="288" w:lineRule="auto"/>
        <w:ind w:left="1440"/>
        <w:rPr>
          <w:sz w:val="20"/>
          <w:szCs w:val="20"/>
        </w:rPr>
      </w:pPr>
      <w:r w:rsidRPr="000069BC">
        <w:rPr>
          <w:b/>
          <w:i/>
          <w:sz w:val="20"/>
          <w:szCs w:val="20"/>
        </w:rPr>
        <w:t>Ochrana spotřebitele před zneužívajícími</w:t>
      </w:r>
      <w:r w:rsidRPr="000069BC">
        <w:rPr>
          <w:sz w:val="20"/>
          <w:szCs w:val="20"/>
        </w:rPr>
        <w:t xml:space="preserve"> – nekalými ujednáními ve smlouvách, ochrana spotřebitele při uzavírání spotřebitelského účtu, při podomním prodeji, při internetovém obchodu, apod.</w:t>
      </w:r>
    </w:p>
    <w:p w:rsidR="004622AE" w:rsidRPr="000069BC" w:rsidRDefault="004622AE" w:rsidP="004622AE">
      <w:pPr>
        <w:numPr>
          <w:ilvl w:val="0"/>
          <w:numId w:val="48"/>
        </w:numPr>
        <w:tabs>
          <w:tab w:val="clear" w:pos="1080"/>
        </w:tabs>
        <w:spacing w:line="288" w:lineRule="auto"/>
        <w:ind w:left="1440"/>
        <w:rPr>
          <w:sz w:val="20"/>
          <w:szCs w:val="20"/>
        </w:rPr>
      </w:pPr>
      <w:r w:rsidRPr="000069BC">
        <w:rPr>
          <w:b/>
          <w:i/>
          <w:sz w:val="20"/>
          <w:szCs w:val="20"/>
        </w:rPr>
        <w:t>Ochrana zdraví a bezpečnost</w:t>
      </w:r>
      <w:r w:rsidRPr="000069BC">
        <w:rPr>
          <w:sz w:val="20"/>
          <w:szCs w:val="20"/>
        </w:rPr>
        <w:t xml:space="preserve"> – zvýšení bezpečnosti prodeje různých výrobků (hraček, potravin, aj.)</w:t>
      </w:r>
    </w:p>
    <w:p w:rsidR="004622AE" w:rsidRPr="000069BC" w:rsidRDefault="004622AE" w:rsidP="004622AE">
      <w:pPr>
        <w:numPr>
          <w:ilvl w:val="0"/>
          <w:numId w:val="48"/>
        </w:numPr>
        <w:tabs>
          <w:tab w:val="clear" w:pos="1080"/>
        </w:tabs>
        <w:spacing w:line="288" w:lineRule="auto"/>
        <w:ind w:left="1440"/>
        <w:rPr>
          <w:sz w:val="20"/>
          <w:szCs w:val="20"/>
        </w:rPr>
      </w:pPr>
      <w:r w:rsidRPr="000069BC">
        <w:rPr>
          <w:b/>
          <w:i/>
          <w:sz w:val="20"/>
          <w:szCs w:val="20"/>
        </w:rPr>
        <w:t>Ochrana ekonomických zájmů spotřebitelů</w:t>
      </w:r>
      <w:r w:rsidRPr="000069BC">
        <w:rPr>
          <w:sz w:val="20"/>
          <w:szCs w:val="20"/>
        </w:rPr>
        <w:t xml:space="preserve"> - právo na náhradu za utrpěnou škodu, právo na pravdivé informace</w:t>
      </w:r>
    </w:p>
    <w:p w:rsidR="004622AE" w:rsidRPr="000069BC" w:rsidRDefault="004622AE" w:rsidP="004622AE">
      <w:pPr>
        <w:numPr>
          <w:ilvl w:val="0"/>
          <w:numId w:val="45"/>
        </w:numPr>
        <w:spacing w:line="288" w:lineRule="auto"/>
        <w:rPr>
          <w:sz w:val="20"/>
          <w:szCs w:val="20"/>
        </w:rPr>
      </w:pPr>
      <w:r w:rsidRPr="000069BC">
        <w:rPr>
          <w:sz w:val="20"/>
          <w:szCs w:val="20"/>
        </w:rPr>
        <w:t xml:space="preserve">v současnosti pracuje Evropská komise na </w:t>
      </w:r>
      <w:r w:rsidRPr="000069BC">
        <w:rPr>
          <w:b/>
          <w:sz w:val="20"/>
          <w:szCs w:val="20"/>
        </w:rPr>
        <w:t>reformě a sjednocení systému ochrany spotřebitelů</w:t>
      </w:r>
    </w:p>
    <w:p w:rsidR="004622AE" w:rsidRPr="000069BC" w:rsidRDefault="004622AE" w:rsidP="004622AE">
      <w:pPr>
        <w:numPr>
          <w:ilvl w:val="0"/>
          <w:numId w:val="45"/>
        </w:numPr>
        <w:spacing w:line="288" w:lineRule="auto"/>
        <w:rPr>
          <w:sz w:val="20"/>
          <w:szCs w:val="20"/>
        </w:rPr>
      </w:pPr>
      <w:r w:rsidRPr="000069BC">
        <w:rPr>
          <w:sz w:val="20"/>
          <w:szCs w:val="20"/>
        </w:rPr>
        <w:t>v rámci vrcholí skupiny Acquis Group příprava na nové horizontální směrnici o ochraně spotřebitelů před určitými aspekty nepoctivých obchodních praktik</w:t>
      </w:r>
    </w:p>
    <w:p w:rsidR="004622AE" w:rsidRPr="000069BC" w:rsidRDefault="004622AE" w:rsidP="004622AE">
      <w:pPr>
        <w:numPr>
          <w:ilvl w:val="1"/>
          <w:numId w:val="45"/>
        </w:numPr>
        <w:tabs>
          <w:tab w:val="clear" w:pos="1440"/>
        </w:tabs>
        <w:spacing w:line="288" w:lineRule="auto"/>
        <w:rPr>
          <w:sz w:val="20"/>
          <w:szCs w:val="20"/>
        </w:rPr>
      </w:pPr>
      <w:r w:rsidRPr="000069BC">
        <w:rPr>
          <w:sz w:val="20"/>
          <w:szCs w:val="20"/>
        </w:rPr>
        <w:t xml:space="preserve">předložený návrh upouští od koncepce minimální harmonizace a nahrazuje ji </w:t>
      </w:r>
      <w:r w:rsidRPr="000069BC">
        <w:rPr>
          <w:b/>
          <w:sz w:val="20"/>
          <w:szCs w:val="20"/>
        </w:rPr>
        <w:t>koncepce úplné harmonizace</w:t>
      </w:r>
    </w:p>
    <w:p w:rsidR="004622AE" w:rsidRPr="000069BC" w:rsidRDefault="004622AE" w:rsidP="004622AE">
      <w:pPr>
        <w:numPr>
          <w:ilvl w:val="1"/>
          <w:numId w:val="45"/>
        </w:numPr>
        <w:tabs>
          <w:tab w:val="clear" w:pos="1440"/>
        </w:tabs>
        <w:spacing w:line="288" w:lineRule="auto"/>
        <w:rPr>
          <w:sz w:val="20"/>
          <w:szCs w:val="20"/>
        </w:rPr>
      </w:pPr>
      <w:r w:rsidRPr="000069BC">
        <w:rPr>
          <w:sz w:val="20"/>
          <w:szCs w:val="20"/>
        </w:rPr>
        <w:t>tato koncepční změna se musí promítnout i do jednotlivých národních soukromoprávních úprav</w:t>
      </w:r>
    </w:p>
    <w:p w:rsidR="004622AE" w:rsidRPr="000069BC" w:rsidRDefault="004622AE" w:rsidP="004622AE">
      <w:pPr>
        <w:numPr>
          <w:ilvl w:val="1"/>
          <w:numId w:val="45"/>
        </w:numPr>
        <w:tabs>
          <w:tab w:val="clear" w:pos="1440"/>
        </w:tabs>
        <w:spacing w:line="288" w:lineRule="auto"/>
        <w:rPr>
          <w:sz w:val="20"/>
          <w:szCs w:val="20"/>
        </w:rPr>
      </w:pPr>
      <w:r w:rsidRPr="000069BC">
        <w:rPr>
          <w:sz w:val="20"/>
          <w:szCs w:val="20"/>
        </w:rPr>
        <w:t>plná harmonizace nepřipouští možnost přísnějšího standardu ochrany, než jaký požaduje EU, ale zaručuje jednotnou úroveň ochrany spotřebitelů v rámci vnitřního trhu napříč Evropskou unií</w:t>
      </w:r>
    </w:p>
    <w:p w:rsidR="004622AE" w:rsidRPr="000069BC" w:rsidRDefault="004622AE" w:rsidP="004622AE">
      <w:pPr>
        <w:numPr>
          <w:ilvl w:val="0"/>
          <w:numId w:val="45"/>
        </w:numPr>
        <w:spacing w:line="288" w:lineRule="auto"/>
        <w:rPr>
          <w:b/>
          <w:sz w:val="20"/>
          <w:szCs w:val="20"/>
        </w:rPr>
      </w:pPr>
      <w:r w:rsidRPr="000069BC">
        <w:rPr>
          <w:b/>
          <w:sz w:val="20"/>
          <w:szCs w:val="20"/>
        </w:rPr>
        <w:t>charakteristickým rysem komunitárního soukromého práva je metoda regulace, a to</w:t>
      </w:r>
      <w:r w:rsidRPr="000069BC">
        <w:rPr>
          <w:sz w:val="20"/>
          <w:szCs w:val="20"/>
        </w:rPr>
        <w:t xml:space="preserve"> </w:t>
      </w:r>
      <w:r w:rsidRPr="000069BC">
        <w:rPr>
          <w:b/>
          <w:sz w:val="20"/>
          <w:szCs w:val="20"/>
        </w:rPr>
        <w:t>prolínání soukromého a veřejného práva</w:t>
      </w:r>
    </w:p>
    <w:p w:rsidR="004622AE" w:rsidRPr="000069BC" w:rsidRDefault="004622AE" w:rsidP="004622AE">
      <w:pPr>
        <w:numPr>
          <w:ilvl w:val="0"/>
          <w:numId w:val="45"/>
        </w:numPr>
        <w:spacing w:line="288" w:lineRule="auto"/>
        <w:rPr>
          <w:sz w:val="20"/>
          <w:szCs w:val="20"/>
        </w:rPr>
      </w:pPr>
      <w:r w:rsidRPr="000069BC">
        <w:rPr>
          <w:sz w:val="20"/>
          <w:szCs w:val="20"/>
        </w:rPr>
        <w:t>tento rys musí brát v úvahu u národní zákonodárce při implementaci norem</w:t>
      </w:r>
    </w:p>
    <w:p w:rsidR="004622AE" w:rsidRPr="000069BC" w:rsidRDefault="004622AE" w:rsidP="004622AE">
      <w:pPr>
        <w:numPr>
          <w:ilvl w:val="0"/>
          <w:numId w:val="45"/>
        </w:numPr>
        <w:spacing w:line="288" w:lineRule="auto"/>
        <w:rPr>
          <w:sz w:val="20"/>
          <w:szCs w:val="20"/>
        </w:rPr>
      </w:pPr>
      <w:r w:rsidRPr="000069BC">
        <w:rPr>
          <w:sz w:val="20"/>
          <w:szCs w:val="20"/>
        </w:rPr>
        <w:t>vedle občanského a obchodního zákoníku se spotřebitelská legislativa promítla do několika předpisů, např. zákon o ochraně spotřebitele č. 634/1992 Sb., zákon č. 64/1986 Sb. o České obchodní inspekci apod.</w:t>
      </w:r>
    </w:p>
    <w:p w:rsidR="004622AE" w:rsidRPr="000069BC" w:rsidRDefault="004622AE" w:rsidP="004622AE">
      <w:pPr>
        <w:numPr>
          <w:ilvl w:val="0"/>
          <w:numId w:val="45"/>
        </w:numPr>
        <w:spacing w:line="288" w:lineRule="auto"/>
        <w:rPr>
          <w:sz w:val="20"/>
          <w:szCs w:val="20"/>
        </w:rPr>
      </w:pPr>
      <w:r w:rsidRPr="000069BC">
        <w:rPr>
          <w:sz w:val="20"/>
          <w:szCs w:val="20"/>
        </w:rPr>
        <w:t>co se týče občanského zákoníku, byla</w:t>
      </w:r>
      <w:r w:rsidRPr="000069BC">
        <w:rPr>
          <w:b/>
          <w:sz w:val="20"/>
          <w:szCs w:val="20"/>
        </w:rPr>
        <w:t xml:space="preserve"> implementace</w:t>
      </w:r>
      <w:r w:rsidRPr="000069BC">
        <w:rPr>
          <w:sz w:val="20"/>
          <w:szCs w:val="20"/>
        </w:rPr>
        <w:t xml:space="preserve"> výše uvedených směrnic provedena zejm. novelou č. 367/2000 Sb., jež zavedla do občanského zákoníku institut </w:t>
      </w:r>
      <w:r w:rsidRPr="000069BC">
        <w:rPr>
          <w:b/>
          <w:sz w:val="20"/>
          <w:szCs w:val="20"/>
        </w:rPr>
        <w:t>„spotřebitelské smlouvy“</w:t>
      </w:r>
      <w:r w:rsidRPr="000069BC">
        <w:rPr>
          <w:sz w:val="20"/>
          <w:szCs w:val="20"/>
        </w:rPr>
        <w:t xml:space="preserve"> (implementace se dotkla obč. zák. v úpravě </w:t>
      </w:r>
      <w:r w:rsidRPr="000069BC">
        <w:rPr>
          <w:b/>
          <w:sz w:val="20"/>
          <w:szCs w:val="20"/>
        </w:rPr>
        <w:t>cestovní smlouvy</w:t>
      </w:r>
      <w:r w:rsidRPr="000069BC">
        <w:rPr>
          <w:sz w:val="20"/>
          <w:szCs w:val="20"/>
        </w:rPr>
        <w:t xml:space="preserve"> – cílem je regulovat činnost cest. kanceláří, zejména chránit klienty)</w:t>
      </w:r>
    </w:p>
    <w:p w:rsidR="004622AE" w:rsidRPr="000069BC" w:rsidRDefault="004622AE" w:rsidP="004622AE">
      <w:pPr>
        <w:spacing w:line="288" w:lineRule="auto"/>
        <w:ind w:left="1080"/>
        <w:rPr>
          <w:sz w:val="20"/>
          <w:szCs w:val="20"/>
        </w:rPr>
      </w:pPr>
    </w:p>
    <w:p w:rsidR="004622AE" w:rsidRPr="000069BC" w:rsidRDefault="004622AE" w:rsidP="004622AE">
      <w:pPr>
        <w:spacing w:line="288" w:lineRule="auto"/>
        <w:ind w:left="360"/>
        <w:rPr>
          <w:b/>
          <w:sz w:val="20"/>
          <w:szCs w:val="20"/>
        </w:rPr>
      </w:pPr>
      <w:r w:rsidRPr="000069BC">
        <w:rPr>
          <w:b/>
          <w:sz w:val="20"/>
          <w:szCs w:val="20"/>
        </w:rPr>
        <w:t xml:space="preserve">III. </w:t>
      </w:r>
    </w:p>
    <w:p w:rsidR="004622AE" w:rsidRPr="000069BC" w:rsidRDefault="004622AE" w:rsidP="004622AE">
      <w:pPr>
        <w:numPr>
          <w:ilvl w:val="0"/>
          <w:numId w:val="49"/>
        </w:numPr>
        <w:tabs>
          <w:tab w:val="left" w:pos="426"/>
        </w:tabs>
        <w:spacing w:line="288" w:lineRule="auto"/>
        <w:outlineLvl w:val="0"/>
        <w:rPr>
          <w:sz w:val="20"/>
          <w:szCs w:val="20"/>
        </w:rPr>
      </w:pPr>
      <w:r w:rsidRPr="000069BC">
        <w:rPr>
          <w:sz w:val="20"/>
          <w:szCs w:val="20"/>
        </w:rPr>
        <w:t xml:space="preserve">hlava pátá části první občanského zákoníku </w:t>
      </w:r>
      <w:r w:rsidRPr="000069BC">
        <w:rPr>
          <w:b/>
          <w:sz w:val="20"/>
          <w:szCs w:val="20"/>
        </w:rPr>
        <w:t>(§ 51a až 65) je generální úpravou spotřebitelských smluv</w:t>
      </w:r>
    </w:p>
    <w:p w:rsidR="004622AE" w:rsidRPr="000069BC" w:rsidRDefault="004622AE" w:rsidP="004622AE">
      <w:pPr>
        <w:numPr>
          <w:ilvl w:val="1"/>
          <w:numId w:val="49"/>
        </w:numPr>
        <w:tabs>
          <w:tab w:val="left" w:pos="426"/>
        </w:tabs>
        <w:spacing w:line="288" w:lineRule="auto"/>
        <w:outlineLvl w:val="0"/>
        <w:rPr>
          <w:sz w:val="20"/>
          <w:szCs w:val="20"/>
        </w:rPr>
      </w:pPr>
      <w:r w:rsidRPr="000069BC">
        <w:rPr>
          <w:sz w:val="20"/>
          <w:szCs w:val="20"/>
        </w:rPr>
        <w:t>je nutné citovaná ustanovení aplikovat na jakoukoliv normu, která naplňuje znaky spotřebitelské smlouvy, ať již má věcněprávní, nebo závazkověprávní povahu</w:t>
      </w:r>
    </w:p>
    <w:p w:rsidR="004622AE" w:rsidRPr="000069BC" w:rsidRDefault="004622AE" w:rsidP="004622AE">
      <w:pPr>
        <w:numPr>
          <w:ilvl w:val="1"/>
          <w:numId w:val="49"/>
        </w:numPr>
        <w:tabs>
          <w:tab w:val="left" w:pos="426"/>
        </w:tabs>
        <w:spacing w:line="288" w:lineRule="auto"/>
        <w:outlineLvl w:val="0"/>
        <w:rPr>
          <w:sz w:val="20"/>
          <w:szCs w:val="20"/>
        </w:rPr>
      </w:pPr>
      <w:r w:rsidRPr="000069BC">
        <w:rPr>
          <w:sz w:val="20"/>
          <w:szCs w:val="20"/>
        </w:rPr>
        <w:t>to platí bez zřetele k tomu, v jakém z právních předpisů je určitý smluvní typ zakotven</w:t>
      </w:r>
    </w:p>
    <w:p w:rsidR="004622AE" w:rsidRPr="000069BC" w:rsidRDefault="004622AE" w:rsidP="004622AE">
      <w:pPr>
        <w:numPr>
          <w:ilvl w:val="0"/>
          <w:numId w:val="49"/>
        </w:numPr>
        <w:tabs>
          <w:tab w:val="left" w:pos="426"/>
        </w:tabs>
        <w:spacing w:line="288" w:lineRule="auto"/>
        <w:outlineLvl w:val="0"/>
        <w:rPr>
          <w:sz w:val="20"/>
          <w:szCs w:val="20"/>
        </w:rPr>
      </w:pPr>
      <w:r w:rsidRPr="000069BC">
        <w:rPr>
          <w:sz w:val="20"/>
          <w:szCs w:val="20"/>
        </w:rPr>
        <w:t>ustanovení o spotřebitelských smlouvách obsahují jak úpravu obecnou, tak úpravu zvláštní</w:t>
      </w:r>
    </w:p>
    <w:p w:rsidR="004622AE" w:rsidRPr="000069BC" w:rsidRDefault="004622AE" w:rsidP="004622AE">
      <w:pPr>
        <w:numPr>
          <w:ilvl w:val="0"/>
          <w:numId w:val="50"/>
        </w:numPr>
        <w:tabs>
          <w:tab w:val="clear" w:pos="1133"/>
          <w:tab w:val="left" w:pos="426"/>
        </w:tabs>
        <w:spacing w:line="288" w:lineRule="auto"/>
        <w:ind w:left="1440"/>
        <w:outlineLvl w:val="0"/>
        <w:rPr>
          <w:b/>
          <w:i/>
          <w:sz w:val="20"/>
          <w:szCs w:val="20"/>
        </w:rPr>
      </w:pPr>
      <w:r w:rsidRPr="000069BC">
        <w:rPr>
          <w:b/>
          <w:i/>
          <w:sz w:val="20"/>
          <w:szCs w:val="20"/>
        </w:rPr>
        <w:t>obecná úprava</w:t>
      </w:r>
    </w:p>
    <w:p w:rsidR="004622AE" w:rsidRPr="000069BC" w:rsidRDefault="004622AE" w:rsidP="004622AE">
      <w:pPr>
        <w:numPr>
          <w:ilvl w:val="1"/>
          <w:numId w:val="50"/>
        </w:numPr>
        <w:tabs>
          <w:tab w:val="left" w:pos="426"/>
        </w:tabs>
        <w:spacing w:line="288" w:lineRule="auto"/>
        <w:outlineLvl w:val="0"/>
        <w:rPr>
          <w:sz w:val="20"/>
          <w:szCs w:val="20"/>
        </w:rPr>
      </w:pPr>
      <w:r w:rsidRPr="000069BC">
        <w:rPr>
          <w:sz w:val="20"/>
          <w:szCs w:val="20"/>
        </w:rPr>
        <w:lastRenderedPageBreak/>
        <w:t>je společná všem spotřebitelským smlouvám</w:t>
      </w:r>
    </w:p>
    <w:p w:rsidR="004622AE" w:rsidRPr="000069BC" w:rsidRDefault="004622AE" w:rsidP="004622AE">
      <w:pPr>
        <w:numPr>
          <w:ilvl w:val="1"/>
          <w:numId w:val="50"/>
        </w:numPr>
        <w:tabs>
          <w:tab w:val="clear" w:pos="1853"/>
          <w:tab w:val="left" w:pos="426"/>
        </w:tabs>
        <w:spacing w:line="288" w:lineRule="auto"/>
        <w:outlineLvl w:val="0"/>
        <w:rPr>
          <w:sz w:val="20"/>
          <w:szCs w:val="20"/>
        </w:rPr>
      </w:pPr>
      <w:r w:rsidRPr="000069BC">
        <w:rPr>
          <w:sz w:val="20"/>
          <w:szCs w:val="20"/>
        </w:rPr>
        <w:t>je obsažena v § 52, 55, 56</w:t>
      </w:r>
    </w:p>
    <w:p w:rsidR="004622AE" w:rsidRPr="000069BC" w:rsidRDefault="004622AE" w:rsidP="004622AE">
      <w:pPr>
        <w:numPr>
          <w:ilvl w:val="0"/>
          <w:numId w:val="50"/>
        </w:numPr>
        <w:tabs>
          <w:tab w:val="clear" w:pos="1133"/>
          <w:tab w:val="left" w:pos="426"/>
        </w:tabs>
        <w:spacing w:line="288" w:lineRule="auto"/>
        <w:ind w:left="1440"/>
        <w:outlineLvl w:val="0"/>
        <w:rPr>
          <w:b/>
          <w:i/>
          <w:sz w:val="20"/>
          <w:szCs w:val="20"/>
        </w:rPr>
      </w:pPr>
      <w:r w:rsidRPr="000069BC">
        <w:rPr>
          <w:b/>
          <w:i/>
          <w:sz w:val="20"/>
          <w:szCs w:val="20"/>
        </w:rPr>
        <w:t xml:space="preserve">zvláštní úprava </w:t>
      </w:r>
    </w:p>
    <w:p w:rsidR="004622AE" w:rsidRPr="000069BC" w:rsidRDefault="004622AE" w:rsidP="004622AE">
      <w:pPr>
        <w:numPr>
          <w:ilvl w:val="0"/>
          <w:numId w:val="51"/>
        </w:numPr>
        <w:tabs>
          <w:tab w:val="clear" w:pos="720"/>
          <w:tab w:val="left" w:pos="426"/>
        </w:tabs>
        <w:spacing w:line="288" w:lineRule="auto"/>
        <w:ind w:left="1800"/>
        <w:outlineLvl w:val="0"/>
        <w:rPr>
          <w:sz w:val="20"/>
          <w:szCs w:val="20"/>
        </w:rPr>
      </w:pPr>
      <w:r w:rsidRPr="000069BC">
        <w:rPr>
          <w:sz w:val="20"/>
          <w:szCs w:val="20"/>
        </w:rPr>
        <w:t>je věnována distančním smlouvám § 53 až 54d, dále smlouvám uzavíraným mimo obvyklé podnikatelské prostory dodavatele § 57 a smlouvám o užívání budovy nebo její částí na časový úsek § 58 n.</w:t>
      </w:r>
    </w:p>
    <w:p w:rsidR="004622AE" w:rsidRPr="000069BC" w:rsidRDefault="004622AE" w:rsidP="004622AE">
      <w:pPr>
        <w:tabs>
          <w:tab w:val="left" w:pos="426"/>
        </w:tabs>
        <w:spacing w:line="288" w:lineRule="auto"/>
        <w:ind w:left="426" w:hanging="426"/>
        <w:outlineLvl w:val="0"/>
        <w:rPr>
          <w:sz w:val="20"/>
          <w:szCs w:val="20"/>
        </w:rPr>
      </w:pPr>
    </w:p>
    <w:p w:rsidR="004622AE" w:rsidRPr="000069BC" w:rsidRDefault="004622AE" w:rsidP="004622AE">
      <w:pPr>
        <w:tabs>
          <w:tab w:val="left" w:pos="426"/>
        </w:tabs>
        <w:spacing w:line="288" w:lineRule="auto"/>
        <w:ind w:left="426" w:hanging="426"/>
        <w:outlineLvl w:val="0"/>
        <w:rPr>
          <w:b/>
          <w:sz w:val="20"/>
          <w:szCs w:val="20"/>
        </w:rPr>
      </w:pPr>
      <w:r w:rsidRPr="000069BC">
        <w:rPr>
          <w:sz w:val="20"/>
          <w:szCs w:val="20"/>
        </w:rPr>
        <w:tab/>
      </w:r>
      <w:r w:rsidRPr="000069BC">
        <w:rPr>
          <w:b/>
          <w:sz w:val="20"/>
          <w:szCs w:val="20"/>
        </w:rPr>
        <w:t xml:space="preserve">IV. </w:t>
      </w:r>
    </w:p>
    <w:p w:rsidR="004622AE" w:rsidRPr="000069BC" w:rsidRDefault="004622AE" w:rsidP="004622AE">
      <w:pPr>
        <w:numPr>
          <w:ilvl w:val="0"/>
          <w:numId w:val="43"/>
        </w:numPr>
        <w:tabs>
          <w:tab w:val="clear" w:pos="360"/>
        </w:tabs>
        <w:spacing w:line="288" w:lineRule="auto"/>
        <w:ind w:left="720"/>
        <w:rPr>
          <w:b/>
          <w:sz w:val="20"/>
          <w:szCs w:val="20"/>
        </w:rPr>
      </w:pPr>
      <w:r w:rsidRPr="000069BC">
        <w:rPr>
          <w:b/>
          <w:sz w:val="20"/>
          <w:szCs w:val="20"/>
        </w:rPr>
        <w:t>spotřebitelské smlouvy netvoří žádný samostatný smluvní typ!!!</w:t>
      </w:r>
    </w:p>
    <w:p w:rsidR="004622AE" w:rsidRPr="000069BC" w:rsidRDefault="004622AE" w:rsidP="004622AE">
      <w:pPr>
        <w:numPr>
          <w:ilvl w:val="0"/>
          <w:numId w:val="43"/>
        </w:numPr>
        <w:tabs>
          <w:tab w:val="clear" w:pos="360"/>
        </w:tabs>
        <w:spacing w:line="288" w:lineRule="auto"/>
        <w:ind w:left="720"/>
        <w:rPr>
          <w:sz w:val="20"/>
          <w:szCs w:val="20"/>
        </w:rPr>
      </w:pPr>
      <w:r w:rsidRPr="000069BC">
        <w:rPr>
          <w:sz w:val="20"/>
          <w:szCs w:val="20"/>
        </w:rPr>
        <w:t>na rozdíl od jednotlivých smluvních typů podle části osmé ObčZ, jejichž rozlišovacím kritériem je v první řadě předmět plnění, je pro spotřebitelské smlouvy příznačné postavení smluvních stran</w:t>
      </w:r>
    </w:p>
    <w:p w:rsidR="004622AE" w:rsidRPr="000069BC" w:rsidRDefault="004622AE" w:rsidP="004622AE">
      <w:pPr>
        <w:numPr>
          <w:ilvl w:val="1"/>
          <w:numId w:val="43"/>
        </w:numPr>
        <w:spacing w:line="288" w:lineRule="auto"/>
        <w:ind w:left="1440"/>
        <w:rPr>
          <w:sz w:val="20"/>
          <w:szCs w:val="20"/>
        </w:rPr>
      </w:pPr>
      <w:r w:rsidRPr="000069BC">
        <w:rPr>
          <w:sz w:val="20"/>
          <w:szCs w:val="20"/>
        </w:rPr>
        <w:t xml:space="preserve">proto ke spotřebitelským smlouvám patří jakákoliv smlouva, jejímiž </w:t>
      </w:r>
      <w:r w:rsidRPr="000069BC">
        <w:rPr>
          <w:b/>
          <w:sz w:val="20"/>
          <w:szCs w:val="20"/>
        </w:rPr>
        <w:t xml:space="preserve">stranami jsou dodavatel na jedné straně a spotřebitel na straně druhé </w:t>
      </w:r>
      <w:r w:rsidRPr="000069BC">
        <w:rPr>
          <w:sz w:val="20"/>
          <w:szCs w:val="20"/>
        </w:rPr>
        <w:t>(§ 52 odst. 1)</w:t>
      </w:r>
    </w:p>
    <w:p w:rsidR="004622AE" w:rsidRPr="000069BC" w:rsidRDefault="004622AE" w:rsidP="004622AE">
      <w:pPr>
        <w:numPr>
          <w:ilvl w:val="1"/>
          <w:numId w:val="43"/>
        </w:numPr>
        <w:spacing w:line="288" w:lineRule="auto"/>
        <w:ind w:left="1440"/>
        <w:rPr>
          <w:sz w:val="20"/>
          <w:szCs w:val="20"/>
        </w:rPr>
      </w:pPr>
      <w:r w:rsidRPr="000069BC">
        <w:rPr>
          <w:b/>
          <w:sz w:val="20"/>
          <w:szCs w:val="20"/>
        </w:rPr>
        <w:t xml:space="preserve">dodavatelem </w:t>
      </w:r>
      <w:r w:rsidRPr="000069BC">
        <w:rPr>
          <w:sz w:val="20"/>
          <w:szCs w:val="20"/>
        </w:rPr>
        <w:t>podle definice v § 52 odst. 2  je právnická nebo fyzická osoba, která při uzavírání smlouvy a při plnění závazků, které z ní vznikly, vystupuje v rámci své podnikatelské činnosti</w:t>
      </w:r>
    </w:p>
    <w:p w:rsidR="004622AE" w:rsidRPr="000069BC" w:rsidRDefault="004622AE" w:rsidP="004622AE">
      <w:pPr>
        <w:numPr>
          <w:ilvl w:val="1"/>
          <w:numId w:val="43"/>
        </w:numPr>
        <w:spacing w:line="288" w:lineRule="auto"/>
        <w:ind w:left="1440"/>
        <w:rPr>
          <w:sz w:val="20"/>
          <w:szCs w:val="20"/>
        </w:rPr>
      </w:pPr>
      <w:r w:rsidRPr="000069BC">
        <w:rPr>
          <w:b/>
          <w:sz w:val="20"/>
          <w:szCs w:val="20"/>
        </w:rPr>
        <w:t xml:space="preserve">spotřebitel </w:t>
      </w:r>
      <w:r w:rsidRPr="000069BC">
        <w:rPr>
          <w:sz w:val="20"/>
          <w:szCs w:val="20"/>
        </w:rPr>
        <w:t>je vymezen negativně, tj. jako osba, která při uzavírání smlouvy a plnění smluvních závazků nejedená v rámci podnikatelské činnosti (§ 52 ods. 3)</w:t>
      </w:r>
    </w:p>
    <w:p w:rsidR="004622AE" w:rsidRPr="000069BC" w:rsidRDefault="004622AE" w:rsidP="004622AE">
      <w:pPr>
        <w:numPr>
          <w:ilvl w:val="1"/>
          <w:numId w:val="43"/>
        </w:numPr>
        <w:spacing w:line="288" w:lineRule="auto"/>
        <w:ind w:left="1440"/>
        <w:rPr>
          <w:sz w:val="20"/>
          <w:szCs w:val="20"/>
        </w:rPr>
      </w:pPr>
      <w:r w:rsidRPr="000069BC">
        <w:rPr>
          <w:b/>
          <w:sz w:val="20"/>
          <w:szCs w:val="20"/>
        </w:rPr>
        <w:t>ve spotřebitelském právu nejsou pojmy dodavatel a spotřebitel chápány obecně</w:t>
      </w:r>
      <w:r w:rsidRPr="000069BC">
        <w:rPr>
          <w:sz w:val="20"/>
          <w:szCs w:val="20"/>
        </w:rPr>
        <w:t>, také Evropský soudní dvůr nechápe tyto pojmy obecně, ale vždy ve smyslu příslušné směrnice</w:t>
      </w:r>
    </w:p>
    <w:p w:rsidR="004622AE" w:rsidRPr="000069BC" w:rsidRDefault="004622AE" w:rsidP="004622AE">
      <w:pPr>
        <w:numPr>
          <w:ilvl w:val="0"/>
          <w:numId w:val="43"/>
        </w:numPr>
        <w:tabs>
          <w:tab w:val="clear" w:pos="360"/>
        </w:tabs>
        <w:spacing w:line="288" w:lineRule="auto"/>
        <w:ind w:left="720"/>
        <w:rPr>
          <w:sz w:val="20"/>
          <w:szCs w:val="20"/>
        </w:rPr>
      </w:pPr>
      <w:r w:rsidRPr="000069BC">
        <w:rPr>
          <w:sz w:val="20"/>
          <w:szCs w:val="20"/>
        </w:rPr>
        <w:t>spotřebitelskou smlouvou může být jak smlouva upravena jako zvláštní typ v části osmé ObčZ nebo smlouva nepojmenovaná podle § 51 či smlouva smíšená podle § 491 odst. 1</w:t>
      </w:r>
    </w:p>
    <w:p w:rsidR="004622AE" w:rsidRPr="000069BC" w:rsidRDefault="004622AE" w:rsidP="004622AE">
      <w:pPr>
        <w:numPr>
          <w:ilvl w:val="0"/>
          <w:numId w:val="43"/>
        </w:numPr>
        <w:tabs>
          <w:tab w:val="clear" w:pos="360"/>
        </w:tabs>
        <w:spacing w:line="288" w:lineRule="auto"/>
        <w:ind w:left="720"/>
        <w:rPr>
          <w:sz w:val="20"/>
          <w:szCs w:val="20"/>
        </w:rPr>
      </w:pPr>
      <w:r w:rsidRPr="000069BC">
        <w:rPr>
          <w:sz w:val="20"/>
          <w:szCs w:val="20"/>
        </w:rPr>
        <w:t xml:space="preserve">spotřebitelské smlouvy </w:t>
      </w:r>
      <w:r w:rsidRPr="000069BC">
        <w:rPr>
          <w:b/>
          <w:sz w:val="20"/>
          <w:szCs w:val="20"/>
        </w:rPr>
        <w:t>nelze ztotožňovat se smlouvami adhezními</w:t>
      </w:r>
    </w:p>
    <w:p w:rsidR="004622AE" w:rsidRPr="000069BC" w:rsidRDefault="004622AE" w:rsidP="004622AE">
      <w:pPr>
        <w:numPr>
          <w:ilvl w:val="1"/>
          <w:numId w:val="43"/>
        </w:numPr>
        <w:spacing w:line="288" w:lineRule="auto"/>
        <w:ind w:left="1440"/>
        <w:rPr>
          <w:sz w:val="20"/>
          <w:szCs w:val="20"/>
        </w:rPr>
      </w:pPr>
      <w:r w:rsidRPr="000069BC">
        <w:rPr>
          <w:sz w:val="20"/>
          <w:szCs w:val="20"/>
        </w:rPr>
        <w:t>kritériem pro zařazení mezi adhezní smlouvy je způsob sjednávání jejího obsahu</w:t>
      </w:r>
    </w:p>
    <w:p w:rsidR="004622AE" w:rsidRPr="000069BC" w:rsidRDefault="004622AE" w:rsidP="004622AE">
      <w:pPr>
        <w:numPr>
          <w:ilvl w:val="1"/>
          <w:numId w:val="43"/>
        </w:numPr>
        <w:spacing w:line="288" w:lineRule="auto"/>
        <w:ind w:left="1440"/>
        <w:rPr>
          <w:sz w:val="20"/>
          <w:szCs w:val="20"/>
        </w:rPr>
      </w:pPr>
      <w:r w:rsidRPr="000069BC">
        <w:rPr>
          <w:sz w:val="20"/>
          <w:szCs w:val="20"/>
        </w:rPr>
        <w:t>obsah adhezní smlouvy určuje jedna ze smluvních stran předem, druhá stran nemá možnost do vymezení smluvních práv a povinností zasáhnout</w:t>
      </w:r>
    </w:p>
    <w:p w:rsidR="004622AE" w:rsidRPr="000069BC" w:rsidRDefault="004622AE" w:rsidP="004622AE">
      <w:pPr>
        <w:numPr>
          <w:ilvl w:val="1"/>
          <w:numId w:val="43"/>
        </w:numPr>
        <w:spacing w:line="288" w:lineRule="auto"/>
        <w:ind w:left="1440"/>
        <w:rPr>
          <w:sz w:val="20"/>
          <w:szCs w:val="20"/>
        </w:rPr>
      </w:pPr>
      <w:r w:rsidRPr="000069BC">
        <w:rPr>
          <w:sz w:val="20"/>
          <w:szCs w:val="20"/>
        </w:rPr>
        <w:t>v současných podmínkách bude mít velká část spotřebitelských smluv povahu adhezních smluv se všemi zmíněnými důsledky (např. kupní smlouva uzavřená s provozovatelem internetového obchodu)</w:t>
      </w:r>
    </w:p>
    <w:p w:rsidR="004622AE" w:rsidRPr="000069BC" w:rsidRDefault="004622AE" w:rsidP="004622AE">
      <w:pPr>
        <w:spacing w:line="288" w:lineRule="auto"/>
        <w:rPr>
          <w:sz w:val="20"/>
          <w:szCs w:val="20"/>
        </w:rPr>
      </w:pPr>
    </w:p>
    <w:p w:rsidR="004622AE" w:rsidRPr="000069BC" w:rsidRDefault="004622AE" w:rsidP="004622AE">
      <w:pPr>
        <w:spacing w:line="288" w:lineRule="auto"/>
        <w:rPr>
          <w:b/>
          <w:sz w:val="20"/>
          <w:szCs w:val="20"/>
        </w:rPr>
      </w:pPr>
      <w:r w:rsidRPr="000069BC">
        <w:rPr>
          <w:b/>
          <w:sz w:val="20"/>
          <w:szCs w:val="20"/>
          <w:bdr w:val="single" w:sz="4" w:space="0" w:color="auto"/>
        </w:rPr>
        <w:t>OBECNĚ O SPOTŘEBITELSKÝCH SMLOUVÁCH</w:t>
      </w:r>
    </w:p>
    <w:p w:rsidR="004622AE" w:rsidRPr="000069BC" w:rsidRDefault="004622AE" w:rsidP="004622AE">
      <w:pPr>
        <w:numPr>
          <w:ilvl w:val="0"/>
          <w:numId w:val="51"/>
        </w:numPr>
        <w:spacing w:line="288" w:lineRule="auto"/>
        <w:rPr>
          <w:b/>
          <w:sz w:val="20"/>
          <w:szCs w:val="20"/>
        </w:rPr>
      </w:pPr>
      <w:r w:rsidRPr="000069BC">
        <w:rPr>
          <w:sz w:val="20"/>
          <w:szCs w:val="20"/>
        </w:rPr>
        <w:t>pro spotřebitelské smlouvy obecně je příznačná výrazná tendence chránit právní úpravou spotřebitele</w:t>
      </w:r>
    </w:p>
    <w:p w:rsidR="004622AE" w:rsidRPr="000069BC" w:rsidRDefault="004622AE" w:rsidP="004622AE">
      <w:pPr>
        <w:numPr>
          <w:ilvl w:val="0"/>
          <w:numId w:val="51"/>
        </w:numPr>
        <w:spacing w:line="288" w:lineRule="auto"/>
        <w:rPr>
          <w:b/>
          <w:sz w:val="20"/>
          <w:szCs w:val="20"/>
        </w:rPr>
      </w:pPr>
      <w:r w:rsidRPr="000069BC">
        <w:rPr>
          <w:sz w:val="20"/>
          <w:szCs w:val="20"/>
        </w:rPr>
        <w:t xml:space="preserve">proto občanský zákoník stanoví v § 55 odst. 1, že spotřebitelské smlouvy se </w:t>
      </w:r>
      <w:r w:rsidRPr="000069BC">
        <w:rPr>
          <w:b/>
          <w:sz w:val="20"/>
          <w:szCs w:val="20"/>
        </w:rPr>
        <w:t>nemohou odchýlit od zákona v neprospěch spotřebitele</w:t>
      </w:r>
      <w:r w:rsidRPr="000069BC">
        <w:rPr>
          <w:sz w:val="20"/>
          <w:szCs w:val="20"/>
        </w:rPr>
        <w:t>, a to zejména tím, že by se spotřebitel vzdal práv, která mu ze zákona náleží, nebo že by i jinak zhoršil své smluvní postavení</w:t>
      </w:r>
    </w:p>
    <w:p w:rsidR="004622AE" w:rsidRPr="000069BC" w:rsidRDefault="004622AE" w:rsidP="004622AE">
      <w:pPr>
        <w:numPr>
          <w:ilvl w:val="1"/>
          <w:numId w:val="51"/>
        </w:numPr>
        <w:spacing w:line="288" w:lineRule="auto"/>
        <w:rPr>
          <w:b/>
          <w:sz w:val="20"/>
          <w:szCs w:val="20"/>
        </w:rPr>
      </w:pPr>
      <w:r w:rsidRPr="000069BC">
        <w:rPr>
          <w:sz w:val="20"/>
          <w:szCs w:val="20"/>
        </w:rPr>
        <w:t>ujednání nerespektující tento zákonný zákaz jsou relativně neplatná (§ 40a)</w:t>
      </w:r>
    </w:p>
    <w:p w:rsidR="004622AE" w:rsidRPr="000069BC" w:rsidRDefault="004622AE" w:rsidP="004622AE">
      <w:pPr>
        <w:numPr>
          <w:ilvl w:val="0"/>
          <w:numId w:val="51"/>
        </w:numPr>
        <w:spacing w:line="288" w:lineRule="auto"/>
        <w:rPr>
          <w:b/>
          <w:sz w:val="20"/>
          <w:szCs w:val="20"/>
        </w:rPr>
      </w:pPr>
      <w:r w:rsidRPr="000069BC">
        <w:rPr>
          <w:sz w:val="20"/>
          <w:szCs w:val="20"/>
        </w:rPr>
        <w:t xml:space="preserve">občanský zákoník (§ 56) výrazně chrání spotřebitele i před tzv. </w:t>
      </w:r>
      <w:r w:rsidRPr="000069BC">
        <w:rPr>
          <w:b/>
          <w:sz w:val="20"/>
          <w:szCs w:val="20"/>
        </w:rPr>
        <w:t>zneužívajícími (nekalými) klauzulemi – unfair contract terms</w:t>
      </w:r>
    </w:p>
    <w:p w:rsidR="004622AE" w:rsidRPr="000069BC" w:rsidRDefault="004622AE" w:rsidP="004622AE">
      <w:pPr>
        <w:numPr>
          <w:ilvl w:val="1"/>
          <w:numId w:val="51"/>
        </w:numPr>
        <w:spacing w:line="288" w:lineRule="auto"/>
        <w:rPr>
          <w:sz w:val="20"/>
          <w:szCs w:val="20"/>
        </w:rPr>
      </w:pPr>
      <w:r w:rsidRPr="000069BC">
        <w:rPr>
          <w:sz w:val="20"/>
          <w:szCs w:val="20"/>
        </w:rPr>
        <w:t>to jsou taková ujednání spotřebitelských smluv, která odporují požadavku dobré víry (někdy interpretováno, že odporují dobrým mravům) a jež zároveň posouvají rovnováhu mezi právy, povinnostmi a zájmy zúčastněných stran spotřebitelské smlouvy značně ve prospěch dodavatele (§ 56 odst. 1)</w:t>
      </w:r>
    </w:p>
    <w:p w:rsidR="004622AE" w:rsidRPr="000069BC" w:rsidRDefault="004622AE" w:rsidP="004622AE">
      <w:pPr>
        <w:numPr>
          <w:ilvl w:val="1"/>
          <w:numId w:val="51"/>
        </w:numPr>
        <w:spacing w:line="288" w:lineRule="auto"/>
        <w:rPr>
          <w:sz w:val="20"/>
          <w:szCs w:val="20"/>
        </w:rPr>
      </w:pPr>
      <w:r w:rsidRPr="000069BC">
        <w:rPr>
          <w:sz w:val="20"/>
          <w:szCs w:val="20"/>
        </w:rPr>
        <w:t>např. omezení nebo vyloučení odpovědnosti dodavatele za škodu, za újmu spotřebitele na zdraví, vyloučení nebo omezení práva spotřebitele dovolat se nároků z vad plnění</w:t>
      </w:r>
    </w:p>
    <w:p w:rsidR="004622AE" w:rsidRPr="000069BC" w:rsidRDefault="004622AE" w:rsidP="004622AE">
      <w:pPr>
        <w:numPr>
          <w:ilvl w:val="1"/>
          <w:numId w:val="51"/>
        </w:numPr>
        <w:spacing w:line="288" w:lineRule="auto"/>
        <w:rPr>
          <w:sz w:val="20"/>
          <w:szCs w:val="20"/>
        </w:rPr>
      </w:pPr>
      <w:r w:rsidRPr="000069BC">
        <w:rPr>
          <w:sz w:val="20"/>
          <w:szCs w:val="20"/>
        </w:rPr>
        <w:t>pokud obsahuje smlouva některou ze zneužívajících klauzulí, může se spotřebitel dovolat relativní neplatnosti</w:t>
      </w:r>
    </w:p>
    <w:p w:rsidR="004622AE" w:rsidRPr="000069BC" w:rsidRDefault="004622AE" w:rsidP="004622AE">
      <w:pPr>
        <w:numPr>
          <w:ilvl w:val="0"/>
          <w:numId w:val="51"/>
        </w:numPr>
        <w:spacing w:line="288" w:lineRule="auto"/>
        <w:rPr>
          <w:sz w:val="20"/>
          <w:szCs w:val="20"/>
        </w:rPr>
      </w:pPr>
      <w:r w:rsidRPr="000069BC">
        <w:rPr>
          <w:sz w:val="20"/>
          <w:szCs w:val="20"/>
        </w:rPr>
        <w:t>pravidla o zneužívajících ujednání však neplatí pro vymezení předmětu plnění nebo jeho ceny (§ 56 odst. 2)</w:t>
      </w:r>
    </w:p>
    <w:p w:rsidR="004622AE" w:rsidRPr="000069BC" w:rsidRDefault="004622AE" w:rsidP="004622AE">
      <w:pPr>
        <w:numPr>
          <w:ilvl w:val="0"/>
          <w:numId w:val="51"/>
        </w:numPr>
        <w:spacing w:line="288" w:lineRule="auto"/>
        <w:rPr>
          <w:b/>
          <w:sz w:val="20"/>
          <w:szCs w:val="20"/>
        </w:rPr>
      </w:pPr>
      <w:r w:rsidRPr="000069BC">
        <w:rPr>
          <w:b/>
          <w:sz w:val="20"/>
          <w:szCs w:val="20"/>
        </w:rPr>
        <w:t>speciální výkladové (interpretační pravidlo) zakotvené v § 55 odst. 3 požaduje, aby se v pochybnostech o významu spotřebitelských smluv použil vždy výklad pro spotřebitele nejpříznivější</w:t>
      </w:r>
    </w:p>
    <w:p w:rsidR="004622AE" w:rsidRPr="000069BC" w:rsidRDefault="004622AE" w:rsidP="004622AE">
      <w:pPr>
        <w:spacing w:line="288" w:lineRule="auto"/>
        <w:rPr>
          <w:b/>
          <w:sz w:val="20"/>
          <w:szCs w:val="20"/>
        </w:rPr>
      </w:pPr>
    </w:p>
    <w:p w:rsidR="004622AE" w:rsidRPr="000069BC" w:rsidRDefault="004622AE" w:rsidP="004622AE">
      <w:pPr>
        <w:spacing w:line="288" w:lineRule="auto"/>
        <w:rPr>
          <w:b/>
          <w:sz w:val="20"/>
          <w:szCs w:val="20"/>
        </w:rPr>
      </w:pPr>
      <w:r w:rsidRPr="000069BC">
        <w:rPr>
          <w:b/>
          <w:sz w:val="20"/>
          <w:szCs w:val="20"/>
          <w:bdr w:val="single" w:sz="4" w:space="0" w:color="auto"/>
        </w:rPr>
        <w:t>DISTANČNÍ SMLOUVY</w:t>
      </w:r>
    </w:p>
    <w:p w:rsidR="004622AE" w:rsidRPr="000069BC" w:rsidRDefault="004622AE" w:rsidP="004622AE">
      <w:pPr>
        <w:numPr>
          <w:ilvl w:val="0"/>
          <w:numId w:val="52"/>
        </w:numPr>
        <w:spacing w:line="288" w:lineRule="auto"/>
        <w:rPr>
          <w:sz w:val="20"/>
          <w:szCs w:val="20"/>
        </w:rPr>
      </w:pPr>
      <w:r w:rsidRPr="000069BC">
        <w:rPr>
          <w:sz w:val="20"/>
          <w:szCs w:val="20"/>
        </w:rPr>
        <w:t>distančním smlouvám jsou věnovány ustanovení § 53 až 54d, která do našeho právního řádu provádí:</w:t>
      </w:r>
    </w:p>
    <w:p w:rsidR="004622AE" w:rsidRPr="000069BC" w:rsidRDefault="004622AE" w:rsidP="004622AE">
      <w:pPr>
        <w:numPr>
          <w:ilvl w:val="1"/>
          <w:numId w:val="52"/>
        </w:numPr>
        <w:tabs>
          <w:tab w:val="clear" w:pos="1440"/>
        </w:tabs>
        <w:spacing w:line="288" w:lineRule="auto"/>
        <w:rPr>
          <w:sz w:val="20"/>
          <w:szCs w:val="20"/>
        </w:rPr>
      </w:pPr>
      <w:r w:rsidRPr="000069BC">
        <w:rPr>
          <w:sz w:val="20"/>
          <w:szCs w:val="20"/>
        </w:rPr>
        <w:t>směrnici EP a Rady 97/7/ES o ochraně spotřebitele v případě smluv uzavřených na dálku</w:t>
      </w:r>
    </w:p>
    <w:p w:rsidR="004622AE" w:rsidRPr="000069BC" w:rsidRDefault="004622AE" w:rsidP="004622AE">
      <w:pPr>
        <w:numPr>
          <w:ilvl w:val="1"/>
          <w:numId w:val="52"/>
        </w:numPr>
        <w:tabs>
          <w:tab w:val="clear" w:pos="1440"/>
        </w:tabs>
        <w:spacing w:line="288" w:lineRule="auto"/>
        <w:rPr>
          <w:sz w:val="20"/>
          <w:szCs w:val="20"/>
        </w:rPr>
      </w:pPr>
      <w:r w:rsidRPr="000069BC">
        <w:rPr>
          <w:sz w:val="20"/>
          <w:szCs w:val="20"/>
        </w:rPr>
        <w:t>směrnici EP a Rady 2000/31/ES o některých právních aspektech služeb informační spol., zejména el. obchodu</w:t>
      </w:r>
    </w:p>
    <w:p w:rsidR="004622AE" w:rsidRPr="000069BC" w:rsidRDefault="004622AE" w:rsidP="004622AE">
      <w:pPr>
        <w:numPr>
          <w:ilvl w:val="1"/>
          <w:numId w:val="52"/>
        </w:numPr>
        <w:tabs>
          <w:tab w:val="clear" w:pos="1440"/>
        </w:tabs>
        <w:spacing w:line="288" w:lineRule="auto"/>
        <w:rPr>
          <w:sz w:val="20"/>
          <w:szCs w:val="20"/>
        </w:rPr>
      </w:pPr>
      <w:r w:rsidRPr="000069BC">
        <w:rPr>
          <w:sz w:val="20"/>
          <w:szCs w:val="20"/>
        </w:rPr>
        <w:t>směrnici EP a Rady 2002/65/ES o uvádění finančních služeb pro spotřebitele na trhu na dálku ...</w:t>
      </w:r>
    </w:p>
    <w:p w:rsidR="004622AE" w:rsidRPr="000069BC" w:rsidRDefault="004622AE" w:rsidP="004622AE">
      <w:pPr>
        <w:numPr>
          <w:ilvl w:val="0"/>
          <w:numId w:val="52"/>
        </w:numPr>
        <w:spacing w:line="288" w:lineRule="auto"/>
        <w:rPr>
          <w:sz w:val="20"/>
          <w:szCs w:val="20"/>
        </w:rPr>
      </w:pPr>
      <w:r w:rsidRPr="000069BC">
        <w:rPr>
          <w:b/>
          <w:sz w:val="20"/>
          <w:szCs w:val="20"/>
        </w:rPr>
        <w:t xml:space="preserve">distančními smlouvami jsou spotřebitelské smlouvy, které vznikají bez současné fyzické přítomnosti stran </w:t>
      </w:r>
      <w:r w:rsidRPr="000069BC">
        <w:rPr>
          <w:sz w:val="20"/>
          <w:szCs w:val="20"/>
        </w:rPr>
        <w:t>(§ 53 odst. 1)</w:t>
      </w:r>
    </w:p>
    <w:p w:rsidR="004622AE" w:rsidRPr="000069BC" w:rsidRDefault="004622AE" w:rsidP="004622AE">
      <w:pPr>
        <w:numPr>
          <w:ilvl w:val="0"/>
          <w:numId w:val="52"/>
        </w:numPr>
        <w:spacing w:line="288" w:lineRule="auto"/>
        <w:rPr>
          <w:sz w:val="20"/>
          <w:szCs w:val="20"/>
        </w:rPr>
      </w:pPr>
      <w:r w:rsidRPr="000069BC">
        <w:rPr>
          <w:sz w:val="20"/>
          <w:szCs w:val="20"/>
        </w:rPr>
        <w:t>ustanovení § 53a se vztahuje pouze k distančním smlouvám uzavíraným elektronicky, ustanovení § 54 vyjmenovává smlouvy, které jsou z režimu distančních smluv vyňaty, konečně ust. § 54a až 54d se aplikují jen a distanční smlouvy o finančních službách</w:t>
      </w:r>
    </w:p>
    <w:p w:rsidR="004622AE" w:rsidRPr="000069BC" w:rsidRDefault="004622AE" w:rsidP="004622AE">
      <w:pPr>
        <w:numPr>
          <w:ilvl w:val="0"/>
          <w:numId w:val="52"/>
        </w:numPr>
        <w:spacing w:line="288" w:lineRule="auto"/>
        <w:rPr>
          <w:sz w:val="20"/>
          <w:szCs w:val="20"/>
        </w:rPr>
      </w:pPr>
      <w:r w:rsidRPr="000069BC">
        <w:rPr>
          <w:b/>
          <w:sz w:val="20"/>
          <w:szCs w:val="20"/>
        </w:rPr>
        <w:lastRenderedPageBreak/>
        <w:t>strany uzavírající distanční smlouvu jsou spolu ve spojení prostřednictvím komunikačních kanálů</w:t>
      </w:r>
      <w:r w:rsidRPr="000069BC">
        <w:rPr>
          <w:sz w:val="20"/>
          <w:szCs w:val="20"/>
        </w:rPr>
        <w:t>, které umožňují dorozumívání na dálku</w:t>
      </w:r>
    </w:p>
    <w:p w:rsidR="004622AE" w:rsidRPr="000069BC" w:rsidRDefault="004622AE" w:rsidP="004622AE">
      <w:pPr>
        <w:numPr>
          <w:ilvl w:val="1"/>
          <w:numId w:val="52"/>
        </w:numPr>
        <w:tabs>
          <w:tab w:val="clear" w:pos="1440"/>
          <w:tab w:val="left" w:pos="1620"/>
        </w:tabs>
        <w:spacing w:line="288" w:lineRule="auto"/>
        <w:ind w:left="1620"/>
        <w:rPr>
          <w:sz w:val="20"/>
          <w:szCs w:val="20"/>
        </w:rPr>
      </w:pPr>
      <w:r w:rsidRPr="000069BC">
        <w:rPr>
          <w:sz w:val="20"/>
          <w:szCs w:val="20"/>
        </w:rPr>
        <w:t>ty člení např. z hlediska adresnosti na ty, které slouží k neadresnému oslovení (reklama v tisku), jednak prostředky umožňující individuální jednání (el. pošta), které se dále dělá z časového hlediska na ty, které umožňují současnou komunikaci osob (telefon), a na ty, které zprostředkují jednání nepřítomných osob (el. pošta)</w:t>
      </w:r>
    </w:p>
    <w:p w:rsidR="004622AE" w:rsidRPr="000069BC" w:rsidRDefault="004622AE" w:rsidP="004622AE">
      <w:pPr>
        <w:numPr>
          <w:ilvl w:val="1"/>
          <w:numId w:val="52"/>
        </w:numPr>
        <w:tabs>
          <w:tab w:val="clear" w:pos="1440"/>
          <w:tab w:val="left" w:pos="1620"/>
        </w:tabs>
        <w:spacing w:line="288" w:lineRule="auto"/>
        <w:ind w:left="1620"/>
        <w:rPr>
          <w:sz w:val="20"/>
          <w:szCs w:val="20"/>
        </w:rPr>
      </w:pPr>
      <w:r w:rsidRPr="000069BC">
        <w:rPr>
          <w:sz w:val="20"/>
          <w:szCs w:val="20"/>
        </w:rPr>
        <w:t>význam spočívá jednak ve zvýšení požadavků na souhlas a také dobu platnosti oferty</w:t>
      </w:r>
    </w:p>
    <w:p w:rsidR="004622AE" w:rsidRPr="000069BC" w:rsidRDefault="004622AE" w:rsidP="004622AE">
      <w:pPr>
        <w:numPr>
          <w:ilvl w:val="0"/>
          <w:numId w:val="52"/>
        </w:numPr>
        <w:spacing w:line="288" w:lineRule="auto"/>
        <w:rPr>
          <w:sz w:val="20"/>
          <w:szCs w:val="20"/>
        </w:rPr>
      </w:pPr>
      <w:r w:rsidRPr="000069BC">
        <w:rPr>
          <w:b/>
          <w:sz w:val="20"/>
          <w:szCs w:val="20"/>
        </w:rPr>
        <w:t>zabezpečení ochrany spotřebitelů se u distančních smluv projevuje v informační povinnosti dodavatele</w:t>
      </w:r>
      <w:r w:rsidRPr="000069BC">
        <w:rPr>
          <w:sz w:val="20"/>
          <w:szCs w:val="20"/>
        </w:rPr>
        <w:t xml:space="preserve"> (§ 53 odst. 4 a 6) a dále v </w:t>
      </w:r>
      <w:r w:rsidRPr="000069BC">
        <w:rPr>
          <w:b/>
          <w:sz w:val="20"/>
          <w:szCs w:val="20"/>
        </w:rPr>
        <w:t xml:space="preserve">právu spotřebitele od takové smlouvy odstoupit, aniž by k tomu musel mít důvod, a to ve lhůtě 14 dnů od převzetí plnění </w:t>
      </w:r>
      <w:r w:rsidRPr="000069BC">
        <w:rPr>
          <w:sz w:val="20"/>
          <w:szCs w:val="20"/>
        </w:rPr>
        <w:t>(§ 53 odst. 7; toto právo ale není bezvýjimečné, viz. § 53 odst. 8)</w:t>
      </w:r>
    </w:p>
    <w:p w:rsidR="004622AE" w:rsidRPr="000069BC" w:rsidRDefault="004622AE" w:rsidP="004622AE">
      <w:pPr>
        <w:numPr>
          <w:ilvl w:val="0"/>
          <w:numId w:val="52"/>
        </w:numPr>
        <w:spacing w:line="288" w:lineRule="auto"/>
        <w:rPr>
          <w:sz w:val="20"/>
          <w:szCs w:val="20"/>
        </w:rPr>
      </w:pPr>
      <w:r w:rsidRPr="000069BC">
        <w:rPr>
          <w:b/>
          <w:sz w:val="20"/>
          <w:szCs w:val="20"/>
        </w:rPr>
        <w:t>občanský zákoník podrobně vymezuje informace, které se musí dostat spotřebiteli</w:t>
      </w:r>
      <w:r w:rsidRPr="000069BC">
        <w:rPr>
          <w:sz w:val="20"/>
          <w:szCs w:val="20"/>
        </w:rPr>
        <w:t xml:space="preserve"> před uzavřením smlouvy i po uzavření, ale ještě před plněním smluvních povinností</w:t>
      </w:r>
    </w:p>
    <w:p w:rsidR="004622AE" w:rsidRPr="000069BC" w:rsidRDefault="004622AE" w:rsidP="004622AE">
      <w:pPr>
        <w:numPr>
          <w:ilvl w:val="1"/>
          <w:numId w:val="52"/>
        </w:numPr>
        <w:tabs>
          <w:tab w:val="clear" w:pos="1440"/>
          <w:tab w:val="left" w:pos="1620"/>
        </w:tabs>
        <w:spacing w:line="288" w:lineRule="auto"/>
        <w:ind w:left="1620"/>
        <w:rPr>
          <w:sz w:val="20"/>
          <w:szCs w:val="20"/>
        </w:rPr>
      </w:pPr>
      <w:r w:rsidRPr="000069BC">
        <w:rPr>
          <w:sz w:val="20"/>
          <w:szCs w:val="20"/>
        </w:rPr>
        <w:t>bližší specifikace zboží, vyčíslení všech plateb, informace o prodejní péči a podpoře, apod.</w:t>
      </w:r>
    </w:p>
    <w:p w:rsidR="004622AE" w:rsidRPr="000069BC" w:rsidRDefault="004622AE" w:rsidP="004622AE">
      <w:pPr>
        <w:numPr>
          <w:ilvl w:val="0"/>
          <w:numId w:val="52"/>
        </w:numPr>
        <w:spacing w:line="288" w:lineRule="auto"/>
        <w:rPr>
          <w:sz w:val="20"/>
          <w:szCs w:val="20"/>
        </w:rPr>
      </w:pPr>
      <w:r w:rsidRPr="000069BC">
        <w:rPr>
          <w:sz w:val="20"/>
          <w:szCs w:val="20"/>
        </w:rPr>
        <w:t xml:space="preserve">občanský zákoník rovněž poskytuje ochranu spotřebitelům před tzv. </w:t>
      </w:r>
      <w:r w:rsidRPr="000069BC">
        <w:rPr>
          <w:b/>
          <w:sz w:val="20"/>
          <w:szCs w:val="20"/>
        </w:rPr>
        <w:t>setrvačným prodejem</w:t>
      </w:r>
      <w:r w:rsidRPr="000069BC">
        <w:rPr>
          <w:sz w:val="20"/>
          <w:szCs w:val="20"/>
        </w:rPr>
        <w:t>, tj. před případy, kdy v praxi dodavatelé dodávají spotřebiteli zboží nebo služby bez toho, aby si je spotřebitelé předem objednali</w:t>
      </w:r>
    </w:p>
    <w:p w:rsidR="004622AE" w:rsidRPr="000069BC" w:rsidRDefault="004622AE" w:rsidP="004622AE">
      <w:pPr>
        <w:numPr>
          <w:ilvl w:val="1"/>
          <w:numId w:val="52"/>
        </w:numPr>
        <w:tabs>
          <w:tab w:val="clear" w:pos="1440"/>
          <w:tab w:val="left" w:pos="1620"/>
        </w:tabs>
        <w:spacing w:line="288" w:lineRule="auto"/>
        <w:ind w:left="1620"/>
        <w:rPr>
          <w:sz w:val="20"/>
          <w:szCs w:val="20"/>
        </w:rPr>
      </w:pPr>
      <w:r w:rsidRPr="000069BC">
        <w:rPr>
          <w:sz w:val="20"/>
          <w:szCs w:val="20"/>
        </w:rPr>
        <w:t>spotřebitelé nejsou povinni takové plnění vrátit, ani jej nemusí o svém rozhodnutí vyrozumět</w:t>
      </w:r>
    </w:p>
    <w:p w:rsidR="004622AE" w:rsidRPr="000069BC" w:rsidRDefault="004622AE" w:rsidP="004622AE">
      <w:pPr>
        <w:tabs>
          <w:tab w:val="left" w:pos="1620"/>
        </w:tabs>
        <w:spacing w:line="288" w:lineRule="auto"/>
        <w:ind w:left="1260"/>
        <w:rPr>
          <w:sz w:val="20"/>
          <w:szCs w:val="20"/>
        </w:rPr>
      </w:pPr>
    </w:p>
    <w:p w:rsidR="004622AE" w:rsidRPr="000069BC" w:rsidRDefault="004622AE" w:rsidP="004622AE">
      <w:pPr>
        <w:numPr>
          <w:ilvl w:val="0"/>
          <w:numId w:val="52"/>
        </w:numPr>
        <w:spacing w:line="288" w:lineRule="auto"/>
        <w:rPr>
          <w:b/>
          <w:sz w:val="20"/>
          <w:szCs w:val="20"/>
        </w:rPr>
      </w:pPr>
      <w:r w:rsidRPr="000069BC">
        <w:rPr>
          <w:b/>
          <w:sz w:val="20"/>
          <w:szCs w:val="20"/>
        </w:rPr>
        <w:t>některé smlouvy jsou z režimu distančních smluv vyňaty</w:t>
      </w:r>
      <w:r w:rsidRPr="000069BC">
        <w:rPr>
          <w:sz w:val="20"/>
          <w:szCs w:val="20"/>
        </w:rPr>
        <w:t>; jejich taxativní výčet je obsažen v § 54</w:t>
      </w:r>
    </w:p>
    <w:p w:rsidR="004622AE" w:rsidRPr="000069BC" w:rsidRDefault="004622AE" w:rsidP="004622AE">
      <w:pPr>
        <w:spacing w:line="288" w:lineRule="auto"/>
        <w:rPr>
          <w:b/>
          <w:sz w:val="20"/>
          <w:szCs w:val="20"/>
        </w:rPr>
      </w:pPr>
    </w:p>
    <w:p w:rsidR="004622AE" w:rsidRPr="000069BC" w:rsidRDefault="004622AE" w:rsidP="004622AE">
      <w:pPr>
        <w:numPr>
          <w:ilvl w:val="0"/>
          <w:numId w:val="52"/>
        </w:numPr>
        <w:spacing w:line="288" w:lineRule="auto"/>
        <w:rPr>
          <w:sz w:val="20"/>
          <w:szCs w:val="20"/>
        </w:rPr>
      </w:pPr>
      <w:r w:rsidRPr="000069BC">
        <w:rPr>
          <w:b/>
          <w:sz w:val="20"/>
          <w:szCs w:val="20"/>
        </w:rPr>
        <w:t xml:space="preserve">zvláštní úpravu vyhradil ObčZ distančním smlouvám o finančních službách </w:t>
      </w:r>
      <w:r w:rsidRPr="000069BC">
        <w:rPr>
          <w:sz w:val="20"/>
          <w:szCs w:val="20"/>
        </w:rPr>
        <w:t>(§ 54a až 54d)</w:t>
      </w:r>
    </w:p>
    <w:p w:rsidR="004622AE" w:rsidRPr="000069BC" w:rsidRDefault="004622AE" w:rsidP="004622AE">
      <w:pPr>
        <w:numPr>
          <w:ilvl w:val="0"/>
          <w:numId w:val="52"/>
        </w:numPr>
        <w:spacing w:line="288" w:lineRule="auto"/>
        <w:rPr>
          <w:sz w:val="20"/>
          <w:szCs w:val="20"/>
        </w:rPr>
      </w:pPr>
      <w:r w:rsidRPr="000069BC">
        <w:rPr>
          <w:sz w:val="20"/>
          <w:szCs w:val="20"/>
        </w:rPr>
        <w:t>na ty se obecný režim distančních smluv vztahuje je omezeně</w:t>
      </w:r>
    </w:p>
    <w:p w:rsidR="004622AE" w:rsidRPr="000069BC" w:rsidRDefault="004622AE" w:rsidP="004622AE">
      <w:pPr>
        <w:numPr>
          <w:ilvl w:val="0"/>
          <w:numId w:val="52"/>
        </w:numPr>
        <w:spacing w:line="288" w:lineRule="auto"/>
        <w:rPr>
          <w:sz w:val="20"/>
          <w:szCs w:val="20"/>
        </w:rPr>
      </w:pPr>
      <w:r w:rsidRPr="000069BC">
        <w:rPr>
          <w:sz w:val="20"/>
          <w:szCs w:val="20"/>
        </w:rPr>
        <w:t>finančními službami rozumí občanský zákoník bankovní, platební, úvěrové nebo pojistné služby, penzijní připojištění, investiční služby nebo obchodu na trhu s investičními nástroji</w:t>
      </w:r>
    </w:p>
    <w:p w:rsidR="004622AE" w:rsidRPr="000069BC" w:rsidRDefault="004622AE" w:rsidP="004622AE">
      <w:pPr>
        <w:numPr>
          <w:ilvl w:val="0"/>
          <w:numId w:val="52"/>
        </w:numPr>
        <w:spacing w:line="288" w:lineRule="auto"/>
        <w:rPr>
          <w:sz w:val="20"/>
          <w:szCs w:val="20"/>
        </w:rPr>
      </w:pPr>
      <w:r w:rsidRPr="000069BC">
        <w:rPr>
          <w:sz w:val="20"/>
          <w:szCs w:val="20"/>
        </w:rPr>
        <w:t>občanský zákoník v tomto ohledu zpřísňuje informační povinnost dodavatelů finančních služeb</w:t>
      </w:r>
    </w:p>
    <w:p w:rsidR="004622AE" w:rsidRPr="000069BC" w:rsidRDefault="004622AE" w:rsidP="004622AE">
      <w:pPr>
        <w:numPr>
          <w:ilvl w:val="0"/>
          <w:numId w:val="52"/>
        </w:numPr>
        <w:spacing w:line="288" w:lineRule="auto"/>
        <w:rPr>
          <w:sz w:val="20"/>
          <w:szCs w:val="20"/>
        </w:rPr>
      </w:pPr>
      <w:r w:rsidRPr="000069BC">
        <w:rPr>
          <w:sz w:val="20"/>
          <w:szCs w:val="20"/>
        </w:rPr>
        <w:t>došlo ale ke zúžení práva spotřebitele na odstoupení od smlouvy</w:t>
      </w:r>
    </w:p>
    <w:p w:rsidR="004622AE" w:rsidRPr="000069BC" w:rsidRDefault="004622AE" w:rsidP="004622AE">
      <w:pPr>
        <w:spacing w:line="288" w:lineRule="auto"/>
        <w:rPr>
          <w:sz w:val="20"/>
          <w:szCs w:val="20"/>
        </w:rPr>
      </w:pPr>
    </w:p>
    <w:p w:rsidR="004622AE" w:rsidRPr="000069BC" w:rsidRDefault="004622AE" w:rsidP="004622AE">
      <w:pPr>
        <w:spacing w:line="288" w:lineRule="auto"/>
        <w:rPr>
          <w:b/>
          <w:sz w:val="20"/>
          <w:szCs w:val="20"/>
        </w:rPr>
      </w:pPr>
      <w:r w:rsidRPr="000069BC">
        <w:rPr>
          <w:b/>
          <w:sz w:val="20"/>
          <w:szCs w:val="20"/>
          <w:bdr w:val="single" w:sz="4" w:space="0" w:color="auto"/>
        </w:rPr>
        <w:t>SPOTŘEBITELSKÉ SMLOUVY UZAVÍRANÉ MIMO OBCHODNÍ PROSTORY</w:t>
      </w:r>
    </w:p>
    <w:p w:rsidR="004622AE" w:rsidRPr="000069BC" w:rsidRDefault="004622AE" w:rsidP="004622AE">
      <w:pPr>
        <w:numPr>
          <w:ilvl w:val="0"/>
          <w:numId w:val="53"/>
        </w:numPr>
        <w:spacing w:line="288" w:lineRule="auto"/>
        <w:rPr>
          <w:sz w:val="20"/>
          <w:szCs w:val="20"/>
        </w:rPr>
      </w:pPr>
      <w:r w:rsidRPr="000069BC">
        <w:rPr>
          <w:sz w:val="20"/>
          <w:szCs w:val="20"/>
        </w:rPr>
        <w:t>spotřebitelské smlouvy uzavírané mimo obchodní prostory upravuje ObčZ v § 57</w:t>
      </w:r>
    </w:p>
    <w:p w:rsidR="004622AE" w:rsidRPr="000069BC" w:rsidRDefault="004622AE" w:rsidP="004622AE">
      <w:pPr>
        <w:numPr>
          <w:ilvl w:val="0"/>
          <w:numId w:val="53"/>
        </w:numPr>
        <w:spacing w:line="288" w:lineRule="auto"/>
        <w:rPr>
          <w:sz w:val="20"/>
          <w:szCs w:val="20"/>
        </w:rPr>
      </w:pPr>
      <w:r w:rsidRPr="000069BC">
        <w:rPr>
          <w:sz w:val="20"/>
          <w:szCs w:val="20"/>
        </w:rPr>
        <w:t xml:space="preserve">uzavřel-li dodavatel se spotřebitelem smlouvu mimo prostory obvyklé k podnikání dodavatele, svědčí spotřebiteli výhodnější úprava jeho práva na odstoupení od takové smlouvy (§ 57 odst. 1) </w:t>
      </w:r>
    </w:p>
    <w:p w:rsidR="004622AE" w:rsidRPr="000069BC" w:rsidRDefault="004622AE" w:rsidP="004622AE">
      <w:pPr>
        <w:numPr>
          <w:ilvl w:val="1"/>
          <w:numId w:val="53"/>
        </w:numPr>
        <w:tabs>
          <w:tab w:val="clear" w:pos="1440"/>
          <w:tab w:val="left" w:pos="1620"/>
        </w:tabs>
        <w:spacing w:line="288" w:lineRule="auto"/>
        <w:ind w:left="1620"/>
        <w:rPr>
          <w:sz w:val="20"/>
          <w:szCs w:val="20"/>
        </w:rPr>
      </w:pPr>
      <w:r w:rsidRPr="000069BC">
        <w:rPr>
          <w:sz w:val="20"/>
          <w:szCs w:val="20"/>
        </w:rPr>
        <w:t>ObčZ činí tak proto, aby chránil spotřebitele před agresivními marketingovými praktikami obchodních zástupců, zejména však před nevýhodou porovnat obdobné nabídky vzájemně si konkurujících si dodavatelů</w:t>
      </w:r>
    </w:p>
    <w:p w:rsidR="004622AE" w:rsidRPr="000069BC" w:rsidRDefault="004622AE" w:rsidP="004622AE">
      <w:pPr>
        <w:numPr>
          <w:ilvl w:val="1"/>
          <w:numId w:val="53"/>
        </w:numPr>
        <w:tabs>
          <w:tab w:val="clear" w:pos="1440"/>
          <w:tab w:val="left" w:pos="1620"/>
        </w:tabs>
        <w:spacing w:line="288" w:lineRule="auto"/>
        <w:ind w:left="1620"/>
        <w:rPr>
          <w:sz w:val="20"/>
          <w:szCs w:val="20"/>
        </w:rPr>
      </w:pPr>
      <w:r w:rsidRPr="000069BC">
        <w:rPr>
          <w:sz w:val="20"/>
          <w:szCs w:val="20"/>
        </w:rPr>
        <w:t>prostory obvyklé při podnikání nelze ztotožňovat s pojmem provozovny – takovým prostorem je jakékoliv místo, kde dodavatel pravidelně vyvíjí svou podnikatelskou činnost</w:t>
      </w:r>
    </w:p>
    <w:p w:rsidR="004622AE" w:rsidRPr="000069BC" w:rsidRDefault="004622AE" w:rsidP="004622AE">
      <w:pPr>
        <w:numPr>
          <w:ilvl w:val="0"/>
          <w:numId w:val="53"/>
        </w:numPr>
        <w:tabs>
          <w:tab w:val="left" w:pos="1620"/>
        </w:tabs>
        <w:spacing w:line="288" w:lineRule="auto"/>
        <w:rPr>
          <w:sz w:val="20"/>
          <w:szCs w:val="20"/>
        </w:rPr>
      </w:pPr>
      <w:r w:rsidRPr="000069BC">
        <w:rPr>
          <w:sz w:val="20"/>
          <w:szCs w:val="20"/>
        </w:rPr>
        <w:t>lhůta pro odstoupení od smlouvy se může ze 14 dnů prodloužit na 1 měsíc (nedodal-li dodavatel spotřebiteli všechno zboží nebo služby podle smlouvy), případně až na 1 rok (pokud dodavatel spotřebitele o právu na odstoupení neinformoval zákonem předepsaným způsobem)</w:t>
      </w:r>
    </w:p>
    <w:p w:rsidR="004622AE" w:rsidRDefault="004622AE" w:rsidP="004622AE">
      <w:pPr>
        <w:pStyle w:val="Odsekzoznamu1"/>
        <w:ind w:left="0"/>
        <w:contextualSpacing/>
        <w:jc w:val="both"/>
        <w:rPr>
          <w:b/>
          <w:szCs w:val="20"/>
          <w:u w:val="single"/>
          <w:lang w:val="cs-CZ"/>
        </w:rPr>
      </w:pPr>
    </w:p>
    <w:p w:rsidR="004622AE" w:rsidRPr="000069BC" w:rsidRDefault="004622AE" w:rsidP="004622AE">
      <w:pPr>
        <w:pStyle w:val="Odsekzoznamu1"/>
        <w:ind w:left="0"/>
        <w:contextualSpacing/>
        <w:jc w:val="both"/>
        <w:rPr>
          <w:b/>
          <w:szCs w:val="20"/>
          <w:u w:val="single"/>
          <w:lang w:val="cs-CZ"/>
        </w:rPr>
      </w:pPr>
      <w:r>
        <w:rPr>
          <w:b/>
          <w:szCs w:val="20"/>
          <w:u w:val="single"/>
          <w:lang w:val="cs-CZ"/>
        </w:rPr>
        <w:t>Změna závazků</w:t>
      </w:r>
    </w:p>
    <w:p w:rsidR="004622AE" w:rsidRPr="000069BC" w:rsidRDefault="004622AE" w:rsidP="004622AE">
      <w:pPr>
        <w:pStyle w:val="Odsekzoznamu1"/>
        <w:ind w:left="0"/>
        <w:contextualSpacing/>
        <w:jc w:val="both"/>
        <w:rPr>
          <w:sz w:val="20"/>
          <w:szCs w:val="20"/>
          <w:lang w:val="cs-CZ"/>
        </w:rPr>
      </w:pPr>
    </w:p>
    <w:p w:rsidR="004622AE" w:rsidRPr="000069BC" w:rsidRDefault="004622AE" w:rsidP="004622AE">
      <w:pPr>
        <w:pStyle w:val="Odsekzoznamu1"/>
        <w:ind w:left="0"/>
        <w:contextualSpacing/>
        <w:jc w:val="both"/>
        <w:rPr>
          <w:b/>
          <w:sz w:val="22"/>
          <w:szCs w:val="20"/>
          <w:u w:val="single"/>
          <w:lang w:val="cs-CZ"/>
        </w:rPr>
      </w:pPr>
      <w:r w:rsidRPr="000069BC">
        <w:rPr>
          <w:b/>
          <w:sz w:val="22"/>
          <w:szCs w:val="20"/>
          <w:u w:val="single"/>
          <w:lang w:val="cs-CZ"/>
        </w:rPr>
        <w:t>Změna závazkových vztahů – obecně</w:t>
      </w:r>
    </w:p>
    <w:p w:rsidR="004622AE" w:rsidRPr="000069BC" w:rsidRDefault="004622AE" w:rsidP="004622AE">
      <w:pPr>
        <w:pStyle w:val="Odsekzoznamu1"/>
        <w:ind w:left="0"/>
        <w:contextualSpacing/>
        <w:jc w:val="both"/>
        <w:rPr>
          <w:sz w:val="20"/>
          <w:szCs w:val="20"/>
          <w:lang w:val="cs-CZ"/>
        </w:rPr>
      </w:pPr>
    </w:p>
    <w:p w:rsidR="004622AE" w:rsidRPr="000069BC" w:rsidRDefault="004622AE" w:rsidP="004622AE">
      <w:pPr>
        <w:numPr>
          <w:ilvl w:val="0"/>
          <w:numId w:val="63"/>
        </w:numPr>
        <w:tabs>
          <w:tab w:val="clear" w:pos="720"/>
          <w:tab w:val="num" w:pos="426"/>
        </w:tabs>
        <w:ind w:left="426" w:hanging="426"/>
        <w:jc w:val="both"/>
        <w:rPr>
          <w:sz w:val="20"/>
          <w:szCs w:val="20"/>
        </w:rPr>
      </w:pPr>
      <w:r w:rsidRPr="000069BC">
        <w:rPr>
          <w:sz w:val="20"/>
          <w:szCs w:val="20"/>
        </w:rPr>
        <w:t xml:space="preserve">Prvky občanskoprávního závazkového vztahu jsou určeny </w:t>
      </w:r>
      <w:r w:rsidRPr="000069BC">
        <w:rPr>
          <w:b/>
          <w:sz w:val="20"/>
          <w:szCs w:val="20"/>
        </w:rPr>
        <w:t>právní skutečností, která tento vztah založila</w:t>
      </w:r>
      <w:r w:rsidRPr="000069BC">
        <w:rPr>
          <w:sz w:val="20"/>
          <w:szCs w:val="20"/>
        </w:rPr>
        <w:t xml:space="preserve">. </w:t>
      </w:r>
    </w:p>
    <w:p w:rsidR="004622AE" w:rsidRPr="000069BC" w:rsidRDefault="004622AE" w:rsidP="004622AE">
      <w:pPr>
        <w:numPr>
          <w:ilvl w:val="0"/>
          <w:numId w:val="63"/>
        </w:numPr>
        <w:tabs>
          <w:tab w:val="clear" w:pos="720"/>
          <w:tab w:val="num" w:pos="426"/>
        </w:tabs>
        <w:ind w:left="426" w:hanging="426"/>
        <w:jc w:val="both"/>
        <w:rPr>
          <w:sz w:val="20"/>
          <w:szCs w:val="20"/>
        </w:rPr>
      </w:pPr>
      <w:r w:rsidRPr="000069BC">
        <w:rPr>
          <w:sz w:val="20"/>
          <w:szCs w:val="20"/>
        </w:rPr>
        <w:t xml:space="preserve">Zákon umožňuje, aby k původní pr. skutečnosti přistoupila pr. skutečnost další, která prvky původního občanskoprávního vztahu změní. </w:t>
      </w:r>
    </w:p>
    <w:p w:rsidR="004622AE" w:rsidRPr="000069BC" w:rsidRDefault="004622AE" w:rsidP="004622AE">
      <w:pPr>
        <w:numPr>
          <w:ilvl w:val="0"/>
          <w:numId w:val="63"/>
        </w:numPr>
        <w:tabs>
          <w:tab w:val="clear" w:pos="720"/>
          <w:tab w:val="num" w:pos="426"/>
        </w:tabs>
        <w:ind w:left="426" w:hanging="426"/>
        <w:jc w:val="both"/>
        <w:rPr>
          <w:sz w:val="20"/>
          <w:szCs w:val="20"/>
        </w:rPr>
      </w:pPr>
      <w:r w:rsidRPr="000069BC">
        <w:rPr>
          <w:sz w:val="20"/>
          <w:szCs w:val="20"/>
        </w:rPr>
        <w:t xml:space="preserve">Jestliže tato skutečnost obstojí, hovoříme </w:t>
      </w:r>
      <w:r w:rsidRPr="000069BC">
        <w:rPr>
          <w:b/>
          <w:sz w:val="20"/>
          <w:szCs w:val="20"/>
        </w:rPr>
        <w:t>o změně závazkového pr. vztahu</w:t>
      </w:r>
      <w:r w:rsidRPr="000069BC">
        <w:rPr>
          <w:sz w:val="20"/>
          <w:szCs w:val="20"/>
        </w:rPr>
        <w:t xml:space="preserve">. </w:t>
      </w:r>
    </w:p>
    <w:p w:rsidR="004622AE" w:rsidRPr="000069BC" w:rsidRDefault="004622AE" w:rsidP="004622AE">
      <w:pPr>
        <w:tabs>
          <w:tab w:val="num" w:pos="426"/>
        </w:tabs>
        <w:ind w:left="426" w:hanging="426"/>
        <w:jc w:val="both"/>
        <w:rPr>
          <w:sz w:val="20"/>
          <w:szCs w:val="20"/>
        </w:rPr>
      </w:pPr>
    </w:p>
    <w:p w:rsidR="004622AE" w:rsidRPr="000069BC" w:rsidRDefault="004622AE" w:rsidP="004622AE">
      <w:pPr>
        <w:pStyle w:val="Zkladntextodsazen"/>
        <w:tabs>
          <w:tab w:val="left" w:pos="5245"/>
        </w:tabs>
        <w:ind w:left="60"/>
        <w:jc w:val="both"/>
        <w:rPr>
          <w:sz w:val="20"/>
          <w:szCs w:val="20"/>
        </w:rPr>
      </w:pPr>
      <w:r w:rsidRPr="000069BC">
        <w:rPr>
          <w:sz w:val="20"/>
          <w:szCs w:val="20"/>
        </w:rPr>
        <w:t xml:space="preserve">Ke změně ZPV dochází:  </w:t>
      </w:r>
    </w:p>
    <w:p w:rsidR="004622AE" w:rsidRPr="000069BC" w:rsidRDefault="004622AE" w:rsidP="004622AE">
      <w:pPr>
        <w:pStyle w:val="Zkladntextodsazen"/>
        <w:numPr>
          <w:ilvl w:val="0"/>
          <w:numId w:val="63"/>
        </w:numPr>
        <w:tabs>
          <w:tab w:val="left" w:pos="5245"/>
        </w:tabs>
        <w:spacing w:after="0"/>
        <w:jc w:val="both"/>
        <w:rPr>
          <w:b/>
          <w:sz w:val="20"/>
          <w:szCs w:val="20"/>
        </w:rPr>
      </w:pPr>
      <w:r w:rsidRPr="000069BC">
        <w:rPr>
          <w:b/>
          <w:sz w:val="20"/>
          <w:szCs w:val="20"/>
        </w:rPr>
        <w:t>na základě PÚ</w:t>
      </w:r>
    </w:p>
    <w:p w:rsidR="004622AE" w:rsidRPr="000069BC" w:rsidRDefault="004622AE" w:rsidP="004622AE">
      <w:pPr>
        <w:pStyle w:val="Zkladntextodsazen"/>
        <w:numPr>
          <w:ilvl w:val="0"/>
          <w:numId w:val="63"/>
        </w:numPr>
        <w:tabs>
          <w:tab w:val="left" w:pos="5245"/>
        </w:tabs>
        <w:spacing w:after="0"/>
        <w:jc w:val="both"/>
        <w:rPr>
          <w:sz w:val="20"/>
          <w:szCs w:val="20"/>
        </w:rPr>
      </w:pPr>
      <w:r w:rsidRPr="000069BC">
        <w:rPr>
          <w:b/>
          <w:sz w:val="20"/>
          <w:szCs w:val="20"/>
        </w:rPr>
        <w:t>rozhodnutím soudů či jiných státních orgánů</w:t>
      </w:r>
      <w:r w:rsidRPr="000069BC">
        <w:rPr>
          <w:sz w:val="20"/>
          <w:szCs w:val="20"/>
        </w:rPr>
        <w:t xml:space="preserve"> (např. rozhodnutí soudu o vypořádání podílového spoluvlastnictví, přikázání pohledávky)</w:t>
      </w:r>
    </w:p>
    <w:p w:rsidR="004622AE" w:rsidRPr="000069BC" w:rsidRDefault="004622AE" w:rsidP="004622AE">
      <w:pPr>
        <w:pStyle w:val="Zkladntextodsazen"/>
        <w:numPr>
          <w:ilvl w:val="0"/>
          <w:numId w:val="63"/>
        </w:numPr>
        <w:tabs>
          <w:tab w:val="left" w:pos="5245"/>
        </w:tabs>
        <w:spacing w:after="0"/>
        <w:jc w:val="both"/>
        <w:rPr>
          <w:b/>
          <w:sz w:val="20"/>
          <w:szCs w:val="20"/>
        </w:rPr>
      </w:pPr>
      <w:r w:rsidRPr="000069BC">
        <w:rPr>
          <w:b/>
          <w:sz w:val="20"/>
          <w:szCs w:val="20"/>
        </w:rPr>
        <w:t>ze zákona</w:t>
      </w:r>
    </w:p>
    <w:p w:rsidR="004622AE" w:rsidRPr="000069BC" w:rsidRDefault="004622AE" w:rsidP="004622AE">
      <w:pPr>
        <w:pStyle w:val="Zkladntextodsazen"/>
        <w:tabs>
          <w:tab w:val="left" w:pos="5245"/>
        </w:tabs>
        <w:spacing w:after="0"/>
        <w:ind w:left="0"/>
        <w:jc w:val="both"/>
        <w:rPr>
          <w:b/>
          <w:sz w:val="20"/>
          <w:szCs w:val="20"/>
        </w:rPr>
      </w:pPr>
    </w:p>
    <w:p w:rsidR="004622AE" w:rsidRPr="000069BC" w:rsidRDefault="004622AE" w:rsidP="004622AE">
      <w:pPr>
        <w:numPr>
          <w:ilvl w:val="0"/>
          <w:numId w:val="63"/>
        </w:numPr>
        <w:tabs>
          <w:tab w:val="clear" w:pos="720"/>
          <w:tab w:val="num" w:pos="426"/>
        </w:tabs>
        <w:ind w:left="426" w:hanging="426"/>
        <w:jc w:val="both"/>
        <w:rPr>
          <w:sz w:val="20"/>
          <w:szCs w:val="20"/>
        </w:rPr>
      </w:pPr>
      <w:r w:rsidRPr="000069BC">
        <w:rPr>
          <w:sz w:val="20"/>
          <w:szCs w:val="20"/>
        </w:rPr>
        <w:t>V rámci kategorie změny závazkových pr. vztahů rozlišujeme :</w:t>
      </w:r>
    </w:p>
    <w:p w:rsidR="004622AE" w:rsidRPr="000069BC" w:rsidRDefault="004622AE" w:rsidP="004622AE">
      <w:pPr>
        <w:numPr>
          <w:ilvl w:val="0"/>
          <w:numId w:val="62"/>
        </w:numPr>
        <w:tabs>
          <w:tab w:val="left" w:pos="851"/>
        </w:tabs>
        <w:ind w:left="851"/>
        <w:jc w:val="both"/>
        <w:rPr>
          <w:sz w:val="20"/>
          <w:szCs w:val="20"/>
        </w:rPr>
      </w:pPr>
      <w:r w:rsidRPr="000069BC">
        <w:rPr>
          <w:b/>
          <w:sz w:val="20"/>
          <w:szCs w:val="20"/>
        </w:rPr>
        <w:t>změny v subjektech závazků</w:t>
      </w:r>
      <w:r w:rsidRPr="000069BC">
        <w:rPr>
          <w:sz w:val="20"/>
          <w:szCs w:val="20"/>
        </w:rPr>
        <w:t xml:space="preserve"> </w:t>
      </w:r>
    </w:p>
    <w:p w:rsidR="004622AE" w:rsidRPr="000069BC" w:rsidRDefault="004622AE" w:rsidP="004622AE">
      <w:pPr>
        <w:numPr>
          <w:ilvl w:val="0"/>
          <w:numId w:val="62"/>
        </w:numPr>
        <w:tabs>
          <w:tab w:val="left" w:pos="851"/>
        </w:tabs>
        <w:ind w:left="851"/>
        <w:jc w:val="both"/>
        <w:rPr>
          <w:sz w:val="20"/>
          <w:szCs w:val="20"/>
        </w:rPr>
      </w:pPr>
      <w:r w:rsidRPr="000069BC">
        <w:rPr>
          <w:b/>
          <w:sz w:val="20"/>
          <w:szCs w:val="20"/>
        </w:rPr>
        <w:t>změny v obsahu závazků</w:t>
      </w:r>
      <w:r w:rsidRPr="000069BC">
        <w:rPr>
          <w:sz w:val="20"/>
          <w:szCs w:val="20"/>
        </w:rPr>
        <w:t xml:space="preserve">. </w:t>
      </w:r>
    </w:p>
    <w:p w:rsidR="004622AE" w:rsidRPr="000069BC" w:rsidRDefault="004622AE" w:rsidP="004622AE">
      <w:pPr>
        <w:numPr>
          <w:ilvl w:val="0"/>
          <w:numId w:val="63"/>
        </w:numPr>
        <w:tabs>
          <w:tab w:val="clear" w:pos="720"/>
          <w:tab w:val="num" w:pos="426"/>
        </w:tabs>
        <w:ind w:left="426" w:hanging="426"/>
        <w:jc w:val="both"/>
        <w:rPr>
          <w:sz w:val="20"/>
          <w:szCs w:val="20"/>
        </w:rPr>
      </w:pPr>
      <w:r w:rsidRPr="000069BC">
        <w:rPr>
          <w:sz w:val="20"/>
          <w:szCs w:val="20"/>
        </w:rPr>
        <w:t xml:space="preserve">Pro posouzení, zda jde o změnu závazku nebo o jeho zánik bude rozhodující vůle samotných subjektů (s přihlédnutím k §35), jakož i to, jaké obsahové složky závazku jsou dotčeny. </w:t>
      </w:r>
    </w:p>
    <w:p w:rsidR="004622AE" w:rsidRPr="000069BC" w:rsidRDefault="004622AE" w:rsidP="004622AE">
      <w:pPr>
        <w:numPr>
          <w:ilvl w:val="0"/>
          <w:numId w:val="63"/>
        </w:numPr>
        <w:tabs>
          <w:tab w:val="clear" w:pos="720"/>
          <w:tab w:val="num" w:pos="426"/>
        </w:tabs>
        <w:ind w:left="426" w:hanging="426"/>
        <w:jc w:val="both"/>
        <w:rPr>
          <w:sz w:val="20"/>
          <w:szCs w:val="20"/>
        </w:rPr>
      </w:pPr>
      <w:r w:rsidRPr="000069BC">
        <w:rPr>
          <w:sz w:val="20"/>
          <w:szCs w:val="20"/>
        </w:rPr>
        <w:lastRenderedPageBreak/>
        <w:t xml:space="preserve">Rozlišení změny a zániku závazku má význam pro samotnou další existenci závazku, ale i pro pr. osud zajišťovacích prostředků. </w:t>
      </w:r>
    </w:p>
    <w:p w:rsidR="004622AE" w:rsidRPr="000069BC" w:rsidRDefault="004622AE" w:rsidP="004622AE">
      <w:pPr>
        <w:jc w:val="both"/>
        <w:rPr>
          <w:sz w:val="20"/>
          <w:szCs w:val="20"/>
        </w:rPr>
      </w:pPr>
    </w:p>
    <w:p w:rsidR="004622AE" w:rsidRPr="000069BC" w:rsidRDefault="004622AE" w:rsidP="004622AE">
      <w:pPr>
        <w:numPr>
          <w:ilvl w:val="0"/>
          <w:numId w:val="63"/>
        </w:numPr>
        <w:tabs>
          <w:tab w:val="clear" w:pos="720"/>
          <w:tab w:val="num" w:pos="426"/>
        </w:tabs>
        <w:ind w:left="426" w:hanging="426"/>
        <w:jc w:val="both"/>
        <w:rPr>
          <w:sz w:val="20"/>
          <w:szCs w:val="20"/>
          <w:u w:val="single"/>
        </w:rPr>
      </w:pPr>
      <w:r w:rsidRPr="000069BC">
        <w:rPr>
          <w:sz w:val="20"/>
          <w:szCs w:val="20"/>
          <w:u w:val="single"/>
        </w:rPr>
        <w:t>Obecné důvody změny subjektů závazků :</w:t>
      </w:r>
    </w:p>
    <w:p w:rsidR="004622AE" w:rsidRPr="000069BC" w:rsidRDefault="004622AE" w:rsidP="004622AE">
      <w:pPr>
        <w:numPr>
          <w:ilvl w:val="0"/>
          <w:numId w:val="82"/>
        </w:numPr>
        <w:jc w:val="both"/>
        <w:rPr>
          <w:b/>
          <w:sz w:val="20"/>
          <w:szCs w:val="20"/>
        </w:rPr>
      </w:pPr>
      <w:r w:rsidRPr="000069BC">
        <w:rPr>
          <w:b/>
          <w:sz w:val="20"/>
          <w:szCs w:val="20"/>
        </w:rPr>
        <w:t>postoupení pohledávky</w:t>
      </w:r>
      <w:r w:rsidRPr="000069BC">
        <w:rPr>
          <w:sz w:val="20"/>
          <w:szCs w:val="20"/>
        </w:rPr>
        <w:t xml:space="preserve">  § 524-530 – viz otázka 20</w:t>
      </w:r>
    </w:p>
    <w:p w:rsidR="004622AE" w:rsidRPr="000069BC" w:rsidRDefault="004622AE" w:rsidP="004622AE">
      <w:pPr>
        <w:numPr>
          <w:ilvl w:val="0"/>
          <w:numId w:val="82"/>
        </w:numPr>
        <w:jc w:val="both"/>
        <w:rPr>
          <w:b/>
          <w:sz w:val="20"/>
          <w:szCs w:val="20"/>
        </w:rPr>
      </w:pPr>
      <w:r w:rsidRPr="000069BC">
        <w:rPr>
          <w:b/>
          <w:sz w:val="20"/>
          <w:szCs w:val="20"/>
        </w:rPr>
        <w:t xml:space="preserve">převzetí dluhu </w:t>
      </w:r>
      <w:r w:rsidRPr="000069BC">
        <w:rPr>
          <w:sz w:val="20"/>
          <w:szCs w:val="20"/>
        </w:rPr>
        <w:t xml:space="preserve">§ 531-532 – </w:t>
      </w:r>
    </w:p>
    <w:p w:rsidR="004622AE" w:rsidRPr="000069BC" w:rsidRDefault="004622AE" w:rsidP="004622AE">
      <w:pPr>
        <w:numPr>
          <w:ilvl w:val="0"/>
          <w:numId w:val="82"/>
        </w:numPr>
        <w:jc w:val="both"/>
        <w:rPr>
          <w:b/>
          <w:sz w:val="20"/>
          <w:szCs w:val="20"/>
        </w:rPr>
      </w:pPr>
      <w:r w:rsidRPr="000069BC">
        <w:rPr>
          <w:b/>
          <w:sz w:val="20"/>
          <w:szCs w:val="20"/>
        </w:rPr>
        <w:t xml:space="preserve">přistoupení k závazku </w:t>
      </w:r>
      <w:r w:rsidRPr="000069BC">
        <w:rPr>
          <w:sz w:val="20"/>
          <w:szCs w:val="20"/>
        </w:rPr>
        <w:t xml:space="preserve">§533-540 </w:t>
      </w:r>
    </w:p>
    <w:p w:rsidR="004622AE" w:rsidRPr="000069BC" w:rsidRDefault="004622AE" w:rsidP="004622AE">
      <w:pPr>
        <w:numPr>
          <w:ilvl w:val="0"/>
          <w:numId w:val="82"/>
        </w:numPr>
        <w:jc w:val="both"/>
        <w:rPr>
          <w:b/>
          <w:sz w:val="20"/>
          <w:szCs w:val="20"/>
        </w:rPr>
      </w:pPr>
      <w:r w:rsidRPr="000069BC">
        <w:rPr>
          <w:b/>
          <w:sz w:val="20"/>
          <w:szCs w:val="20"/>
        </w:rPr>
        <w:t xml:space="preserve">převzetí plnění </w:t>
      </w:r>
      <w:r w:rsidRPr="000069BC">
        <w:rPr>
          <w:sz w:val="20"/>
          <w:szCs w:val="20"/>
        </w:rPr>
        <w:t>§534</w:t>
      </w:r>
    </w:p>
    <w:p w:rsidR="004622AE" w:rsidRPr="000069BC" w:rsidRDefault="004622AE" w:rsidP="004622AE">
      <w:pPr>
        <w:numPr>
          <w:ilvl w:val="0"/>
          <w:numId w:val="82"/>
        </w:numPr>
        <w:jc w:val="both"/>
        <w:rPr>
          <w:b/>
          <w:sz w:val="20"/>
          <w:szCs w:val="20"/>
        </w:rPr>
      </w:pPr>
      <w:r w:rsidRPr="000069BC">
        <w:rPr>
          <w:b/>
          <w:sz w:val="20"/>
          <w:szCs w:val="20"/>
        </w:rPr>
        <w:t>poukázku §</w:t>
      </w:r>
      <w:r w:rsidRPr="000069BC">
        <w:rPr>
          <w:sz w:val="20"/>
          <w:szCs w:val="20"/>
        </w:rPr>
        <w:t>535-543</w:t>
      </w:r>
    </w:p>
    <w:p w:rsidR="004622AE" w:rsidRPr="000069BC" w:rsidRDefault="004622AE" w:rsidP="004622AE">
      <w:pPr>
        <w:numPr>
          <w:ilvl w:val="0"/>
          <w:numId w:val="82"/>
        </w:numPr>
        <w:jc w:val="both"/>
        <w:rPr>
          <w:b/>
          <w:sz w:val="20"/>
          <w:szCs w:val="20"/>
        </w:rPr>
      </w:pPr>
      <w:r w:rsidRPr="000069BC">
        <w:rPr>
          <w:b/>
          <w:sz w:val="20"/>
          <w:szCs w:val="20"/>
        </w:rPr>
        <w:t>poukázku na cenné papíry</w:t>
      </w:r>
      <w:r w:rsidRPr="000069BC">
        <w:rPr>
          <w:sz w:val="20"/>
          <w:szCs w:val="20"/>
        </w:rPr>
        <w:t xml:space="preserve"> §540</w:t>
      </w:r>
    </w:p>
    <w:p w:rsidR="004622AE" w:rsidRPr="000069BC" w:rsidRDefault="004622AE" w:rsidP="004622AE">
      <w:pPr>
        <w:tabs>
          <w:tab w:val="num" w:pos="426"/>
        </w:tabs>
        <w:jc w:val="both"/>
        <w:rPr>
          <w:sz w:val="20"/>
          <w:szCs w:val="20"/>
        </w:rPr>
      </w:pPr>
    </w:p>
    <w:p w:rsidR="004622AE" w:rsidRPr="000069BC" w:rsidRDefault="004622AE" w:rsidP="004622AE">
      <w:pPr>
        <w:numPr>
          <w:ilvl w:val="0"/>
          <w:numId w:val="63"/>
        </w:numPr>
        <w:tabs>
          <w:tab w:val="clear" w:pos="720"/>
          <w:tab w:val="num" w:pos="426"/>
        </w:tabs>
        <w:ind w:left="426"/>
        <w:jc w:val="both"/>
        <w:rPr>
          <w:sz w:val="20"/>
          <w:szCs w:val="20"/>
          <w:u w:val="single"/>
        </w:rPr>
      </w:pPr>
      <w:r w:rsidRPr="000069BC">
        <w:rPr>
          <w:sz w:val="20"/>
          <w:szCs w:val="20"/>
          <w:u w:val="single"/>
        </w:rPr>
        <w:t>Důvody změny v obsahu ZPV :</w:t>
      </w:r>
    </w:p>
    <w:p w:rsidR="004622AE" w:rsidRPr="000069BC" w:rsidRDefault="004622AE" w:rsidP="004622AE">
      <w:pPr>
        <w:numPr>
          <w:ilvl w:val="0"/>
          <w:numId w:val="65"/>
        </w:numPr>
        <w:tabs>
          <w:tab w:val="left" w:pos="851"/>
        </w:tabs>
        <w:ind w:left="851"/>
        <w:jc w:val="both"/>
        <w:rPr>
          <w:sz w:val="20"/>
          <w:szCs w:val="20"/>
        </w:rPr>
      </w:pPr>
      <w:r w:rsidRPr="000069BC">
        <w:rPr>
          <w:sz w:val="20"/>
          <w:szCs w:val="20"/>
        </w:rPr>
        <w:t>dohoda</w:t>
      </w:r>
    </w:p>
    <w:p w:rsidR="004622AE" w:rsidRPr="000069BC" w:rsidRDefault="004622AE" w:rsidP="004622AE">
      <w:pPr>
        <w:numPr>
          <w:ilvl w:val="0"/>
          <w:numId w:val="65"/>
        </w:numPr>
        <w:tabs>
          <w:tab w:val="left" w:pos="851"/>
        </w:tabs>
        <w:ind w:left="851"/>
        <w:jc w:val="both"/>
        <w:rPr>
          <w:sz w:val="20"/>
          <w:szCs w:val="20"/>
        </w:rPr>
      </w:pPr>
      <w:r w:rsidRPr="000069BC">
        <w:rPr>
          <w:sz w:val="20"/>
          <w:szCs w:val="20"/>
        </w:rPr>
        <w:t>prodlení dlužníka</w:t>
      </w:r>
    </w:p>
    <w:p w:rsidR="004622AE" w:rsidRPr="000069BC" w:rsidRDefault="004622AE" w:rsidP="004622AE">
      <w:pPr>
        <w:numPr>
          <w:ilvl w:val="0"/>
          <w:numId w:val="65"/>
        </w:numPr>
        <w:tabs>
          <w:tab w:val="left" w:pos="851"/>
        </w:tabs>
        <w:ind w:left="851"/>
        <w:jc w:val="both"/>
        <w:rPr>
          <w:sz w:val="20"/>
          <w:szCs w:val="20"/>
        </w:rPr>
      </w:pPr>
      <w:r w:rsidRPr="000069BC">
        <w:rPr>
          <w:sz w:val="20"/>
          <w:szCs w:val="20"/>
        </w:rPr>
        <w:t>prodlení věřitele.</w:t>
      </w:r>
    </w:p>
    <w:p w:rsidR="004622AE" w:rsidRPr="000069BC" w:rsidRDefault="004622AE" w:rsidP="004622AE">
      <w:pPr>
        <w:tabs>
          <w:tab w:val="left" w:pos="851"/>
        </w:tabs>
        <w:jc w:val="both"/>
        <w:rPr>
          <w:sz w:val="20"/>
          <w:szCs w:val="20"/>
        </w:rPr>
      </w:pPr>
    </w:p>
    <w:p w:rsidR="004622AE" w:rsidRPr="000069BC" w:rsidRDefault="004622AE" w:rsidP="004622AE">
      <w:pPr>
        <w:tabs>
          <w:tab w:val="left" w:pos="851"/>
        </w:tabs>
        <w:jc w:val="both"/>
        <w:rPr>
          <w:b/>
          <w:sz w:val="22"/>
          <w:szCs w:val="20"/>
          <w:u w:val="single"/>
        </w:rPr>
      </w:pPr>
      <w:r w:rsidRPr="000069BC">
        <w:rPr>
          <w:b/>
          <w:sz w:val="22"/>
          <w:szCs w:val="20"/>
          <w:u w:val="single"/>
        </w:rPr>
        <w:t>Změna v subjektech ZPV - obecně</w:t>
      </w:r>
    </w:p>
    <w:p w:rsidR="004622AE" w:rsidRPr="000069BC" w:rsidRDefault="004622AE" w:rsidP="004622AE">
      <w:pPr>
        <w:jc w:val="both"/>
        <w:rPr>
          <w:sz w:val="20"/>
          <w:szCs w:val="20"/>
        </w:rPr>
      </w:pPr>
    </w:p>
    <w:p w:rsidR="004622AE" w:rsidRPr="000069BC" w:rsidRDefault="004622AE" w:rsidP="004622AE">
      <w:pPr>
        <w:numPr>
          <w:ilvl w:val="0"/>
          <w:numId w:val="63"/>
        </w:numPr>
        <w:tabs>
          <w:tab w:val="clear" w:pos="720"/>
          <w:tab w:val="num" w:pos="426"/>
        </w:tabs>
        <w:ind w:left="426" w:hanging="426"/>
        <w:jc w:val="both"/>
        <w:rPr>
          <w:sz w:val="20"/>
          <w:szCs w:val="20"/>
          <w:u w:val="single"/>
        </w:rPr>
      </w:pPr>
      <w:r w:rsidRPr="000069BC">
        <w:rPr>
          <w:sz w:val="20"/>
          <w:szCs w:val="20"/>
          <w:u w:val="single"/>
        </w:rPr>
        <w:t>Obecné důvody změny subjektů závazků :</w:t>
      </w:r>
    </w:p>
    <w:p w:rsidR="004622AE" w:rsidRPr="000069BC" w:rsidRDefault="004622AE" w:rsidP="004622AE">
      <w:pPr>
        <w:numPr>
          <w:ilvl w:val="0"/>
          <w:numId w:val="64"/>
        </w:numPr>
        <w:tabs>
          <w:tab w:val="left" w:pos="851"/>
        </w:tabs>
        <w:ind w:left="851"/>
        <w:jc w:val="both"/>
        <w:rPr>
          <w:sz w:val="20"/>
          <w:szCs w:val="20"/>
        </w:rPr>
      </w:pPr>
      <w:r w:rsidRPr="000069BC">
        <w:rPr>
          <w:sz w:val="20"/>
          <w:szCs w:val="20"/>
        </w:rPr>
        <w:t>postoupení pohledávky</w:t>
      </w:r>
    </w:p>
    <w:p w:rsidR="004622AE" w:rsidRPr="000069BC" w:rsidRDefault="004622AE" w:rsidP="004622AE">
      <w:pPr>
        <w:numPr>
          <w:ilvl w:val="0"/>
          <w:numId w:val="64"/>
        </w:numPr>
        <w:tabs>
          <w:tab w:val="left" w:pos="851"/>
        </w:tabs>
        <w:ind w:left="851"/>
        <w:jc w:val="both"/>
        <w:rPr>
          <w:sz w:val="20"/>
          <w:szCs w:val="20"/>
        </w:rPr>
      </w:pPr>
      <w:r w:rsidRPr="000069BC">
        <w:rPr>
          <w:sz w:val="20"/>
          <w:szCs w:val="20"/>
        </w:rPr>
        <w:t>převzetí dluhu</w:t>
      </w:r>
    </w:p>
    <w:p w:rsidR="004622AE" w:rsidRPr="000069BC" w:rsidRDefault="004622AE" w:rsidP="004622AE">
      <w:pPr>
        <w:numPr>
          <w:ilvl w:val="0"/>
          <w:numId w:val="64"/>
        </w:numPr>
        <w:tabs>
          <w:tab w:val="left" w:pos="851"/>
        </w:tabs>
        <w:ind w:left="851"/>
        <w:jc w:val="both"/>
        <w:rPr>
          <w:sz w:val="20"/>
          <w:szCs w:val="20"/>
        </w:rPr>
      </w:pPr>
      <w:r w:rsidRPr="000069BC">
        <w:rPr>
          <w:sz w:val="20"/>
          <w:szCs w:val="20"/>
        </w:rPr>
        <w:t>přistoupení k závazku</w:t>
      </w:r>
    </w:p>
    <w:p w:rsidR="004622AE" w:rsidRPr="000069BC" w:rsidRDefault="004622AE" w:rsidP="004622AE">
      <w:pPr>
        <w:numPr>
          <w:ilvl w:val="0"/>
          <w:numId w:val="64"/>
        </w:numPr>
        <w:tabs>
          <w:tab w:val="left" w:pos="851"/>
        </w:tabs>
        <w:ind w:left="851"/>
        <w:jc w:val="both"/>
        <w:rPr>
          <w:sz w:val="20"/>
          <w:szCs w:val="20"/>
        </w:rPr>
      </w:pPr>
      <w:r w:rsidRPr="000069BC">
        <w:rPr>
          <w:sz w:val="20"/>
          <w:szCs w:val="20"/>
        </w:rPr>
        <w:t>převzetí plnění</w:t>
      </w:r>
    </w:p>
    <w:p w:rsidR="004622AE" w:rsidRPr="000069BC" w:rsidRDefault="004622AE" w:rsidP="004622AE">
      <w:pPr>
        <w:numPr>
          <w:ilvl w:val="0"/>
          <w:numId w:val="64"/>
        </w:numPr>
        <w:tabs>
          <w:tab w:val="left" w:pos="851"/>
        </w:tabs>
        <w:ind w:left="851"/>
        <w:jc w:val="both"/>
        <w:rPr>
          <w:sz w:val="20"/>
          <w:szCs w:val="20"/>
        </w:rPr>
      </w:pPr>
      <w:r w:rsidRPr="000069BC">
        <w:rPr>
          <w:sz w:val="20"/>
          <w:szCs w:val="20"/>
        </w:rPr>
        <w:t>poukázka</w:t>
      </w:r>
    </w:p>
    <w:p w:rsidR="004622AE" w:rsidRPr="000069BC" w:rsidRDefault="004622AE" w:rsidP="004622AE">
      <w:pPr>
        <w:numPr>
          <w:ilvl w:val="0"/>
          <w:numId w:val="64"/>
        </w:numPr>
        <w:tabs>
          <w:tab w:val="left" w:pos="851"/>
        </w:tabs>
        <w:ind w:left="851"/>
        <w:jc w:val="both"/>
        <w:rPr>
          <w:sz w:val="20"/>
          <w:szCs w:val="20"/>
        </w:rPr>
      </w:pPr>
      <w:r w:rsidRPr="000069BC">
        <w:rPr>
          <w:sz w:val="20"/>
          <w:szCs w:val="20"/>
        </w:rPr>
        <w:t>poukázka na cenné papíry</w:t>
      </w:r>
    </w:p>
    <w:p w:rsidR="004622AE" w:rsidRPr="000069BC" w:rsidRDefault="004622AE" w:rsidP="004622AE">
      <w:pPr>
        <w:tabs>
          <w:tab w:val="left" w:pos="851"/>
        </w:tabs>
        <w:jc w:val="both"/>
        <w:rPr>
          <w:sz w:val="20"/>
          <w:szCs w:val="20"/>
        </w:rPr>
      </w:pPr>
    </w:p>
    <w:p w:rsidR="004622AE" w:rsidRPr="000069BC" w:rsidRDefault="004622AE" w:rsidP="004622AE">
      <w:pPr>
        <w:jc w:val="both"/>
        <w:rPr>
          <w:sz w:val="20"/>
          <w:szCs w:val="20"/>
          <w:u w:val="single"/>
        </w:rPr>
      </w:pPr>
      <w:r w:rsidRPr="000069BC">
        <w:rPr>
          <w:sz w:val="20"/>
          <w:szCs w:val="20"/>
          <w:u w:val="single"/>
        </w:rPr>
        <w:t>změna v subjektech ZPV :</w:t>
      </w:r>
    </w:p>
    <w:p w:rsidR="004622AE" w:rsidRPr="000069BC" w:rsidRDefault="004622AE" w:rsidP="004622AE">
      <w:pPr>
        <w:numPr>
          <w:ilvl w:val="0"/>
          <w:numId w:val="66"/>
        </w:numPr>
        <w:jc w:val="both"/>
        <w:rPr>
          <w:sz w:val="20"/>
          <w:szCs w:val="20"/>
        </w:rPr>
      </w:pPr>
      <w:r w:rsidRPr="000069BC">
        <w:rPr>
          <w:sz w:val="20"/>
          <w:szCs w:val="20"/>
        </w:rPr>
        <w:t xml:space="preserve">Obč.Z. na řadě svých míst předpokládá dodatečnou změnu subjektů závazkového pr. vztahu (např. dědění). </w:t>
      </w:r>
    </w:p>
    <w:p w:rsidR="004622AE" w:rsidRPr="000069BC" w:rsidRDefault="004622AE" w:rsidP="004622AE">
      <w:pPr>
        <w:numPr>
          <w:ilvl w:val="0"/>
          <w:numId w:val="66"/>
        </w:numPr>
        <w:jc w:val="both"/>
        <w:rPr>
          <w:sz w:val="20"/>
          <w:szCs w:val="20"/>
        </w:rPr>
      </w:pPr>
      <w:r w:rsidRPr="000069BC">
        <w:rPr>
          <w:sz w:val="20"/>
          <w:szCs w:val="20"/>
        </w:rPr>
        <w:t xml:space="preserve">Ke změně v subjektech závazkového pr. vztahu může dojít i na základě rozhodnutí soudu (např. rozhodnutím soudu o vypořádání podílového spoluvlastnictví,přikázání pohledávky). </w:t>
      </w:r>
    </w:p>
    <w:p w:rsidR="004622AE" w:rsidRPr="000069BC" w:rsidRDefault="004622AE" w:rsidP="004622AE">
      <w:pPr>
        <w:tabs>
          <w:tab w:val="left" w:pos="851"/>
        </w:tabs>
        <w:jc w:val="both"/>
        <w:rPr>
          <w:sz w:val="20"/>
          <w:szCs w:val="20"/>
        </w:rPr>
      </w:pPr>
    </w:p>
    <w:p w:rsidR="004622AE" w:rsidRPr="000069BC" w:rsidRDefault="004622AE" w:rsidP="004622AE">
      <w:pPr>
        <w:jc w:val="both"/>
        <w:rPr>
          <w:b/>
          <w:sz w:val="20"/>
          <w:szCs w:val="20"/>
          <w:u w:val="single"/>
        </w:rPr>
      </w:pPr>
      <w:r w:rsidRPr="000069BC">
        <w:rPr>
          <w:b/>
          <w:sz w:val="20"/>
          <w:szCs w:val="20"/>
          <w:u w:val="single"/>
        </w:rPr>
        <w:t>Převzetí dluhu (intercese privativní)</w:t>
      </w:r>
    </w:p>
    <w:p w:rsidR="004622AE" w:rsidRPr="000069BC" w:rsidRDefault="004622AE" w:rsidP="004622AE">
      <w:pPr>
        <w:jc w:val="both"/>
        <w:rPr>
          <w:b/>
          <w:sz w:val="20"/>
          <w:szCs w:val="20"/>
          <w:u w:val="single"/>
        </w:rPr>
      </w:pPr>
    </w:p>
    <w:p w:rsidR="004622AE" w:rsidRPr="000069BC" w:rsidRDefault="004622AE" w:rsidP="004622AE">
      <w:pPr>
        <w:numPr>
          <w:ilvl w:val="0"/>
          <w:numId w:val="72"/>
        </w:numPr>
        <w:tabs>
          <w:tab w:val="clear" w:pos="720"/>
          <w:tab w:val="num" w:pos="284"/>
        </w:tabs>
        <w:ind w:left="284"/>
        <w:jc w:val="both"/>
        <w:rPr>
          <w:sz w:val="20"/>
          <w:szCs w:val="20"/>
        </w:rPr>
      </w:pPr>
      <w:r w:rsidRPr="000069BC">
        <w:rPr>
          <w:b/>
          <w:sz w:val="20"/>
          <w:szCs w:val="20"/>
        </w:rPr>
        <w:t>Převzetím dluhu vstupuje do původního závazkového pr. vztahu namísto původního dlužníka nový dlužník, který na sebe dluh přebírá</w:t>
      </w:r>
      <w:r w:rsidRPr="000069BC">
        <w:rPr>
          <w:sz w:val="20"/>
          <w:szCs w:val="20"/>
        </w:rPr>
        <w:t xml:space="preserve"> (§531). </w:t>
      </w:r>
    </w:p>
    <w:p w:rsidR="004622AE" w:rsidRPr="000069BC" w:rsidRDefault="004622AE" w:rsidP="004622AE">
      <w:pPr>
        <w:numPr>
          <w:ilvl w:val="0"/>
          <w:numId w:val="72"/>
        </w:numPr>
        <w:tabs>
          <w:tab w:val="clear" w:pos="720"/>
          <w:tab w:val="num" w:pos="284"/>
        </w:tabs>
        <w:ind w:left="284"/>
        <w:jc w:val="both"/>
        <w:rPr>
          <w:sz w:val="20"/>
          <w:szCs w:val="20"/>
        </w:rPr>
      </w:pPr>
      <w:r w:rsidRPr="000069BC">
        <w:rPr>
          <w:b/>
          <w:sz w:val="20"/>
          <w:szCs w:val="20"/>
        </w:rPr>
        <w:t>Převzetím dluhu dochází ke změně v osobě dlužníka</w:t>
      </w:r>
      <w:r w:rsidRPr="000069BC">
        <w:rPr>
          <w:sz w:val="20"/>
          <w:szCs w:val="20"/>
        </w:rPr>
        <w:t>,dluh ale zůstává nezměněn</w:t>
      </w:r>
    </w:p>
    <w:p w:rsidR="004622AE" w:rsidRPr="000069BC" w:rsidRDefault="004622AE" w:rsidP="004622AE">
      <w:pPr>
        <w:numPr>
          <w:ilvl w:val="0"/>
          <w:numId w:val="72"/>
        </w:numPr>
        <w:tabs>
          <w:tab w:val="clear" w:pos="720"/>
          <w:tab w:val="num" w:pos="284"/>
        </w:tabs>
        <w:ind w:left="284"/>
        <w:jc w:val="both"/>
        <w:rPr>
          <w:sz w:val="20"/>
          <w:szCs w:val="20"/>
        </w:rPr>
      </w:pPr>
      <w:r w:rsidRPr="000069BC">
        <w:rPr>
          <w:sz w:val="20"/>
          <w:szCs w:val="20"/>
        </w:rPr>
        <w:t xml:space="preserve">Převzít lze dluh peněžitý, z nepeněžitých lze převzít jen ty, jejichž předmětem je plnění zastupitelné. </w:t>
      </w:r>
    </w:p>
    <w:p w:rsidR="004622AE" w:rsidRPr="000069BC" w:rsidRDefault="004622AE" w:rsidP="004622AE">
      <w:pPr>
        <w:numPr>
          <w:ilvl w:val="0"/>
          <w:numId w:val="72"/>
        </w:numPr>
        <w:tabs>
          <w:tab w:val="clear" w:pos="720"/>
          <w:tab w:val="num" w:pos="284"/>
        </w:tabs>
        <w:ind w:left="284"/>
        <w:jc w:val="both"/>
        <w:rPr>
          <w:sz w:val="20"/>
          <w:szCs w:val="20"/>
        </w:rPr>
      </w:pPr>
      <w:r w:rsidRPr="000069BC">
        <w:rPr>
          <w:sz w:val="20"/>
          <w:szCs w:val="20"/>
        </w:rPr>
        <w:t xml:space="preserve">Dluh lze převzít i jen zčásti.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72"/>
        </w:numPr>
        <w:tabs>
          <w:tab w:val="clear" w:pos="720"/>
          <w:tab w:val="num" w:pos="284"/>
        </w:tabs>
        <w:ind w:left="284"/>
        <w:jc w:val="both"/>
        <w:rPr>
          <w:sz w:val="20"/>
          <w:szCs w:val="20"/>
        </w:rPr>
      </w:pPr>
      <w:r w:rsidRPr="000069BC">
        <w:rPr>
          <w:sz w:val="20"/>
          <w:szCs w:val="20"/>
        </w:rPr>
        <w:t xml:space="preserve">Převzetí dluhu vzniká </w:t>
      </w:r>
      <w:r w:rsidRPr="000069BC">
        <w:rPr>
          <w:b/>
          <w:sz w:val="20"/>
          <w:szCs w:val="20"/>
        </w:rPr>
        <w:t>na základě smlouvy</w:t>
      </w:r>
      <w:r w:rsidRPr="000069BC">
        <w:rPr>
          <w:sz w:val="20"/>
          <w:szCs w:val="20"/>
        </w:rPr>
        <w:t xml:space="preserve">, kterou uzavírá původní dlužník s dlužníkem novým. </w:t>
      </w:r>
    </w:p>
    <w:p w:rsidR="004622AE" w:rsidRPr="000069BC" w:rsidRDefault="004622AE" w:rsidP="004622AE">
      <w:pPr>
        <w:numPr>
          <w:ilvl w:val="0"/>
          <w:numId w:val="72"/>
        </w:numPr>
        <w:tabs>
          <w:tab w:val="clear" w:pos="720"/>
          <w:tab w:val="num" w:pos="284"/>
        </w:tabs>
        <w:ind w:left="284"/>
        <w:jc w:val="both"/>
        <w:rPr>
          <w:sz w:val="20"/>
          <w:szCs w:val="20"/>
        </w:rPr>
      </w:pPr>
      <w:r w:rsidRPr="000069BC">
        <w:rPr>
          <w:sz w:val="20"/>
          <w:szCs w:val="20"/>
        </w:rPr>
        <w:t xml:space="preserve">Smlouva musí mít písemnou formu. </w:t>
      </w:r>
    </w:p>
    <w:p w:rsidR="004622AE" w:rsidRPr="000069BC" w:rsidRDefault="004622AE" w:rsidP="004622AE">
      <w:pPr>
        <w:numPr>
          <w:ilvl w:val="0"/>
          <w:numId w:val="72"/>
        </w:numPr>
        <w:tabs>
          <w:tab w:val="clear" w:pos="720"/>
          <w:tab w:val="num" w:pos="284"/>
        </w:tabs>
        <w:ind w:left="284"/>
        <w:jc w:val="both"/>
        <w:rPr>
          <w:sz w:val="20"/>
          <w:szCs w:val="20"/>
        </w:rPr>
      </w:pPr>
      <w:r w:rsidRPr="000069BC">
        <w:rPr>
          <w:sz w:val="20"/>
          <w:szCs w:val="20"/>
        </w:rPr>
        <w:t xml:space="preserve">Aby nebylo ohroženo právo věřitele na plnění, vyžaduje se ke smlouvě </w:t>
      </w:r>
      <w:r w:rsidRPr="000069BC">
        <w:rPr>
          <w:b/>
          <w:sz w:val="20"/>
          <w:szCs w:val="20"/>
        </w:rPr>
        <w:t>souhlas věřitele</w:t>
      </w:r>
      <w:r w:rsidRPr="000069BC">
        <w:rPr>
          <w:sz w:val="20"/>
          <w:szCs w:val="20"/>
        </w:rPr>
        <w:t xml:space="preserve">, ať už ho dá věřitel původnímu dlužníkovi nebo tomu kdo má dluh převzít. </w:t>
      </w:r>
    </w:p>
    <w:p w:rsidR="004622AE" w:rsidRPr="000069BC" w:rsidRDefault="004622AE" w:rsidP="004622AE">
      <w:pPr>
        <w:numPr>
          <w:ilvl w:val="0"/>
          <w:numId w:val="72"/>
        </w:numPr>
        <w:tabs>
          <w:tab w:val="clear" w:pos="720"/>
          <w:tab w:val="num" w:pos="284"/>
        </w:tabs>
        <w:ind w:left="284"/>
        <w:jc w:val="both"/>
        <w:rPr>
          <w:sz w:val="20"/>
          <w:szCs w:val="20"/>
        </w:rPr>
      </w:pPr>
      <w:r w:rsidRPr="000069BC">
        <w:rPr>
          <w:sz w:val="20"/>
          <w:szCs w:val="20"/>
        </w:rPr>
        <w:t xml:space="preserve">Souhlas může být učiněn výslovně i konkludentně (např. převzetím plnění od nového dlužníka).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72"/>
        </w:numPr>
        <w:tabs>
          <w:tab w:val="clear" w:pos="720"/>
          <w:tab w:val="num" w:pos="284"/>
        </w:tabs>
        <w:ind w:left="284"/>
        <w:jc w:val="both"/>
        <w:rPr>
          <w:sz w:val="20"/>
          <w:szCs w:val="20"/>
        </w:rPr>
      </w:pPr>
      <w:r w:rsidRPr="000069BC">
        <w:rPr>
          <w:sz w:val="20"/>
          <w:szCs w:val="20"/>
        </w:rPr>
        <w:t xml:space="preserve">Kromě převzetí dluhu </w:t>
      </w:r>
      <w:r w:rsidRPr="000069BC">
        <w:rPr>
          <w:b/>
          <w:sz w:val="20"/>
          <w:szCs w:val="20"/>
        </w:rPr>
        <w:t>na základě smlouvy</w:t>
      </w:r>
      <w:r w:rsidRPr="000069BC">
        <w:rPr>
          <w:sz w:val="20"/>
          <w:szCs w:val="20"/>
        </w:rPr>
        <w:t xml:space="preserve"> může dojít k převzetí </w:t>
      </w:r>
      <w:r w:rsidRPr="000069BC">
        <w:rPr>
          <w:b/>
          <w:sz w:val="20"/>
          <w:szCs w:val="20"/>
        </w:rPr>
        <w:t xml:space="preserve">na základě zákona </w:t>
      </w:r>
      <w:r w:rsidRPr="000069BC">
        <w:rPr>
          <w:sz w:val="20"/>
          <w:szCs w:val="20"/>
        </w:rPr>
        <w:t xml:space="preserve">(např. při vypořádání dědictví) nebo </w:t>
      </w:r>
      <w:r w:rsidRPr="000069BC">
        <w:rPr>
          <w:b/>
          <w:sz w:val="20"/>
          <w:szCs w:val="20"/>
        </w:rPr>
        <w:t>na základě soudního rozhodnutí</w:t>
      </w:r>
      <w:r w:rsidRPr="000069BC">
        <w:rPr>
          <w:sz w:val="20"/>
          <w:szCs w:val="20"/>
        </w:rPr>
        <w:t xml:space="preserve"> (např. vypořádání SJM).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72"/>
        </w:numPr>
        <w:tabs>
          <w:tab w:val="clear" w:pos="720"/>
          <w:tab w:val="num" w:pos="284"/>
        </w:tabs>
        <w:ind w:left="284"/>
        <w:jc w:val="both"/>
        <w:rPr>
          <w:sz w:val="20"/>
          <w:szCs w:val="20"/>
        </w:rPr>
      </w:pPr>
      <w:r w:rsidRPr="000069BC">
        <w:rPr>
          <w:sz w:val="20"/>
          <w:szCs w:val="20"/>
        </w:rPr>
        <w:t xml:space="preserve">Námitky, které má vůči věřiteli původní dlužník, může uplatnit i ten nový. Např. námitka promlčení, splnění… </w:t>
      </w:r>
    </w:p>
    <w:p w:rsidR="004622AE" w:rsidRPr="000069BC" w:rsidRDefault="004622AE" w:rsidP="004622AE">
      <w:pPr>
        <w:numPr>
          <w:ilvl w:val="0"/>
          <w:numId w:val="72"/>
        </w:numPr>
        <w:tabs>
          <w:tab w:val="clear" w:pos="720"/>
          <w:tab w:val="num" w:pos="284"/>
        </w:tabs>
        <w:ind w:left="284"/>
        <w:jc w:val="both"/>
        <w:rPr>
          <w:b/>
          <w:sz w:val="20"/>
          <w:szCs w:val="20"/>
        </w:rPr>
      </w:pPr>
      <w:r w:rsidRPr="000069BC">
        <w:rPr>
          <w:b/>
          <w:sz w:val="20"/>
          <w:szCs w:val="20"/>
        </w:rPr>
        <w:t xml:space="preserve">Pokud je dluh zajištěný, zajištění trvá jen pokud tyto osoby se změnou dlužníka souhlasí. </w:t>
      </w:r>
    </w:p>
    <w:p w:rsidR="004622AE" w:rsidRPr="000069BC" w:rsidRDefault="004622AE" w:rsidP="004622AE">
      <w:pPr>
        <w:tabs>
          <w:tab w:val="num" w:pos="284"/>
        </w:tabs>
        <w:ind w:left="284"/>
        <w:jc w:val="both"/>
        <w:rPr>
          <w:b/>
          <w:sz w:val="20"/>
          <w:szCs w:val="20"/>
        </w:rPr>
      </w:pPr>
    </w:p>
    <w:p w:rsidR="004622AE" w:rsidRPr="000069BC" w:rsidRDefault="004622AE" w:rsidP="004622AE">
      <w:pPr>
        <w:numPr>
          <w:ilvl w:val="0"/>
          <w:numId w:val="72"/>
        </w:numPr>
        <w:tabs>
          <w:tab w:val="clear" w:pos="720"/>
          <w:tab w:val="num" w:pos="284"/>
        </w:tabs>
        <w:ind w:left="284"/>
        <w:jc w:val="both"/>
        <w:rPr>
          <w:b/>
          <w:sz w:val="20"/>
          <w:szCs w:val="20"/>
        </w:rPr>
      </w:pPr>
      <w:r w:rsidRPr="000069BC">
        <w:rPr>
          <w:b/>
          <w:sz w:val="20"/>
          <w:szCs w:val="20"/>
        </w:rPr>
        <w:t xml:space="preserve">V rámci převzetí dluhu zákon upravuje i případ, kdy na základě smlouvy s věřitelem třetí osoba převezme dluh, a to bez dohody s původním dlužníkem (§531 odst. 1). </w:t>
      </w:r>
    </w:p>
    <w:p w:rsidR="004622AE" w:rsidRPr="000069BC" w:rsidRDefault="004622AE" w:rsidP="004622AE">
      <w:pPr>
        <w:numPr>
          <w:ilvl w:val="0"/>
          <w:numId w:val="71"/>
        </w:numPr>
        <w:jc w:val="both"/>
        <w:rPr>
          <w:sz w:val="20"/>
          <w:szCs w:val="20"/>
        </w:rPr>
      </w:pPr>
      <w:r w:rsidRPr="000069BC">
        <w:rPr>
          <w:b/>
          <w:sz w:val="20"/>
          <w:szCs w:val="20"/>
        </w:rPr>
        <w:t>Tato třetí osoba se tak stává dlužníkem vedle původního dlužníka</w:t>
      </w:r>
      <w:r w:rsidRPr="000069BC">
        <w:rPr>
          <w:sz w:val="20"/>
          <w:szCs w:val="20"/>
        </w:rPr>
        <w:t xml:space="preserve"> (tzv. kumulativní intercese)</w:t>
      </w:r>
      <w:r w:rsidRPr="000069BC">
        <w:rPr>
          <w:b/>
          <w:sz w:val="20"/>
          <w:szCs w:val="20"/>
        </w:rPr>
        <w:t>.</w:t>
      </w:r>
      <w:r w:rsidRPr="000069BC">
        <w:rPr>
          <w:sz w:val="20"/>
          <w:szCs w:val="20"/>
        </w:rPr>
        <w:t xml:space="preserve"> </w:t>
      </w:r>
    </w:p>
    <w:p w:rsidR="004622AE" w:rsidRPr="000069BC" w:rsidRDefault="004622AE" w:rsidP="004622AE">
      <w:pPr>
        <w:numPr>
          <w:ilvl w:val="0"/>
          <w:numId w:val="71"/>
        </w:numPr>
        <w:jc w:val="both"/>
        <w:rPr>
          <w:sz w:val="20"/>
          <w:szCs w:val="20"/>
        </w:rPr>
      </w:pPr>
      <w:r w:rsidRPr="000069BC">
        <w:rPr>
          <w:sz w:val="20"/>
          <w:szCs w:val="20"/>
        </w:rPr>
        <w:t>i zde je zapotřebí písemné formy.</w:t>
      </w:r>
    </w:p>
    <w:p w:rsidR="004622AE" w:rsidRPr="000069BC" w:rsidRDefault="004622AE" w:rsidP="004622AE">
      <w:pPr>
        <w:numPr>
          <w:ilvl w:val="0"/>
          <w:numId w:val="71"/>
        </w:numPr>
        <w:jc w:val="both"/>
        <w:rPr>
          <w:sz w:val="20"/>
          <w:szCs w:val="20"/>
        </w:rPr>
      </w:pPr>
      <w:r w:rsidRPr="000069BC">
        <w:rPr>
          <w:sz w:val="20"/>
          <w:szCs w:val="20"/>
        </w:rPr>
        <w:t xml:space="preserve">Věřitel má pak právo požadovat splnění na kterémkoli z nich. </w:t>
      </w:r>
    </w:p>
    <w:p w:rsidR="004622AE" w:rsidRPr="000069BC" w:rsidRDefault="004622AE" w:rsidP="004622AE">
      <w:pPr>
        <w:numPr>
          <w:ilvl w:val="0"/>
          <w:numId w:val="71"/>
        </w:numPr>
        <w:jc w:val="both"/>
        <w:rPr>
          <w:sz w:val="20"/>
          <w:szCs w:val="20"/>
        </w:rPr>
      </w:pPr>
      <w:r w:rsidRPr="000069BC">
        <w:rPr>
          <w:sz w:val="20"/>
          <w:szCs w:val="20"/>
        </w:rPr>
        <w:t xml:space="preserve">Když jeden splní, druhý už věřiteli nic neplní. </w:t>
      </w:r>
    </w:p>
    <w:p w:rsidR="004622AE" w:rsidRPr="000069BC" w:rsidRDefault="004622AE" w:rsidP="004622AE">
      <w:pPr>
        <w:numPr>
          <w:ilvl w:val="0"/>
          <w:numId w:val="71"/>
        </w:numPr>
        <w:jc w:val="both"/>
        <w:rPr>
          <w:sz w:val="20"/>
          <w:szCs w:val="20"/>
        </w:rPr>
      </w:pPr>
      <w:r w:rsidRPr="000069BC">
        <w:rPr>
          <w:sz w:val="20"/>
          <w:szCs w:val="20"/>
        </w:rPr>
        <w:t xml:space="preserve">Nejedná se ale o závazek solidární, třetí osoba nemá právo požadovat od původního dlužníka to, co plnila, protože plnila svůj dluh, který převzala. </w:t>
      </w:r>
    </w:p>
    <w:p w:rsidR="004622AE" w:rsidRPr="000069BC" w:rsidRDefault="004622AE" w:rsidP="004622AE">
      <w:pPr>
        <w:jc w:val="both"/>
        <w:rPr>
          <w:sz w:val="20"/>
          <w:szCs w:val="20"/>
        </w:rPr>
      </w:pPr>
    </w:p>
    <w:p w:rsidR="004622AE" w:rsidRPr="000069BC" w:rsidRDefault="004622AE" w:rsidP="004622AE">
      <w:pPr>
        <w:jc w:val="both"/>
        <w:rPr>
          <w:b/>
          <w:sz w:val="20"/>
          <w:szCs w:val="20"/>
          <w:u w:val="single"/>
        </w:rPr>
      </w:pPr>
      <w:r w:rsidRPr="000069BC">
        <w:rPr>
          <w:b/>
          <w:sz w:val="20"/>
          <w:szCs w:val="20"/>
          <w:u w:val="single"/>
        </w:rPr>
        <w:t>Přistoupení k závazku</w:t>
      </w:r>
    </w:p>
    <w:p w:rsidR="004622AE" w:rsidRPr="000069BC" w:rsidRDefault="004622AE" w:rsidP="004622AE">
      <w:pPr>
        <w:jc w:val="both"/>
        <w:rPr>
          <w:b/>
          <w:sz w:val="20"/>
          <w:szCs w:val="20"/>
          <w:u w:val="single"/>
        </w:rPr>
      </w:pPr>
    </w:p>
    <w:p w:rsidR="004622AE" w:rsidRPr="000069BC" w:rsidRDefault="004622AE" w:rsidP="004622AE">
      <w:pPr>
        <w:numPr>
          <w:ilvl w:val="0"/>
          <w:numId w:val="73"/>
        </w:numPr>
        <w:tabs>
          <w:tab w:val="clear" w:pos="720"/>
          <w:tab w:val="num" w:pos="284"/>
        </w:tabs>
        <w:ind w:left="284"/>
        <w:jc w:val="both"/>
        <w:rPr>
          <w:sz w:val="20"/>
          <w:szCs w:val="20"/>
        </w:rPr>
      </w:pPr>
      <w:r w:rsidRPr="000069BC">
        <w:rPr>
          <w:b/>
          <w:sz w:val="20"/>
          <w:szCs w:val="20"/>
        </w:rPr>
        <w:t xml:space="preserve">Při přistoupení k dluhu přistupuje k původnímu dlužníkovi nový dlužník, a to na základě písemné smlouvy s věřitelem, kterou se zavazuje, že splní za dlužníka jeho peněžitý závazek. </w:t>
      </w:r>
    </w:p>
    <w:p w:rsidR="004622AE" w:rsidRPr="000069BC" w:rsidRDefault="004622AE" w:rsidP="004622AE">
      <w:pPr>
        <w:numPr>
          <w:ilvl w:val="0"/>
          <w:numId w:val="73"/>
        </w:numPr>
        <w:tabs>
          <w:tab w:val="clear" w:pos="720"/>
          <w:tab w:val="num" w:pos="284"/>
        </w:tabs>
        <w:ind w:left="284"/>
        <w:jc w:val="both"/>
        <w:rPr>
          <w:sz w:val="20"/>
          <w:szCs w:val="20"/>
        </w:rPr>
      </w:pPr>
      <w:r w:rsidRPr="000069BC">
        <w:rPr>
          <w:b/>
          <w:sz w:val="20"/>
          <w:szCs w:val="20"/>
        </w:rPr>
        <w:t xml:space="preserve">Stává se tak dlužníkem vedle původního dlužníka </w:t>
      </w:r>
      <w:r w:rsidRPr="000069BC">
        <w:rPr>
          <w:sz w:val="20"/>
          <w:szCs w:val="20"/>
        </w:rPr>
        <w:t>(kumulativní intercese)</w:t>
      </w:r>
      <w:r w:rsidRPr="000069BC">
        <w:rPr>
          <w:b/>
          <w:sz w:val="20"/>
          <w:szCs w:val="20"/>
        </w:rPr>
        <w:t xml:space="preserve"> a oba jsou zavázáni společně a nerozdílně</w:t>
      </w:r>
      <w:r w:rsidRPr="000069BC">
        <w:rPr>
          <w:sz w:val="20"/>
          <w:szCs w:val="20"/>
        </w:rPr>
        <w:t xml:space="preserve">. </w:t>
      </w:r>
    </w:p>
    <w:p w:rsidR="004622AE" w:rsidRPr="000069BC" w:rsidRDefault="004622AE" w:rsidP="004622AE">
      <w:pPr>
        <w:numPr>
          <w:ilvl w:val="0"/>
          <w:numId w:val="73"/>
        </w:numPr>
        <w:tabs>
          <w:tab w:val="clear" w:pos="720"/>
          <w:tab w:val="num" w:pos="284"/>
        </w:tabs>
        <w:ind w:left="284"/>
        <w:jc w:val="both"/>
        <w:rPr>
          <w:sz w:val="20"/>
          <w:szCs w:val="20"/>
        </w:rPr>
      </w:pPr>
      <w:r w:rsidRPr="000069BC">
        <w:rPr>
          <w:b/>
          <w:sz w:val="20"/>
          <w:szCs w:val="20"/>
        </w:rPr>
        <w:t xml:space="preserve">Nevyžaduje se souhlas původního dlužníka. </w:t>
      </w:r>
    </w:p>
    <w:p w:rsidR="004622AE" w:rsidRPr="000069BC" w:rsidRDefault="004622AE" w:rsidP="004622AE">
      <w:pPr>
        <w:numPr>
          <w:ilvl w:val="0"/>
          <w:numId w:val="73"/>
        </w:numPr>
        <w:tabs>
          <w:tab w:val="clear" w:pos="720"/>
          <w:tab w:val="num" w:pos="284"/>
        </w:tabs>
        <w:ind w:left="284"/>
        <w:jc w:val="both"/>
        <w:rPr>
          <w:sz w:val="20"/>
          <w:szCs w:val="20"/>
        </w:rPr>
      </w:pPr>
      <w:r w:rsidRPr="000069BC">
        <w:rPr>
          <w:sz w:val="20"/>
          <w:szCs w:val="20"/>
        </w:rPr>
        <w:t>Věřitel se může uspokojit na kterémkoli dlužníkovi, přičemž kterýkoli z nich je povinen poskytnout celé plnění s tím,že mezi sebou se vypořádají podle zásad platných pro společné závazky</w:t>
      </w:r>
    </w:p>
    <w:p w:rsidR="004622AE" w:rsidRPr="000069BC" w:rsidRDefault="004622AE" w:rsidP="004622AE">
      <w:pPr>
        <w:numPr>
          <w:ilvl w:val="0"/>
          <w:numId w:val="73"/>
        </w:numPr>
        <w:tabs>
          <w:tab w:val="clear" w:pos="720"/>
          <w:tab w:val="num" w:pos="284"/>
        </w:tabs>
        <w:ind w:left="284"/>
        <w:jc w:val="both"/>
        <w:rPr>
          <w:sz w:val="20"/>
          <w:szCs w:val="20"/>
        </w:rPr>
      </w:pPr>
      <w:r w:rsidRPr="000069BC">
        <w:rPr>
          <w:sz w:val="20"/>
          <w:szCs w:val="20"/>
        </w:rPr>
        <w:lastRenderedPageBreak/>
        <w:t xml:space="preserve">Přistoupit lze jen k závazkům peněžitým na rozdíl od převzetí dluhu, kde lze převzít i dluh nepeněžitý. </w:t>
      </w:r>
    </w:p>
    <w:p w:rsidR="004622AE" w:rsidRPr="000069BC" w:rsidRDefault="004622AE" w:rsidP="004622AE">
      <w:pPr>
        <w:jc w:val="both"/>
        <w:rPr>
          <w:sz w:val="20"/>
          <w:szCs w:val="20"/>
        </w:rPr>
      </w:pPr>
    </w:p>
    <w:p w:rsidR="004622AE" w:rsidRPr="000069BC" w:rsidRDefault="004622AE" w:rsidP="004622AE">
      <w:pPr>
        <w:jc w:val="both"/>
        <w:rPr>
          <w:b/>
          <w:sz w:val="20"/>
          <w:szCs w:val="20"/>
          <w:u w:val="single"/>
        </w:rPr>
      </w:pPr>
      <w:r w:rsidRPr="000069BC">
        <w:rPr>
          <w:b/>
          <w:sz w:val="20"/>
          <w:szCs w:val="20"/>
          <w:u w:val="single"/>
        </w:rPr>
        <w:t>Převzetí plnění</w:t>
      </w:r>
    </w:p>
    <w:p w:rsidR="004622AE" w:rsidRPr="000069BC" w:rsidRDefault="004622AE" w:rsidP="004622AE">
      <w:pPr>
        <w:jc w:val="both"/>
        <w:rPr>
          <w:b/>
          <w:sz w:val="20"/>
          <w:szCs w:val="20"/>
          <w:u w:val="single"/>
        </w:rPr>
      </w:pPr>
    </w:p>
    <w:p w:rsidR="004622AE" w:rsidRPr="000069BC" w:rsidRDefault="004622AE" w:rsidP="004622AE">
      <w:pPr>
        <w:numPr>
          <w:ilvl w:val="0"/>
          <w:numId w:val="74"/>
        </w:numPr>
        <w:jc w:val="both"/>
        <w:rPr>
          <w:sz w:val="20"/>
          <w:szCs w:val="20"/>
        </w:rPr>
      </w:pPr>
      <w:r w:rsidRPr="000069BC">
        <w:rPr>
          <w:sz w:val="20"/>
          <w:szCs w:val="20"/>
        </w:rPr>
        <w:t xml:space="preserve">Od přistoupení k závazku je nutno rozlišovat </w:t>
      </w:r>
      <w:r w:rsidRPr="000069BC">
        <w:rPr>
          <w:b/>
          <w:sz w:val="20"/>
          <w:szCs w:val="20"/>
        </w:rPr>
        <w:t>převzetí plnění</w:t>
      </w:r>
      <w:r w:rsidRPr="000069BC">
        <w:rPr>
          <w:sz w:val="20"/>
          <w:szCs w:val="20"/>
        </w:rPr>
        <w:t xml:space="preserve">, které obč.z. upravuje v §534. </w:t>
      </w:r>
    </w:p>
    <w:p w:rsidR="004622AE" w:rsidRPr="000069BC" w:rsidRDefault="004622AE" w:rsidP="004622AE">
      <w:pPr>
        <w:numPr>
          <w:ilvl w:val="0"/>
          <w:numId w:val="74"/>
        </w:numPr>
        <w:jc w:val="both"/>
        <w:rPr>
          <w:sz w:val="20"/>
          <w:szCs w:val="20"/>
        </w:rPr>
      </w:pPr>
      <w:r w:rsidRPr="000069BC">
        <w:rPr>
          <w:sz w:val="20"/>
          <w:szCs w:val="20"/>
        </w:rPr>
        <w:t xml:space="preserve">Jde o vztah, při kterém nedochází ke změně subjektů závazkového vztahu. </w:t>
      </w:r>
    </w:p>
    <w:p w:rsidR="004622AE" w:rsidRPr="000069BC" w:rsidRDefault="004622AE" w:rsidP="004622AE">
      <w:pPr>
        <w:numPr>
          <w:ilvl w:val="0"/>
          <w:numId w:val="74"/>
        </w:numPr>
        <w:jc w:val="both"/>
        <w:rPr>
          <w:sz w:val="20"/>
          <w:szCs w:val="20"/>
        </w:rPr>
      </w:pPr>
      <w:r w:rsidRPr="000069BC">
        <w:rPr>
          <w:sz w:val="20"/>
          <w:szCs w:val="20"/>
        </w:rPr>
        <w:t xml:space="preserve">Na základě dohody dlužníka a další osoby se tato třetí osoba </w:t>
      </w:r>
      <w:r w:rsidRPr="000069BC">
        <w:rPr>
          <w:b/>
          <w:sz w:val="20"/>
          <w:szCs w:val="20"/>
        </w:rPr>
        <w:t>zavazuje</w:t>
      </w:r>
      <w:r w:rsidRPr="000069BC">
        <w:rPr>
          <w:sz w:val="20"/>
          <w:szCs w:val="20"/>
        </w:rPr>
        <w:t xml:space="preserve">, že splní závazek dlužníka vůči věřiteli. </w:t>
      </w:r>
    </w:p>
    <w:p w:rsidR="004622AE" w:rsidRPr="000069BC" w:rsidRDefault="004622AE" w:rsidP="004622AE">
      <w:pPr>
        <w:numPr>
          <w:ilvl w:val="0"/>
          <w:numId w:val="74"/>
        </w:numPr>
        <w:jc w:val="both"/>
        <w:rPr>
          <w:sz w:val="20"/>
          <w:szCs w:val="20"/>
        </w:rPr>
      </w:pPr>
      <w:r w:rsidRPr="000069BC">
        <w:rPr>
          <w:sz w:val="20"/>
          <w:szCs w:val="20"/>
        </w:rPr>
        <w:t xml:space="preserve">Ve vztahu k věřiteli se tato dohoda vůbec neprojeví, a proto se nevyžaduje ani jeho souhlas. </w:t>
      </w:r>
    </w:p>
    <w:p w:rsidR="004622AE" w:rsidRPr="000069BC" w:rsidRDefault="004622AE" w:rsidP="004622AE">
      <w:pPr>
        <w:numPr>
          <w:ilvl w:val="0"/>
          <w:numId w:val="74"/>
        </w:numPr>
        <w:jc w:val="both"/>
        <w:rPr>
          <w:sz w:val="20"/>
          <w:szCs w:val="20"/>
        </w:rPr>
      </w:pPr>
      <w:r w:rsidRPr="000069BC">
        <w:rPr>
          <w:sz w:val="20"/>
          <w:szCs w:val="20"/>
        </w:rPr>
        <w:t xml:space="preserve">Věřiteli z této dohody žádné přímé právo proti třetí osobě nevyplývá. </w:t>
      </w:r>
    </w:p>
    <w:p w:rsidR="004622AE" w:rsidRPr="000069BC" w:rsidRDefault="004622AE" w:rsidP="004622AE">
      <w:pPr>
        <w:numPr>
          <w:ilvl w:val="0"/>
          <w:numId w:val="74"/>
        </w:numPr>
        <w:jc w:val="both"/>
        <w:rPr>
          <w:sz w:val="20"/>
          <w:szCs w:val="20"/>
        </w:rPr>
      </w:pPr>
      <w:r w:rsidRPr="000069BC">
        <w:rPr>
          <w:sz w:val="20"/>
          <w:szCs w:val="20"/>
        </w:rPr>
        <w:t xml:space="preserve">Pokud by věřitel odmítl převzetí plnění od této třetí osoby, je třeba dokázat dohodu mezi dlužníkem a třetí osobou. </w:t>
      </w:r>
    </w:p>
    <w:p w:rsidR="004622AE" w:rsidRPr="000069BC" w:rsidRDefault="004622AE" w:rsidP="004622AE">
      <w:pPr>
        <w:numPr>
          <w:ilvl w:val="0"/>
          <w:numId w:val="74"/>
        </w:numPr>
        <w:jc w:val="both"/>
        <w:rPr>
          <w:sz w:val="20"/>
          <w:szCs w:val="20"/>
        </w:rPr>
      </w:pPr>
      <w:r w:rsidRPr="000069BC">
        <w:rPr>
          <w:sz w:val="20"/>
          <w:szCs w:val="20"/>
        </w:rPr>
        <w:t xml:space="preserve">Jestliže třetí osoba dluh nesplní, má dlužník povinnost plnit. </w:t>
      </w:r>
    </w:p>
    <w:p w:rsidR="004622AE" w:rsidRPr="000069BC" w:rsidRDefault="004622AE" w:rsidP="004622AE">
      <w:pPr>
        <w:numPr>
          <w:ilvl w:val="0"/>
          <w:numId w:val="74"/>
        </w:numPr>
        <w:jc w:val="both"/>
        <w:rPr>
          <w:sz w:val="20"/>
          <w:szCs w:val="20"/>
        </w:rPr>
      </w:pPr>
      <w:r w:rsidRPr="000069BC">
        <w:rPr>
          <w:sz w:val="20"/>
          <w:szCs w:val="20"/>
        </w:rPr>
        <w:t xml:space="preserve">Proti tomu, kdo dluh převzal, ale nesplnil, vzniká dlužníkovi právo na náhradu škody.  </w:t>
      </w:r>
    </w:p>
    <w:p w:rsidR="004622AE" w:rsidRPr="000069BC" w:rsidRDefault="004622AE" w:rsidP="004622AE">
      <w:pPr>
        <w:pStyle w:val="Zkladntextodsazen"/>
        <w:ind w:left="0"/>
        <w:jc w:val="both"/>
        <w:rPr>
          <w:b/>
          <w:sz w:val="20"/>
          <w:szCs w:val="20"/>
          <w:u w:val="single"/>
        </w:rPr>
      </w:pPr>
    </w:p>
    <w:p w:rsidR="004622AE" w:rsidRPr="000069BC" w:rsidRDefault="004622AE" w:rsidP="004622AE">
      <w:pPr>
        <w:pStyle w:val="Zkladntextodsazen"/>
        <w:ind w:left="0"/>
        <w:jc w:val="both"/>
        <w:rPr>
          <w:b/>
          <w:sz w:val="20"/>
          <w:szCs w:val="20"/>
        </w:rPr>
      </w:pPr>
      <w:r w:rsidRPr="000069BC">
        <w:rPr>
          <w:b/>
          <w:sz w:val="20"/>
          <w:szCs w:val="20"/>
          <w:u w:val="single"/>
        </w:rPr>
        <w:t>Poukázka (§ 535n.)</w:t>
      </w:r>
    </w:p>
    <w:p w:rsidR="004622AE" w:rsidRPr="000069BC" w:rsidRDefault="004622AE" w:rsidP="004622AE">
      <w:pPr>
        <w:jc w:val="both"/>
        <w:rPr>
          <w:b/>
          <w:sz w:val="20"/>
          <w:szCs w:val="20"/>
        </w:rPr>
      </w:pPr>
      <w:r w:rsidRPr="000069BC">
        <w:rPr>
          <w:b/>
          <w:sz w:val="20"/>
          <w:szCs w:val="20"/>
        </w:rPr>
        <w:t>= (asignace) poukázkou opravňuje ten, kdo ji vydal (poukazatel) poukazníka (toho, komu má býti plněno), aby přijal plnění od poukázaného (ten, kdo má plnit místo poukazatele) a poukázaného zmocňuje, aby plnil poukazníkovi na účet poukazatelův</w:t>
      </w:r>
    </w:p>
    <w:p w:rsidR="004622AE" w:rsidRPr="000069BC" w:rsidRDefault="004622AE" w:rsidP="004622AE">
      <w:pPr>
        <w:jc w:val="both"/>
        <w:rPr>
          <w:sz w:val="20"/>
          <w:szCs w:val="20"/>
        </w:rPr>
      </w:pPr>
      <w:r w:rsidRPr="000069BC">
        <w:rPr>
          <w:sz w:val="20"/>
          <w:szCs w:val="20"/>
        </w:rPr>
        <w:t xml:space="preserve">příklad: osoba A je dlužníkem osoby B a současně věřitelem osoby C. V takovém případě může osoba A zmocnit osobu B, aby si dlužnou částku vybrala u osoby C na účet pohledávky, kterou má vůči ní osoba A, a současně přikáže osobě C, aby plnila </w:t>
      </w:r>
      <w:r w:rsidRPr="000069BC">
        <w:rPr>
          <w:b/>
          <w:sz w:val="20"/>
          <w:szCs w:val="20"/>
        </w:rPr>
        <w:t>(jde o dvojí zmocnění)</w:t>
      </w:r>
      <w:r w:rsidRPr="000069BC">
        <w:rPr>
          <w:sz w:val="20"/>
          <w:szCs w:val="20"/>
        </w:rPr>
        <w:t xml:space="preserve"> </w:t>
      </w:r>
    </w:p>
    <w:p w:rsidR="004622AE" w:rsidRPr="000069BC" w:rsidRDefault="004622AE" w:rsidP="004622AE">
      <w:pPr>
        <w:jc w:val="both"/>
        <w:rPr>
          <w:sz w:val="20"/>
          <w:szCs w:val="20"/>
        </w:rPr>
      </w:pPr>
    </w:p>
    <w:p w:rsidR="004622AE" w:rsidRPr="000069BC" w:rsidRDefault="004622AE" w:rsidP="004622AE">
      <w:pPr>
        <w:jc w:val="both"/>
        <w:rPr>
          <w:sz w:val="20"/>
          <w:szCs w:val="20"/>
        </w:rPr>
      </w:pPr>
      <w:r w:rsidRPr="000069BC">
        <w:rPr>
          <w:sz w:val="20"/>
          <w:szCs w:val="20"/>
        </w:rPr>
        <w:t xml:space="preserve">K účinnosti se vyžaduje </w:t>
      </w:r>
    </w:p>
    <w:p w:rsidR="004622AE" w:rsidRPr="000069BC" w:rsidRDefault="004622AE" w:rsidP="004622AE">
      <w:pPr>
        <w:numPr>
          <w:ilvl w:val="0"/>
          <w:numId w:val="83"/>
        </w:numPr>
        <w:jc w:val="both"/>
        <w:rPr>
          <w:i/>
          <w:sz w:val="20"/>
          <w:szCs w:val="20"/>
        </w:rPr>
      </w:pPr>
      <w:r w:rsidRPr="000069BC">
        <w:rPr>
          <w:b/>
          <w:i/>
          <w:sz w:val="20"/>
          <w:szCs w:val="20"/>
        </w:rPr>
        <w:t xml:space="preserve">Dohoda mezi poukazatelem a poukazníkem, zmocňující poukazníka k výběru plnění od poukázaného </w:t>
      </w:r>
      <w:r w:rsidRPr="000069BC">
        <w:rPr>
          <w:i/>
          <w:sz w:val="20"/>
          <w:szCs w:val="20"/>
        </w:rPr>
        <w:t>(z této dohody vyplývá kauza, tj. proč zmocnil poukazatel poukazníka) &gt;OPRÁVNĚNÍ</w:t>
      </w:r>
    </w:p>
    <w:p w:rsidR="004622AE" w:rsidRPr="000069BC" w:rsidRDefault="004622AE" w:rsidP="004622AE">
      <w:pPr>
        <w:numPr>
          <w:ilvl w:val="0"/>
          <w:numId w:val="83"/>
        </w:numPr>
        <w:jc w:val="both"/>
        <w:rPr>
          <w:i/>
          <w:sz w:val="20"/>
          <w:szCs w:val="20"/>
        </w:rPr>
      </w:pPr>
      <w:r w:rsidRPr="000069BC">
        <w:rPr>
          <w:b/>
          <w:i/>
          <w:sz w:val="20"/>
          <w:szCs w:val="20"/>
        </w:rPr>
        <w:t>Dohoda (příkaz) mezi poukazatelem a poukázaným, kterou poukazatel zmocňuje poukázaného, aby plnil poukazníkovi na účet poukazatele.</w:t>
      </w:r>
    </w:p>
    <w:p w:rsidR="004622AE" w:rsidRPr="000069BC" w:rsidRDefault="004622AE" w:rsidP="004622AE">
      <w:pPr>
        <w:ind w:firstLine="360"/>
        <w:jc w:val="both"/>
        <w:rPr>
          <w:i/>
          <w:sz w:val="20"/>
          <w:szCs w:val="20"/>
        </w:rPr>
      </w:pPr>
      <w:r w:rsidRPr="000069BC">
        <w:rPr>
          <w:b/>
          <w:i/>
          <w:sz w:val="20"/>
          <w:szCs w:val="20"/>
        </w:rPr>
        <w:t xml:space="preserve">- </w:t>
      </w:r>
      <w:r w:rsidRPr="000069BC">
        <w:rPr>
          <w:i/>
          <w:sz w:val="20"/>
          <w:szCs w:val="20"/>
        </w:rPr>
        <w:t>ZMOCNĚNÍ</w:t>
      </w:r>
    </w:p>
    <w:p w:rsidR="004622AE" w:rsidRPr="000069BC" w:rsidRDefault="004622AE" w:rsidP="004622AE">
      <w:pPr>
        <w:pStyle w:val="odrka3"/>
        <w:numPr>
          <w:ilvl w:val="0"/>
          <w:numId w:val="0"/>
        </w:numPr>
        <w:ind w:left="360"/>
        <w:jc w:val="both"/>
        <w:rPr>
          <w:sz w:val="20"/>
        </w:rPr>
      </w:pPr>
      <w:r w:rsidRPr="000069BC">
        <w:rPr>
          <w:sz w:val="20"/>
        </w:rPr>
        <w:t xml:space="preserve">- poukazník má přímý nárok vyžadovat plnění od poukázaného, jestliže tento projevil, že poukázku přijímá. </w:t>
      </w:r>
    </w:p>
    <w:p w:rsidR="004622AE" w:rsidRPr="000069BC" w:rsidRDefault="004622AE" w:rsidP="004622AE">
      <w:pPr>
        <w:ind w:left="360"/>
        <w:jc w:val="both"/>
        <w:rPr>
          <w:sz w:val="20"/>
          <w:szCs w:val="20"/>
        </w:rPr>
      </w:pPr>
      <w:r w:rsidRPr="000069BC">
        <w:rPr>
          <w:sz w:val="20"/>
          <w:szCs w:val="20"/>
        </w:rPr>
        <w:t xml:space="preserve">- pokud poukázaný dluží poukazateli plnění, které je předmětem poukázky, je povinen poukázku přijmout. </w:t>
      </w:r>
    </w:p>
    <w:p w:rsidR="004622AE" w:rsidRPr="000069BC" w:rsidRDefault="004622AE" w:rsidP="004622AE">
      <w:pPr>
        <w:ind w:left="360"/>
        <w:jc w:val="both"/>
        <w:rPr>
          <w:sz w:val="20"/>
          <w:szCs w:val="20"/>
        </w:rPr>
      </w:pPr>
    </w:p>
    <w:p w:rsidR="004622AE" w:rsidRPr="000069BC" w:rsidRDefault="004622AE" w:rsidP="004622AE">
      <w:pPr>
        <w:numPr>
          <w:ilvl w:val="0"/>
          <w:numId w:val="83"/>
        </w:numPr>
        <w:jc w:val="both"/>
        <w:rPr>
          <w:b/>
          <w:i/>
          <w:sz w:val="20"/>
          <w:szCs w:val="20"/>
        </w:rPr>
      </w:pPr>
      <w:r w:rsidRPr="000069BC">
        <w:rPr>
          <w:b/>
          <w:i/>
          <w:sz w:val="20"/>
          <w:szCs w:val="20"/>
        </w:rPr>
        <w:t>Přijetí poukázky poukázaným</w:t>
      </w:r>
      <w:r w:rsidRPr="000069BC">
        <w:rPr>
          <w:sz w:val="20"/>
          <w:szCs w:val="20"/>
        </w:rPr>
        <w:t xml:space="preserve">. </w:t>
      </w:r>
    </w:p>
    <w:p w:rsidR="004622AE" w:rsidRPr="000069BC" w:rsidRDefault="004622AE" w:rsidP="004622AE">
      <w:pPr>
        <w:ind w:left="360"/>
        <w:jc w:val="both"/>
        <w:rPr>
          <w:b/>
          <w:i/>
          <w:color w:val="999999"/>
          <w:sz w:val="20"/>
          <w:szCs w:val="20"/>
        </w:rPr>
      </w:pPr>
      <w:r w:rsidRPr="000069BC">
        <w:rPr>
          <w:sz w:val="20"/>
          <w:szCs w:val="20"/>
        </w:rPr>
        <w:t xml:space="preserve">- Jestliže poukázaný přijme poukázku, může uplatnit vůči poukazníkovi jen takové námitky, které se týkají platnosti přijetí, nebo které vyplývají z obsahu poukázky nebo z jeho vlastních vztahů k poukazníkovi §537. </w:t>
      </w:r>
      <w:r w:rsidRPr="000069BC">
        <w:rPr>
          <w:color w:val="999999"/>
          <w:sz w:val="20"/>
          <w:szCs w:val="20"/>
        </w:rPr>
        <w:t xml:space="preserve">tzn. – </w:t>
      </w:r>
      <w:r w:rsidRPr="000069BC">
        <w:rPr>
          <w:b/>
          <w:i/>
          <w:color w:val="999999"/>
          <w:sz w:val="20"/>
          <w:szCs w:val="20"/>
        </w:rPr>
        <w:t>nepřecházejí námitky, které mohl použít původní dlužník – poukazatel</w:t>
      </w:r>
    </w:p>
    <w:p w:rsidR="004622AE" w:rsidRPr="000069BC" w:rsidRDefault="004622AE" w:rsidP="004622AE">
      <w:pPr>
        <w:jc w:val="both"/>
        <w:rPr>
          <w:sz w:val="20"/>
          <w:szCs w:val="20"/>
        </w:rPr>
      </w:pPr>
    </w:p>
    <w:p w:rsidR="004622AE" w:rsidRPr="000069BC" w:rsidRDefault="004622AE" w:rsidP="004622AE">
      <w:pPr>
        <w:ind w:left="360"/>
        <w:jc w:val="both"/>
        <w:rPr>
          <w:sz w:val="20"/>
          <w:szCs w:val="20"/>
        </w:rPr>
      </w:pPr>
      <w:r w:rsidRPr="000069BC">
        <w:rPr>
          <w:sz w:val="20"/>
          <w:szCs w:val="20"/>
        </w:rPr>
        <w:t xml:space="preserve">- poukazatel může poukázku odvolat, dokud ještě poukázaný poukázku nepřijal. </w:t>
      </w:r>
    </w:p>
    <w:p w:rsidR="004622AE" w:rsidRPr="000069BC" w:rsidRDefault="004622AE" w:rsidP="004622AE">
      <w:pPr>
        <w:ind w:left="360"/>
        <w:jc w:val="both"/>
        <w:rPr>
          <w:sz w:val="20"/>
          <w:szCs w:val="20"/>
        </w:rPr>
      </w:pPr>
      <w:r w:rsidRPr="000069BC">
        <w:rPr>
          <w:sz w:val="20"/>
          <w:szCs w:val="20"/>
        </w:rPr>
        <w:t>- Jestliže není mezi poukazatelem a poukázaným jiný právní důvod, platí o právním vztahu mezi oběma ustanovení o příkazní smlouvě; avšak poukázka nezanikne smrtí poukazatele nebo poukázaného. (po účinném odvolání poukázky)</w:t>
      </w:r>
    </w:p>
    <w:p w:rsidR="004622AE" w:rsidRPr="000069BC" w:rsidRDefault="004622AE" w:rsidP="004622AE">
      <w:pPr>
        <w:jc w:val="both"/>
        <w:rPr>
          <w:b/>
          <w:sz w:val="20"/>
          <w:szCs w:val="20"/>
          <w:u w:val="single"/>
        </w:rPr>
      </w:pPr>
    </w:p>
    <w:p w:rsidR="004622AE" w:rsidRPr="000069BC" w:rsidRDefault="004622AE" w:rsidP="004622AE">
      <w:pPr>
        <w:jc w:val="both"/>
        <w:rPr>
          <w:b/>
          <w:sz w:val="20"/>
          <w:szCs w:val="20"/>
        </w:rPr>
      </w:pPr>
      <w:r w:rsidRPr="000069BC">
        <w:rPr>
          <w:b/>
          <w:sz w:val="20"/>
          <w:szCs w:val="20"/>
          <w:u w:val="single"/>
        </w:rPr>
        <w:t>Poukázka na cenné papíry</w:t>
      </w:r>
    </w:p>
    <w:p w:rsidR="004622AE" w:rsidRPr="000069BC" w:rsidRDefault="004622AE" w:rsidP="004622AE">
      <w:pPr>
        <w:pStyle w:val="Zkladntext2"/>
        <w:rPr>
          <w:rFonts w:ascii="Times New Roman" w:hAnsi="Times New Roman" w:cs="Times New Roman"/>
          <w:szCs w:val="20"/>
        </w:rPr>
      </w:pPr>
    </w:p>
    <w:p w:rsidR="004622AE" w:rsidRPr="000069BC" w:rsidRDefault="004622AE" w:rsidP="004622AE">
      <w:pPr>
        <w:pStyle w:val="Zkladntext2"/>
        <w:rPr>
          <w:rFonts w:ascii="Times New Roman" w:hAnsi="Times New Roman" w:cs="Times New Roman"/>
          <w:szCs w:val="20"/>
        </w:rPr>
      </w:pPr>
      <w:r w:rsidRPr="000069BC">
        <w:rPr>
          <w:rFonts w:ascii="Times New Roman" w:hAnsi="Times New Roman" w:cs="Times New Roman"/>
          <w:szCs w:val="20"/>
        </w:rPr>
        <w:t xml:space="preserve">- </w:t>
      </w:r>
      <w:r w:rsidRPr="000069BC">
        <w:rPr>
          <w:rFonts w:ascii="Times New Roman" w:hAnsi="Times New Roman" w:cs="Times New Roman"/>
          <w:b/>
          <w:szCs w:val="20"/>
        </w:rPr>
        <w:t>Peněžní ústav může vystavit na třetí osobu nebo na sebe poukázku znějící na plnění cenných papírů, aniž by v ní uvedl důvod závazku</w:t>
      </w:r>
      <w:r w:rsidRPr="000069BC">
        <w:rPr>
          <w:rFonts w:ascii="Times New Roman" w:hAnsi="Times New Roman" w:cs="Times New Roman"/>
          <w:szCs w:val="20"/>
        </w:rPr>
        <w:t xml:space="preserve"> (§540)</w:t>
      </w:r>
    </w:p>
    <w:p w:rsidR="004622AE" w:rsidRPr="000069BC" w:rsidRDefault="004622AE" w:rsidP="004622AE">
      <w:pPr>
        <w:jc w:val="both"/>
        <w:rPr>
          <w:sz w:val="20"/>
          <w:szCs w:val="20"/>
        </w:rPr>
      </w:pPr>
      <w:r w:rsidRPr="000069BC">
        <w:rPr>
          <w:sz w:val="20"/>
          <w:szCs w:val="20"/>
        </w:rPr>
        <w:t xml:space="preserve">- Jestliže zní taková poukázka na řad, může být převedena rubopisem (indosamentem). Tím přecházejí všechna práva z poukázky na osobu oprávněnou z rubopisu.  </w:t>
      </w:r>
    </w:p>
    <w:p w:rsidR="004622AE" w:rsidRPr="000069BC" w:rsidRDefault="004622AE" w:rsidP="004622AE">
      <w:pPr>
        <w:jc w:val="both"/>
        <w:rPr>
          <w:sz w:val="20"/>
          <w:szCs w:val="20"/>
        </w:rPr>
      </w:pPr>
      <w:r w:rsidRPr="000069BC">
        <w:rPr>
          <w:sz w:val="20"/>
          <w:szCs w:val="20"/>
        </w:rPr>
        <w:t xml:space="preserve">- Zní-li poukázka na jméno, dochází k jejímu převodu cessí dle § 524n. </w:t>
      </w:r>
    </w:p>
    <w:p w:rsidR="004622AE" w:rsidRPr="000069BC" w:rsidRDefault="004622AE" w:rsidP="004622AE">
      <w:pPr>
        <w:jc w:val="both"/>
        <w:rPr>
          <w:sz w:val="20"/>
          <w:szCs w:val="20"/>
        </w:rPr>
      </w:pPr>
      <w:r w:rsidRPr="000069BC">
        <w:rPr>
          <w:sz w:val="20"/>
          <w:szCs w:val="20"/>
        </w:rPr>
        <w:t xml:space="preserve">- Kdo přijme poukázku vystavenou peněžním ústavem, je povinen plnit tomu, v jehož prospěch byla vystavena nebo na koho byla převedena </w:t>
      </w:r>
    </w:p>
    <w:p w:rsidR="004622AE" w:rsidRPr="000069BC" w:rsidRDefault="004622AE" w:rsidP="004622AE">
      <w:pPr>
        <w:jc w:val="both"/>
        <w:rPr>
          <w:sz w:val="20"/>
          <w:szCs w:val="20"/>
        </w:rPr>
      </w:pPr>
      <w:r w:rsidRPr="000069BC">
        <w:rPr>
          <w:sz w:val="20"/>
          <w:szCs w:val="20"/>
        </w:rPr>
        <w:t>- Osoba zavázaná poukázkou je povinna plnit, jen vydá-li se jí kvitovaná poukázka (tj. poukázka s napsaným potvrzením o provedeném plnění).</w:t>
      </w:r>
    </w:p>
    <w:p w:rsidR="004622AE" w:rsidRPr="000069BC" w:rsidRDefault="004622AE" w:rsidP="004622AE">
      <w:pPr>
        <w:jc w:val="both"/>
        <w:rPr>
          <w:sz w:val="20"/>
          <w:szCs w:val="20"/>
        </w:rPr>
      </w:pPr>
      <w:r w:rsidRPr="000069BC">
        <w:rPr>
          <w:sz w:val="20"/>
          <w:szCs w:val="20"/>
        </w:rPr>
        <w:t>- Proti oprávněnému může namítat pouze to, co vyplývá z obsahu poukázky, nebo z vlastních vztahů k oprávněnému. Na zásadách poukázky jsou vybudovány další právní instituty, jako šeky, akreditivy, cizí směnky atp.</w:t>
      </w:r>
    </w:p>
    <w:p w:rsidR="004622AE" w:rsidRPr="000069BC" w:rsidRDefault="004622AE" w:rsidP="004622AE">
      <w:pPr>
        <w:jc w:val="both"/>
        <w:rPr>
          <w:b/>
          <w:sz w:val="20"/>
          <w:szCs w:val="20"/>
        </w:rPr>
      </w:pPr>
    </w:p>
    <w:p w:rsidR="004622AE" w:rsidRPr="000069BC" w:rsidRDefault="004622AE" w:rsidP="004622AE">
      <w:pPr>
        <w:jc w:val="both"/>
        <w:rPr>
          <w:b/>
          <w:sz w:val="20"/>
          <w:szCs w:val="20"/>
          <w:u w:val="single"/>
        </w:rPr>
      </w:pPr>
      <w:r w:rsidRPr="000069BC">
        <w:rPr>
          <w:b/>
          <w:sz w:val="20"/>
          <w:szCs w:val="20"/>
          <w:u w:val="single"/>
        </w:rPr>
        <w:t>Postoupení pohledávky</w:t>
      </w:r>
    </w:p>
    <w:p w:rsidR="004622AE" w:rsidRPr="000069BC" w:rsidRDefault="004622AE" w:rsidP="004622AE">
      <w:pPr>
        <w:jc w:val="both"/>
        <w:rPr>
          <w:b/>
          <w:sz w:val="20"/>
          <w:szCs w:val="20"/>
          <w:u w:val="single"/>
        </w:rPr>
      </w:pPr>
    </w:p>
    <w:p w:rsidR="004622AE" w:rsidRPr="000069BC" w:rsidRDefault="004622AE" w:rsidP="004622AE">
      <w:pPr>
        <w:numPr>
          <w:ilvl w:val="0"/>
          <w:numId w:val="67"/>
        </w:numPr>
        <w:tabs>
          <w:tab w:val="clear" w:pos="360"/>
          <w:tab w:val="num" w:pos="284"/>
        </w:tabs>
        <w:ind w:left="284"/>
        <w:jc w:val="both"/>
        <w:rPr>
          <w:b/>
          <w:sz w:val="20"/>
          <w:szCs w:val="20"/>
        </w:rPr>
      </w:pPr>
      <w:r w:rsidRPr="000069BC">
        <w:rPr>
          <w:b/>
          <w:sz w:val="20"/>
          <w:szCs w:val="20"/>
        </w:rPr>
        <w:t xml:space="preserve">Postoupením pohledávky (cessí) postupuje původní věřitel (postupitel - cedent) svou pohledávku vůči dlužníkovi třetí osobě – novému věřiteli (cesionáři - postupník). </w:t>
      </w:r>
    </w:p>
    <w:p w:rsidR="004622AE" w:rsidRPr="000069BC" w:rsidRDefault="004622AE" w:rsidP="004622AE">
      <w:pPr>
        <w:numPr>
          <w:ilvl w:val="0"/>
          <w:numId w:val="67"/>
        </w:numPr>
        <w:tabs>
          <w:tab w:val="clear" w:pos="360"/>
          <w:tab w:val="num" w:pos="284"/>
        </w:tabs>
        <w:ind w:left="284"/>
        <w:jc w:val="both"/>
        <w:rPr>
          <w:sz w:val="20"/>
          <w:szCs w:val="20"/>
        </w:rPr>
      </w:pPr>
      <w:r w:rsidRPr="000069BC">
        <w:rPr>
          <w:b/>
          <w:sz w:val="20"/>
          <w:szCs w:val="20"/>
        </w:rPr>
        <w:t>Postoupením pohledávky dochází ke změně v osobě věřitele</w:t>
      </w:r>
      <w:r w:rsidRPr="000069BC">
        <w:rPr>
          <w:sz w:val="20"/>
          <w:szCs w:val="20"/>
        </w:rPr>
        <w:t xml:space="preserve">. </w:t>
      </w:r>
    </w:p>
    <w:p w:rsidR="004622AE" w:rsidRPr="000069BC" w:rsidRDefault="004622AE" w:rsidP="004622AE">
      <w:pPr>
        <w:numPr>
          <w:ilvl w:val="0"/>
          <w:numId w:val="67"/>
        </w:numPr>
        <w:tabs>
          <w:tab w:val="clear" w:pos="360"/>
          <w:tab w:val="num" w:pos="284"/>
        </w:tabs>
        <w:ind w:left="284"/>
        <w:jc w:val="both"/>
        <w:rPr>
          <w:sz w:val="20"/>
          <w:szCs w:val="20"/>
        </w:rPr>
      </w:pPr>
      <w:r w:rsidRPr="000069BC">
        <w:rPr>
          <w:sz w:val="20"/>
          <w:szCs w:val="20"/>
        </w:rPr>
        <w:t xml:space="preserve">Pro pr. vztah mezi postupitelem a postupníkem je rozhodující </w:t>
      </w:r>
      <w:r w:rsidRPr="000069BC">
        <w:rPr>
          <w:b/>
          <w:sz w:val="20"/>
          <w:szCs w:val="20"/>
        </w:rPr>
        <w:t>kauza postupu</w:t>
      </w:r>
      <w:r w:rsidRPr="000069BC">
        <w:rPr>
          <w:sz w:val="20"/>
          <w:szCs w:val="20"/>
        </w:rPr>
        <w:t xml:space="preserve">. </w:t>
      </w:r>
    </w:p>
    <w:p w:rsidR="004622AE" w:rsidRPr="000069BC" w:rsidRDefault="004622AE" w:rsidP="004622AE">
      <w:pPr>
        <w:numPr>
          <w:ilvl w:val="0"/>
          <w:numId w:val="67"/>
        </w:numPr>
        <w:tabs>
          <w:tab w:val="clear" w:pos="360"/>
          <w:tab w:val="num" w:pos="709"/>
        </w:tabs>
        <w:ind w:left="709"/>
        <w:jc w:val="both"/>
        <w:rPr>
          <w:sz w:val="20"/>
          <w:szCs w:val="20"/>
        </w:rPr>
      </w:pPr>
      <w:r w:rsidRPr="000069BC">
        <w:rPr>
          <w:sz w:val="20"/>
          <w:szCs w:val="20"/>
        </w:rPr>
        <w:t xml:space="preserve">Je-li pohledávka postupována za úplatu, liší se postoupení pohledávky od smlouvy kupní jen svým předmětem. </w:t>
      </w:r>
    </w:p>
    <w:p w:rsidR="004622AE" w:rsidRPr="000069BC" w:rsidRDefault="004622AE" w:rsidP="004622AE">
      <w:pPr>
        <w:numPr>
          <w:ilvl w:val="0"/>
          <w:numId w:val="67"/>
        </w:numPr>
        <w:tabs>
          <w:tab w:val="clear" w:pos="360"/>
          <w:tab w:val="num" w:pos="709"/>
        </w:tabs>
        <w:ind w:left="709"/>
        <w:jc w:val="both"/>
        <w:rPr>
          <w:sz w:val="20"/>
          <w:szCs w:val="20"/>
        </w:rPr>
      </w:pPr>
      <w:r w:rsidRPr="000069BC">
        <w:rPr>
          <w:sz w:val="20"/>
          <w:szCs w:val="20"/>
        </w:rPr>
        <w:t xml:space="preserve">Neposkytuje-li se za úplatu, může jít o darování (causa donandi),nebo ale také převod práva poskytnutý s úmyslem splnit svůj dluh (causa solvendi) nebo poskytnout úvěr (causa credendi). </w:t>
      </w:r>
    </w:p>
    <w:p w:rsidR="004622AE" w:rsidRPr="000069BC" w:rsidRDefault="004622AE" w:rsidP="004622AE">
      <w:pPr>
        <w:numPr>
          <w:ilvl w:val="0"/>
          <w:numId w:val="67"/>
        </w:numPr>
        <w:tabs>
          <w:tab w:val="clear" w:pos="360"/>
          <w:tab w:val="num" w:pos="284"/>
        </w:tabs>
        <w:ind w:left="284"/>
        <w:jc w:val="both"/>
        <w:rPr>
          <w:sz w:val="20"/>
          <w:szCs w:val="20"/>
        </w:rPr>
      </w:pPr>
      <w:r w:rsidRPr="000069BC">
        <w:rPr>
          <w:sz w:val="20"/>
          <w:szCs w:val="20"/>
        </w:rPr>
        <w:t xml:space="preserve">postoupit nelze každou pohledávku. </w:t>
      </w:r>
    </w:p>
    <w:p w:rsidR="004622AE" w:rsidRPr="000069BC" w:rsidRDefault="004622AE" w:rsidP="004622AE">
      <w:pPr>
        <w:ind w:left="-76"/>
        <w:jc w:val="both"/>
        <w:rPr>
          <w:sz w:val="20"/>
          <w:szCs w:val="20"/>
        </w:rPr>
      </w:pPr>
    </w:p>
    <w:p w:rsidR="004622AE" w:rsidRPr="000069BC" w:rsidRDefault="004622AE" w:rsidP="004622AE">
      <w:pPr>
        <w:numPr>
          <w:ilvl w:val="0"/>
          <w:numId w:val="67"/>
        </w:numPr>
        <w:tabs>
          <w:tab w:val="clear" w:pos="360"/>
          <w:tab w:val="num" w:pos="284"/>
        </w:tabs>
        <w:ind w:left="284"/>
        <w:jc w:val="both"/>
        <w:rPr>
          <w:sz w:val="20"/>
          <w:szCs w:val="20"/>
        </w:rPr>
      </w:pPr>
      <w:r w:rsidRPr="000069BC">
        <w:rPr>
          <w:sz w:val="20"/>
          <w:szCs w:val="20"/>
        </w:rPr>
        <w:t>rozlišujeme nepostupitelnost :</w:t>
      </w:r>
    </w:p>
    <w:p w:rsidR="004622AE" w:rsidRPr="000069BC" w:rsidRDefault="004622AE" w:rsidP="004622AE">
      <w:pPr>
        <w:numPr>
          <w:ilvl w:val="0"/>
          <w:numId w:val="68"/>
        </w:numPr>
        <w:jc w:val="both"/>
        <w:rPr>
          <w:b/>
          <w:sz w:val="20"/>
          <w:szCs w:val="20"/>
        </w:rPr>
      </w:pPr>
      <w:r w:rsidRPr="000069BC">
        <w:rPr>
          <w:b/>
          <w:sz w:val="20"/>
          <w:szCs w:val="20"/>
        </w:rPr>
        <w:t>nepostupitelnost ze zákona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lastRenderedPageBreak/>
        <w:t xml:space="preserve">Podle </w:t>
      </w:r>
      <w:r w:rsidRPr="000069BC">
        <w:rPr>
          <w:b/>
          <w:sz w:val="20"/>
          <w:szCs w:val="20"/>
        </w:rPr>
        <w:t>Obč.Z.</w:t>
      </w:r>
      <w:r w:rsidRPr="000069BC">
        <w:rPr>
          <w:sz w:val="20"/>
          <w:szCs w:val="20"/>
        </w:rPr>
        <w:t xml:space="preserve"> (§525) </w:t>
      </w:r>
      <w:r w:rsidRPr="000069BC">
        <w:rPr>
          <w:b/>
          <w:sz w:val="20"/>
          <w:szCs w:val="20"/>
        </w:rPr>
        <w:t>nelze postoupit pohledávku</w:t>
      </w:r>
      <w:r w:rsidRPr="000069BC">
        <w:rPr>
          <w:sz w:val="20"/>
          <w:szCs w:val="20"/>
        </w:rPr>
        <w:t xml:space="preserve">, která zaniká nejpozději smrtí věřitele (např. právo na bolestné a ztížení spol. uplatnění).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Ze zákona dále vyplývá zákaz převodu předkupního práva na jinou osobu (§604).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postoupit nelze právo na důchod (§844)</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nelze také postoupit pohledávku, jejíž obsah by se změnou věřitele změnil (postoupením pohledávky se nesmí zhoršit postavení dlužníka).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nelze ani postoupit pohledávku, pokud nemůže být postižena výkonem rozhodnutí </w:t>
      </w:r>
    </w:p>
    <w:p w:rsidR="004622AE" w:rsidRPr="000069BC" w:rsidRDefault="004622AE" w:rsidP="004622AE">
      <w:pPr>
        <w:numPr>
          <w:ilvl w:val="0"/>
          <w:numId w:val="67"/>
        </w:numPr>
        <w:tabs>
          <w:tab w:val="clear" w:pos="360"/>
          <w:tab w:val="num" w:pos="1560"/>
        </w:tabs>
        <w:ind w:left="1560"/>
        <w:jc w:val="both"/>
        <w:rPr>
          <w:sz w:val="20"/>
          <w:szCs w:val="20"/>
        </w:rPr>
      </w:pPr>
      <w:r w:rsidRPr="000069BC">
        <w:rPr>
          <w:sz w:val="20"/>
          <w:szCs w:val="20"/>
        </w:rPr>
        <w:t xml:space="preserve">takovýmito pohledávkami jsou pohledávky z titulu náhrady, kterou poskytuje podle pojistné smlouvy pojišťovna, má-li být náhrady použito k novému vybudování nebo úpravě budovy. </w:t>
      </w:r>
    </w:p>
    <w:p w:rsidR="004622AE" w:rsidRPr="000069BC" w:rsidRDefault="004622AE" w:rsidP="004622AE">
      <w:pPr>
        <w:numPr>
          <w:ilvl w:val="0"/>
          <w:numId w:val="67"/>
        </w:numPr>
        <w:tabs>
          <w:tab w:val="clear" w:pos="360"/>
          <w:tab w:val="num" w:pos="1560"/>
        </w:tabs>
        <w:ind w:left="1560"/>
        <w:jc w:val="both"/>
        <w:rPr>
          <w:sz w:val="20"/>
          <w:szCs w:val="20"/>
        </w:rPr>
      </w:pPr>
      <w:r w:rsidRPr="000069BC">
        <w:rPr>
          <w:sz w:val="20"/>
          <w:szCs w:val="20"/>
        </w:rPr>
        <w:t xml:space="preserve">Výkonu rozhodnutí nepodléhají ani peněžité dávky sociální péče a státní sociální podpory vyplácené jednorázově. </w:t>
      </w:r>
    </w:p>
    <w:p w:rsidR="004622AE" w:rsidRPr="000069BC" w:rsidRDefault="004622AE" w:rsidP="004622AE">
      <w:pPr>
        <w:numPr>
          <w:ilvl w:val="0"/>
          <w:numId w:val="68"/>
        </w:numPr>
        <w:jc w:val="both"/>
        <w:rPr>
          <w:b/>
          <w:sz w:val="20"/>
          <w:szCs w:val="20"/>
        </w:rPr>
      </w:pPr>
      <w:r w:rsidRPr="000069BC">
        <w:rPr>
          <w:b/>
          <w:sz w:val="20"/>
          <w:szCs w:val="20"/>
        </w:rPr>
        <w:t>nepostupitelnost na základě smlouvy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Pohledávku nelze postoupit ani </w:t>
      </w:r>
      <w:r w:rsidRPr="000069BC">
        <w:rPr>
          <w:b/>
          <w:sz w:val="20"/>
          <w:szCs w:val="20"/>
        </w:rPr>
        <w:t>pokud se tak dohodne původní věřitel s dlužníkem</w:t>
      </w:r>
      <w:r w:rsidRPr="000069BC">
        <w:rPr>
          <w:sz w:val="20"/>
          <w:szCs w:val="20"/>
        </w:rPr>
        <w:t xml:space="preserve">. </w:t>
      </w:r>
    </w:p>
    <w:p w:rsidR="004622AE" w:rsidRPr="000069BC" w:rsidRDefault="004622AE" w:rsidP="004622AE">
      <w:pPr>
        <w:numPr>
          <w:ilvl w:val="0"/>
          <w:numId w:val="68"/>
        </w:numPr>
        <w:jc w:val="both"/>
        <w:rPr>
          <w:b/>
          <w:sz w:val="20"/>
          <w:szCs w:val="20"/>
        </w:rPr>
      </w:pPr>
      <w:r w:rsidRPr="000069BC">
        <w:rPr>
          <w:b/>
          <w:sz w:val="20"/>
          <w:szCs w:val="20"/>
        </w:rPr>
        <w:t>nepostupitelnost vyplývající přímo z povahy závazku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touto nepostupitelností pohledávek je chráněn jak věřitel, kterému je zabezpečen výkon jeho práva, tak dlužník, kterému se nesmí zhoršit jeho postavení.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proto dlužník i po postoupení může použít všechny námitky,které měl v době postoupení (např námitka promlčení),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stejně tak může použít k započtení vůči novému věřiteli i své pohledávky způsobilé k započtení, které měl vůči postupiteli v době, kdy mu bylo oznámeno postoupení pohledávky. Má toto právo i když nebyly tyto pohledávky v době postoupení pohledávky ještě splatné.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pohledávka přechází na postupníka v tom stavu, v jakém náležela postupiteli(např promlčená), všechna práva s ní spojená včetně příslušenství</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V těch případech, kdy je splnění postoupení pohledávky zajištěno zástavním právem, ručením,…, musí postupitel podat osobě, která zajištění poskytla, zprávu o postoupení.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nelze postoupit pohledávku, která už zanikla</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X lze postoupit pohledávku budoucí, pokud tu bude určena přesná doba jejího vzniku a dlužník.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Případy, kdy věřitel postupuje určitý druh pohledávek nebo všechny své pohledávky, se nazývají </w:t>
      </w:r>
      <w:r w:rsidRPr="000069BC">
        <w:rPr>
          <w:b/>
          <w:sz w:val="20"/>
          <w:szCs w:val="20"/>
        </w:rPr>
        <w:t>globální cesí</w:t>
      </w:r>
      <w:r w:rsidRPr="000069BC">
        <w:rPr>
          <w:sz w:val="20"/>
          <w:szCs w:val="20"/>
        </w:rPr>
        <w:t xml:space="preserve">.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Zákon nevylučuje, aby postoupená pohledávka byla postoupena dalšímu věřiteli.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Postupitel může vymáhat pohledávku za postupníka svým jménem, pokud ho o to postupník požádá. </w:t>
      </w:r>
    </w:p>
    <w:p w:rsidR="004622AE" w:rsidRPr="000069BC" w:rsidRDefault="004622AE" w:rsidP="004622AE">
      <w:pPr>
        <w:jc w:val="both"/>
        <w:rPr>
          <w:sz w:val="20"/>
          <w:szCs w:val="20"/>
        </w:rPr>
      </w:pPr>
    </w:p>
    <w:p w:rsidR="004622AE" w:rsidRPr="000069BC" w:rsidRDefault="004622AE" w:rsidP="004622AE">
      <w:pPr>
        <w:numPr>
          <w:ilvl w:val="0"/>
          <w:numId w:val="67"/>
        </w:numPr>
        <w:tabs>
          <w:tab w:val="clear" w:pos="360"/>
          <w:tab w:val="num" w:pos="284"/>
        </w:tabs>
        <w:ind w:left="284"/>
        <w:jc w:val="both"/>
        <w:rPr>
          <w:b/>
          <w:sz w:val="20"/>
          <w:szCs w:val="20"/>
        </w:rPr>
      </w:pPr>
      <w:r w:rsidRPr="000069BC">
        <w:rPr>
          <w:b/>
          <w:sz w:val="20"/>
          <w:szCs w:val="20"/>
        </w:rPr>
        <w:t>Právní důvod postoupení pohledávky:</w:t>
      </w:r>
    </w:p>
    <w:p w:rsidR="004622AE" w:rsidRPr="000069BC" w:rsidRDefault="004622AE" w:rsidP="004622AE">
      <w:pPr>
        <w:numPr>
          <w:ilvl w:val="0"/>
          <w:numId w:val="69"/>
        </w:numPr>
        <w:ind w:left="709"/>
        <w:jc w:val="both"/>
        <w:rPr>
          <w:b/>
          <w:sz w:val="20"/>
          <w:szCs w:val="20"/>
        </w:rPr>
      </w:pPr>
      <w:r w:rsidRPr="000069BC">
        <w:rPr>
          <w:b/>
          <w:sz w:val="20"/>
          <w:szCs w:val="20"/>
        </w:rPr>
        <w:t>smlouva</w:t>
      </w:r>
    </w:p>
    <w:p w:rsidR="004622AE" w:rsidRPr="000069BC" w:rsidRDefault="004622AE" w:rsidP="004622AE">
      <w:pPr>
        <w:numPr>
          <w:ilvl w:val="0"/>
          <w:numId w:val="67"/>
        </w:numPr>
        <w:tabs>
          <w:tab w:val="clear" w:pos="360"/>
          <w:tab w:val="num" w:pos="1134"/>
        </w:tabs>
        <w:ind w:left="1134"/>
        <w:jc w:val="both"/>
        <w:rPr>
          <w:sz w:val="20"/>
          <w:szCs w:val="20"/>
        </w:rPr>
      </w:pPr>
      <w:r w:rsidRPr="000069BC">
        <w:rPr>
          <w:b/>
          <w:sz w:val="20"/>
          <w:szCs w:val="20"/>
        </w:rPr>
        <w:t xml:space="preserve">Smlouvu o postoupení pohledávky (cesi) </w:t>
      </w:r>
      <w:r w:rsidRPr="000069BC">
        <w:rPr>
          <w:sz w:val="20"/>
          <w:szCs w:val="20"/>
        </w:rPr>
        <w:t xml:space="preserve">uzavírá postupitel s postupníkem.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Jde o smlouvu konsensuální.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Pod sankcí neplatnosti zákon vyžaduje písemnou formu (§524).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Není vyžadován žádný pr. úkon dlužníka.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Zákon však požaduje, aby postupitel bez zbytečného odkladu postoupení pohledávky oznámil dlužníkovi.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Dokud to dlužníkovi neoznámí postupitel nebo postupník (ten musí postoupení dokázat), zprostí se dlužník závazku plněním postupiteli. </w:t>
      </w:r>
    </w:p>
    <w:p w:rsidR="004622AE" w:rsidRPr="000069BC" w:rsidRDefault="004622AE" w:rsidP="004622AE">
      <w:pPr>
        <w:numPr>
          <w:ilvl w:val="0"/>
          <w:numId w:val="67"/>
        </w:numPr>
        <w:tabs>
          <w:tab w:val="clear" w:pos="360"/>
          <w:tab w:val="num" w:pos="1134"/>
        </w:tabs>
        <w:ind w:left="1134"/>
        <w:jc w:val="both"/>
        <w:rPr>
          <w:sz w:val="20"/>
          <w:szCs w:val="20"/>
        </w:rPr>
      </w:pPr>
      <w:r w:rsidRPr="000069BC">
        <w:rPr>
          <w:sz w:val="20"/>
          <w:szCs w:val="20"/>
        </w:rPr>
        <w:t xml:space="preserve">Oznámí-li dlužníkovi postoupení pohledávky postupitel, není dlužník oprávněn se dožadovat prokázání smlouvy o postoupení. </w:t>
      </w:r>
    </w:p>
    <w:p w:rsidR="004622AE" w:rsidRPr="000069BC" w:rsidRDefault="004622AE" w:rsidP="004622AE">
      <w:pPr>
        <w:numPr>
          <w:ilvl w:val="0"/>
          <w:numId w:val="69"/>
        </w:numPr>
        <w:ind w:left="709"/>
        <w:jc w:val="both"/>
        <w:rPr>
          <w:b/>
          <w:sz w:val="20"/>
          <w:szCs w:val="20"/>
        </w:rPr>
      </w:pPr>
      <w:r w:rsidRPr="000069BC">
        <w:rPr>
          <w:b/>
          <w:sz w:val="20"/>
          <w:szCs w:val="20"/>
        </w:rPr>
        <w:t>zákon</w:t>
      </w:r>
    </w:p>
    <w:p w:rsidR="004622AE" w:rsidRPr="000069BC" w:rsidRDefault="004622AE" w:rsidP="004622AE">
      <w:pPr>
        <w:numPr>
          <w:ilvl w:val="0"/>
          <w:numId w:val="70"/>
        </w:numPr>
        <w:tabs>
          <w:tab w:val="clear" w:pos="720"/>
          <w:tab w:val="num" w:pos="1134"/>
        </w:tabs>
        <w:ind w:left="1134"/>
        <w:jc w:val="both"/>
        <w:rPr>
          <w:sz w:val="20"/>
          <w:szCs w:val="20"/>
        </w:rPr>
      </w:pPr>
      <w:r w:rsidRPr="000069BC">
        <w:rPr>
          <w:b/>
          <w:sz w:val="20"/>
          <w:szCs w:val="20"/>
        </w:rPr>
        <w:t xml:space="preserve">Ze zákona </w:t>
      </w:r>
      <w:r w:rsidRPr="000069BC">
        <w:rPr>
          <w:sz w:val="20"/>
          <w:szCs w:val="20"/>
        </w:rPr>
        <w:t>nastává změna v osobě věřitele např. přechodem pohledávky na nového věřitele v důsledku splnění ručitelem, v důsledku dědické posloupnosti atd...</w:t>
      </w:r>
    </w:p>
    <w:p w:rsidR="004622AE" w:rsidRPr="000069BC" w:rsidRDefault="004622AE" w:rsidP="004622AE">
      <w:pPr>
        <w:jc w:val="both"/>
        <w:rPr>
          <w:sz w:val="20"/>
          <w:szCs w:val="20"/>
        </w:rPr>
      </w:pPr>
    </w:p>
    <w:p w:rsidR="004622AE" w:rsidRPr="000069BC" w:rsidRDefault="004622AE" w:rsidP="004622AE">
      <w:pPr>
        <w:numPr>
          <w:ilvl w:val="0"/>
          <w:numId w:val="70"/>
        </w:numPr>
        <w:tabs>
          <w:tab w:val="clear" w:pos="720"/>
          <w:tab w:val="num" w:pos="284"/>
        </w:tabs>
        <w:ind w:left="284"/>
        <w:jc w:val="both"/>
        <w:rPr>
          <w:sz w:val="20"/>
          <w:szCs w:val="20"/>
        </w:rPr>
      </w:pPr>
      <w:r w:rsidRPr="000069BC">
        <w:rPr>
          <w:sz w:val="20"/>
          <w:szCs w:val="20"/>
        </w:rPr>
        <w:t>Byla-li pohledávka postoupena z úplatu, odpovídá postupitel potupníkovi, jestliže:</w:t>
      </w:r>
    </w:p>
    <w:p w:rsidR="004622AE" w:rsidRPr="000069BC" w:rsidRDefault="004622AE" w:rsidP="004622AE">
      <w:pPr>
        <w:numPr>
          <w:ilvl w:val="0"/>
          <w:numId w:val="60"/>
        </w:numPr>
        <w:jc w:val="both"/>
        <w:rPr>
          <w:sz w:val="20"/>
          <w:szCs w:val="20"/>
        </w:rPr>
      </w:pPr>
      <w:r w:rsidRPr="000069BC">
        <w:rPr>
          <w:sz w:val="20"/>
          <w:szCs w:val="20"/>
        </w:rPr>
        <w:t>postupník se nestal místo postupitele věřitelem pohledávky s dohodnutým obsahem</w:t>
      </w:r>
    </w:p>
    <w:p w:rsidR="004622AE" w:rsidRPr="000069BC" w:rsidRDefault="004622AE" w:rsidP="004622AE">
      <w:pPr>
        <w:numPr>
          <w:ilvl w:val="0"/>
          <w:numId w:val="60"/>
        </w:numPr>
        <w:jc w:val="both"/>
        <w:rPr>
          <w:sz w:val="20"/>
          <w:szCs w:val="20"/>
        </w:rPr>
      </w:pPr>
      <w:r w:rsidRPr="000069BC">
        <w:rPr>
          <w:sz w:val="20"/>
          <w:szCs w:val="20"/>
        </w:rPr>
        <w:t>dlužník splnil postupiteli závazek dříve, než byl povinen jej splnit potupníkovi</w:t>
      </w:r>
    </w:p>
    <w:p w:rsidR="004622AE" w:rsidRPr="000069BC" w:rsidRDefault="004622AE" w:rsidP="004622AE">
      <w:pPr>
        <w:numPr>
          <w:ilvl w:val="0"/>
          <w:numId w:val="60"/>
        </w:numPr>
        <w:jc w:val="both"/>
        <w:rPr>
          <w:sz w:val="20"/>
          <w:szCs w:val="20"/>
        </w:rPr>
      </w:pPr>
      <w:r w:rsidRPr="000069BC">
        <w:rPr>
          <w:sz w:val="20"/>
          <w:szCs w:val="20"/>
        </w:rPr>
        <w:t xml:space="preserve">postoupená pohledávka nebo její část zanikla započtením nároku, který měl dlužník vůči postupiteli. </w:t>
      </w:r>
    </w:p>
    <w:p w:rsidR="004622AE" w:rsidRPr="000069BC" w:rsidRDefault="004622AE" w:rsidP="004622AE">
      <w:pPr>
        <w:jc w:val="both"/>
        <w:rPr>
          <w:sz w:val="20"/>
          <w:szCs w:val="20"/>
        </w:rPr>
      </w:pPr>
    </w:p>
    <w:p w:rsidR="004622AE" w:rsidRPr="000069BC" w:rsidRDefault="004622AE" w:rsidP="004622AE">
      <w:pPr>
        <w:numPr>
          <w:ilvl w:val="0"/>
          <w:numId w:val="60"/>
        </w:numPr>
        <w:tabs>
          <w:tab w:val="clear" w:pos="720"/>
          <w:tab w:val="num" w:pos="284"/>
        </w:tabs>
        <w:ind w:left="284"/>
        <w:jc w:val="both"/>
        <w:rPr>
          <w:sz w:val="20"/>
          <w:szCs w:val="20"/>
        </w:rPr>
      </w:pPr>
      <w:r w:rsidRPr="000069BC">
        <w:rPr>
          <w:sz w:val="20"/>
          <w:szCs w:val="20"/>
        </w:rPr>
        <w:t xml:space="preserve">Postupitel odpovídá za </w:t>
      </w:r>
      <w:r w:rsidRPr="000069BC">
        <w:rPr>
          <w:b/>
          <w:sz w:val="20"/>
          <w:szCs w:val="20"/>
        </w:rPr>
        <w:t>pravost pohledávky</w:t>
      </w:r>
      <w:r w:rsidRPr="000069BC">
        <w:rPr>
          <w:sz w:val="20"/>
          <w:szCs w:val="20"/>
        </w:rPr>
        <w:t xml:space="preserve"> – tj za to, že pohledávka v době postoupení trvala (nejde tu tedy o neplatnost, ale o zákonnou odpovědnost)</w:t>
      </w:r>
    </w:p>
    <w:p w:rsidR="004622AE" w:rsidRPr="000069BC" w:rsidRDefault="004622AE" w:rsidP="004622AE">
      <w:pPr>
        <w:numPr>
          <w:ilvl w:val="0"/>
          <w:numId w:val="60"/>
        </w:numPr>
        <w:tabs>
          <w:tab w:val="clear" w:pos="720"/>
          <w:tab w:val="num" w:pos="284"/>
        </w:tabs>
        <w:ind w:left="284"/>
        <w:jc w:val="both"/>
        <w:rPr>
          <w:sz w:val="20"/>
          <w:szCs w:val="20"/>
        </w:rPr>
      </w:pPr>
      <w:r w:rsidRPr="000069BC">
        <w:rPr>
          <w:b/>
          <w:sz w:val="20"/>
          <w:szCs w:val="20"/>
        </w:rPr>
        <w:t>Bylo-li to písemně smluveno, ručí postupitel potupníkovi do výše přijaté úplaty spolu s úroky i za dobytnost postoupené pohledávky</w:t>
      </w:r>
      <w:r w:rsidRPr="000069BC">
        <w:rPr>
          <w:sz w:val="20"/>
          <w:szCs w:val="20"/>
        </w:rPr>
        <w:t xml:space="preserve">. </w:t>
      </w:r>
    </w:p>
    <w:p w:rsidR="004622AE" w:rsidRPr="000069BC" w:rsidRDefault="004622AE" w:rsidP="004622AE">
      <w:pPr>
        <w:numPr>
          <w:ilvl w:val="0"/>
          <w:numId w:val="60"/>
        </w:numPr>
        <w:ind w:left="709"/>
        <w:jc w:val="both"/>
        <w:rPr>
          <w:sz w:val="20"/>
          <w:szCs w:val="20"/>
        </w:rPr>
      </w:pPr>
      <w:r w:rsidRPr="000069BC">
        <w:rPr>
          <w:sz w:val="20"/>
          <w:szCs w:val="20"/>
        </w:rPr>
        <w:t xml:space="preserve">Toto ručení však zaniká, jestliže postupník nevymáhá postoupenou pohledávku na dlužníkovi bez zbytečného odkladu u soudu. </w:t>
      </w:r>
    </w:p>
    <w:p w:rsidR="004622AE" w:rsidRPr="000069BC" w:rsidRDefault="004622AE" w:rsidP="004622AE">
      <w:pPr>
        <w:numPr>
          <w:ilvl w:val="0"/>
          <w:numId w:val="60"/>
        </w:numPr>
        <w:tabs>
          <w:tab w:val="clear" w:pos="720"/>
          <w:tab w:val="num" w:pos="284"/>
        </w:tabs>
        <w:ind w:left="284"/>
        <w:jc w:val="both"/>
        <w:rPr>
          <w:sz w:val="20"/>
          <w:szCs w:val="20"/>
        </w:rPr>
      </w:pPr>
      <w:r w:rsidRPr="000069BC">
        <w:rPr>
          <w:sz w:val="20"/>
          <w:szCs w:val="20"/>
        </w:rPr>
        <w:t xml:space="preserve">Jestliže pohledávka nebyla postoupena za úplatu, odpovědnost postupitele nevzniká. </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Změna v obsahu ZPV</w:t>
      </w:r>
    </w:p>
    <w:p w:rsidR="004622AE" w:rsidRPr="000069BC" w:rsidRDefault="004622AE" w:rsidP="004622AE">
      <w:pPr>
        <w:jc w:val="both"/>
        <w:rPr>
          <w:sz w:val="20"/>
          <w:szCs w:val="20"/>
        </w:rPr>
      </w:pPr>
    </w:p>
    <w:p w:rsidR="004622AE" w:rsidRPr="000069BC" w:rsidRDefault="004622AE" w:rsidP="004622AE">
      <w:pPr>
        <w:numPr>
          <w:ilvl w:val="0"/>
          <w:numId w:val="76"/>
        </w:numPr>
        <w:tabs>
          <w:tab w:val="clear" w:pos="720"/>
          <w:tab w:val="num" w:pos="284"/>
        </w:tabs>
        <w:ind w:left="284"/>
        <w:jc w:val="both"/>
        <w:rPr>
          <w:sz w:val="20"/>
          <w:szCs w:val="20"/>
        </w:rPr>
      </w:pPr>
      <w:r w:rsidRPr="000069BC">
        <w:rPr>
          <w:sz w:val="20"/>
          <w:szCs w:val="20"/>
        </w:rPr>
        <w:t xml:space="preserve">Účastníci mají vždy možnost dohodou změnit obsah existujících závazkových právních vztahů. </w:t>
      </w:r>
    </w:p>
    <w:p w:rsidR="004622AE" w:rsidRPr="000069BC" w:rsidRDefault="004622AE" w:rsidP="004622AE">
      <w:pPr>
        <w:numPr>
          <w:ilvl w:val="0"/>
          <w:numId w:val="76"/>
        </w:numPr>
        <w:tabs>
          <w:tab w:val="clear" w:pos="720"/>
          <w:tab w:val="num" w:pos="284"/>
        </w:tabs>
        <w:ind w:left="284"/>
        <w:jc w:val="both"/>
        <w:rPr>
          <w:sz w:val="20"/>
          <w:szCs w:val="20"/>
        </w:rPr>
      </w:pPr>
      <w:r w:rsidRPr="000069BC">
        <w:rPr>
          <w:sz w:val="20"/>
          <w:szCs w:val="20"/>
        </w:rPr>
        <w:t xml:space="preserve">Tato změna se nazývá </w:t>
      </w:r>
      <w:r w:rsidRPr="000069BC">
        <w:rPr>
          <w:b/>
          <w:sz w:val="20"/>
          <w:szCs w:val="20"/>
        </w:rPr>
        <w:t>kumulativní novace</w:t>
      </w:r>
      <w:r w:rsidRPr="000069BC">
        <w:rPr>
          <w:sz w:val="20"/>
          <w:szCs w:val="20"/>
        </w:rPr>
        <w:t xml:space="preserve"> (tu je nutno odlišovat od novace privativní, která působí zánik závazku a vznik závazku nového - §570) </w:t>
      </w:r>
    </w:p>
    <w:p w:rsidR="004622AE" w:rsidRPr="000069BC" w:rsidRDefault="004622AE" w:rsidP="004622AE">
      <w:pPr>
        <w:numPr>
          <w:ilvl w:val="0"/>
          <w:numId w:val="76"/>
        </w:numPr>
        <w:tabs>
          <w:tab w:val="clear" w:pos="720"/>
          <w:tab w:val="num" w:pos="284"/>
        </w:tabs>
        <w:ind w:left="284"/>
        <w:jc w:val="both"/>
        <w:rPr>
          <w:sz w:val="20"/>
          <w:szCs w:val="20"/>
        </w:rPr>
      </w:pPr>
      <w:r w:rsidRPr="000069BC">
        <w:rPr>
          <w:sz w:val="20"/>
          <w:szCs w:val="20"/>
        </w:rPr>
        <w:t xml:space="preserve">Ke změně obsahu závazkového pr. vztahu dochází i (mimo dohody) i porušením pr. povinností </w:t>
      </w:r>
      <w:r w:rsidRPr="000069BC">
        <w:rPr>
          <w:b/>
          <w:sz w:val="20"/>
          <w:szCs w:val="20"/>
        </w:rPr>
        <w:t>na základě zákona v případě prodlení dlužníka a prodlení věřitele</w:t>
      </w:r>
      <w:r w:rsidRPr="000069BC">
        <w:rPr>
          <w:sz w:val="20"/>
          <w:szCs w:val="20"/>
        </w:rPr>
        <w:t xml:space="preserve">. </w:t>
      </w:r>
    </w:p>
    <w:p w:rsidR="004622AE" w:rsidRPr="000069BC" w:rsidRDefault="004622AE" w:rsidP="004622AE">
      <w:pPr>
        <w:jc w:val="both"/>
        <w:rPr>
          <w:b/>
          <w:sz w:val="20"/>
          <w:szCs w:val="20"/>
        </w:rPr>
      </w:pPr>
    </w:p>
    <w:p w:rsidR="004622AE" w:rsidRPr="000069BC" w:rsidRDefault="004622AE" w:rsidP="004622AE">
      <w:pPr>
        <w:jc w:val="both"/>
        <w:rPr>
          <w:b/>
          <w:sz w:val="20"/>
          <w:szCs w:val="20"/>
          <w:u w:val="single"/>
        </w:rPr>
      </w:pPr>
      <w:r w:rsidRPr="000069BC">
        <w:rPr>
          <w:b/>
          <w:sz w:val="20"/>
          <w:szCs w:val="20"/>
          <w:u w:val="single"/>
        </w:rPr>
        <w:t>Změna dohodou</w:t>
      </w:r>
    </w:p>
    <w:p w:rsidR="004622AE" w:rsidRPr="000069BC" w:rsidRDefault="004622AE" w:rsidP="004622AE">
      <w:pPr>
        <w:jc w:val="both"/>
        <w:rPr>
          <w:b/>
          <w:sz w:val="20"/>
          <w:szCs w:val="20"/>
          <w:u w:val="single"/>
        </w:rPr>
      </w:pPr>
    </w:p>
    <w:p w:rsidR="004622AE" w:rsidRPr="000069BC" w:rsidRDefault="004622AE" w:rsidP="004622AE">
      <w:pPr>
        <w:numPr>
          <w:ilvl w:val="0"/>
          <w:numId w:val="75"/>
        </w:numPr>
        <w:tabs>
          <w:tab w:val="clear" w:pos="720"/>
          <w:tab w:val="num" w:pos="284"/>
        </w:tabs>
        <w:ind w:left="284"/>
        <w:jc w:val="both"/>
        <w:rPr>
          <w:sz w:val="20"/>
          <w:szCs w:val="20"/>
        </w:rPr>
      </w:pPr>
      <w:r w:rsidRPr="000069BC">
        <w:rPr>
          <w:b/>
          <w:sz w:val="20"/>
          <w:szCs w:val="20"/>
        </w:rPr>
        <w:t xml:space="preserve">Podstatou změny závazk. pr. vztahu dohodou </w:t>
      </w:r>
      <w:r w:rsidRPr="000069BC">
        <w:rPr>
          <w:sz w:val="20"/>
          <w:szCs w:val="20"/>
        </w:rPr>
        <w:t>(kumulativní novace)</w:t>
      </w:r>
      <w:r w:rsidRPr="000069BC">
        <w:rPr>
          <w:b/>
          <w:sz w:val="20"/>
          <w:szCs w:val="20"/>
        </w:rPr>
        <w:t xml:space="preserve"> je, že k původní pr. skutečnosti, která daný pr. vztah založila, přistoupila další pr. skutečnost, která mění práva a povinnosti z původního pr. vztahu</w:t>
      </w:r>
      <w:r w:rsidRPr="000069BC">
        <w:rPr>
          <w:sz w:val="20"/>
          <w:szCs w:val="20"/>
        </w:rPr>
        <w:t xml:space="preserve">. </w:t>
      </w:r>
    </w:p>
    <w:p w:rsidR="004622AE" w:rsidRPr="000069BC" w:rsidRDefault="004622AE" w:rsidP="004622AE">
      <w:pPr>
        <w:numPr>
          <w:ilvl w:val="0"/>
          <w:numId w:val="75"/>
        </w:numPr>
        <w:tabs>
          <w:tab w:val="clear" w:pos="720"/>
          <w:tab w:val="num" w:pos="284"/>
        </w:tabs>
        <w:ind w:left="284"/>
        <w:jc w:val="both"/>
        <w:rPr>
          <w:sz w:val="20"/>
          <w:szCs w:val="20"/>
        </w:rPr>
      </w:pPr>
      <w:r w:rsidRPr="000069BC">
        <w:rPr>
          <w:sz w:val="20"/>
          <w:szCs w:val="20"/>
        </w:rPr>
        <w:t xml:space="preserve">Pokud by pozdější pr. skutečnost znamenala v pr. důsledcích zánik prvotního pr. vztahu a jeho nahrazení novým, jednalo by se již o novaci privativní jako o formu zániku závazku a vznik nového pr. vztahu. </w:t>
      </w:r>
    </w:p>
    <w:p w:rsidR="004622AE" w:rsidRPr="000069BC" w:rsidRDefault="004622AE" w:rsidP="004622AE">
      <w:pPr>
        <w:numPr>
          <w:ilvl w:val="0"/>
          <w:numId w:val="75"/>
        </w:numPr>
        <w:tabs>
          <w:tab w:val="clear" w:pos="720"/>
          <w:tab w:val="num" w:pos="284"/>
        </w:tabs>
        <w:ind w:left="284"/>
        <w:jc w:val="both"/>
        <w:rPr>
          <w:b/>
          <w:sz w:val="20"/>
          <w:szCs w:val="20"/>
        </w:rPr>
      </w:pPr>
      <w:r w:rsidRPr="000069BC">
        <w:rPr>
          <w:b/>
          <w:sz w:val="20"/>
          <w:szCs w:val="20"/>
        </w:rPr>
        <w:t xml:space="preserve">Jestliže byl prvotní závazkový pr. vztah založen písemnou formou, při jeho změně se uplatní také písemná forma. </w:t>
      </w:r>
    </w:p>
    <w:p w:rsidR="004622AE" w:rsidRPr="000069BC" w:rsidRDefault="004622AE" w:rsidP="004622AE">
      <w:pPr>
        <w:numPr>
          <w:ilvl w:val="0"/>
          <w:numId w:val="75"/>
        </w:numPr>
        <w:tabs>
          <w:tab w:val="clear" w:pos="720"/>
          <w:tab w:val="num" w:pos="284"/>
        </w:tabs>
        <w:ind w:left="284"/>
        <w:jc w:val="both"/>
        <w:rPr>
          <w:sz w:val="20"/>
          <w:szCs w:val="20"/>
        </w:rPr>
      </w:pPr>
      <w:r w:rsidRPr="000069BC">
        <w:rPr>
          <w:sz w:val="20"/>
          <w:szCs w:val="20"/>
        </w:rPr>
        <w:t>Na zajišťovací prostředky obecně změna závazku dopad nemá, a proto trvají i nadále. (jestliže k dohodě došlo bez souhlasu ručitele, může vůči věřiteli namítat vše, co by mohl namítat, kdyby k dohodě nedošlo</w:t>
      </w:r>
    </w:p>
    <w:p w:rsidR="004622AE" w:rsidRPr="000069BC" w:rsidRDefault="004622AE" w:rsidP="004622AE">
      <w:pPr>
        <w:jc w:val="both"/>
        <w:rPr>
          <w:sz w:val="20"/>
          <w:szCs w:val="20"/>
        </w:rPr>
      </w:pPr>
    </w:p>
    <w:p w:rsidR="004622AE" w:rsidRPr="000069BC" w:rsidRDefault="004622AE" w:rsidP="004622AE">
      <w:pPr>
        <w:ind w:left="-76"/>
        <w:jc w:val="both"/>
        <w:rPr>
          <w:b/>
          <w:sz w:val="20"/>
          <w:szCs w:val="20"/>
          <w:u w:val="single"/>
        </w:rPr>
      </w:pPr>
      <w:r w:rsidRPr="000069BC">
        <w:rPr>
          <w:b/>
          <w:sz w:val="20"/>
          <w:szCs w:val="20"/>
          <w:u w:val="single"/>
        </w:rPr>
        <w:t>Změna na základě zákona – Prodlení dlužníka (mora debitoris) (§517 až §519)</w:t>
      </w:r>
    </w:p>
    <w:p w:rsidR="004622AE" w:rsidRPr="000069BC" w:rsidRDefault="004622AE" w:rsidP="004622AE">
      <w:pPr>
        <w:ind w:left="-76"/>
        <w:jc w:val="both"/>
        <w:rPr>
          <w:b/>
          <w:sz w:val="20"/>
          <w:szCs w:val="20"/>
          <w:u w:val="single"/>
        </w:rPr>
      </w:pPr>
    </w:p>
    <w:p w:rsidR="004622AE" w:rsidRPr="000069BC" w:rsidRDefault="004622AE" w:rsidP="004622AE">
      <w:pPr>
        <w:numPr>
          <w:ilvl w:val="0"/>
          <w:numId w:val="77"/>
        </w:numPr>
        <w:tabs>
          <w:tab w:val="clear" w:pos="720"/>
          <w:tab w:val="num" w:pos="284"/>
        </w:tabs>
        <w:ind w:left="284"/>
        <w:jc w:val="both"/>
        <w:rPr>
          <w:sz w:val="20"/>
          <w:szCs w:val="20"/>
        </w:rPr>
      </w:pPr>
      <w:r w:rsidRPr="000069BC">
        <w:rPr>
          <w:b/>
          <w:sz w:val="20"/>
          <w:szCs w:val="20"/>
        </w:rPr>
        <w:t xml:space="preserve">Nesplní-li dlužník řádně a včas, dostává se do prodlení </w:t>
      </w:r>
    </w:p>
    <w:p w:rsidR="004622AE" w:rsidRPr="000069BC" w:rsidRDefault="004622AE" w:rsidP="004622AE">
      <w:pPr>
        <w:numPr>
          <w:ilvl w:val="0"/>
          <w:numId w:val="77"/>
        </w:numPr>
        <w:tabs>
          <w:tab w:val="clear" w:pos="720"/>
          <w:tab w:val="num" w:pos="284"/>
        </w:tabs>
        <w:ind w:left="284"/>
        <w:jc w:val="both"/>
        <w:rPr>
          <w:sz w:val="20"/>
          <w:szCs w:val="20"/>
        </w:rPr>
      </w:pPr>
      <w:r w:rsidRPr="000069BC">
        <w:rPr>
          <w:sz w:val="20"/>
          <w:szCs w:val="20"/>
        </w:rPr>
        <w:t xml:space="preserve">Dlužníkovi vznikají následně (sekundárně) nové pr. povinnosti, které předtím neměl – odpovědnostní sankční pr povinnosti (obdobně má i věřitel nová práva). </w:t>
      </w:r>
    </w:p>
    <w:p w:rsidR="004622AE" w:rsidRPr="000069BC" w:rsidRDefault="004622AE" w:rsidP="004622AE">
      <w:pPr>
        <w:numPr>
          <w:ilvl w:val="0"/>
          <w:numId w:val="77"/>
        </w:numPr>
        <w:tabs>
          <w:tab w:val="clear" w:pos="720"/>
          <w:tab w:val="num" w:pos="284"/>
        </w:tabs>
        <w:ind w:left="284"/>
        <w:jc w:val="both"/>
        <w:rPr>
          <w:sz w:val="20"/>
          <w:szCs w:val="20"/>
        </w:rPr>
      </w:pPr>
      <w:r w:rsidRPr="000069BC">
        <w:rPr>
          <w:sz w:val="20"/>
          <w:szCs w:val="20"/>
        </w:rPr>
        <w:t xml:space="preserve">Prodlením dochází ke změnám bez ohledu na to, zda dlužník prodlení </w:t>
      </w:r>
      <w:r w:rsidRPr="000069BC">
        <w:rPr>
          <w:b/>
          <w:sz w:val="20"/>
          <w:szCs w:val="20"/>
        </w:rPr>
        <w:t xml:space="preserve">zavinil či nikoli </w:t>
      </w:r>
      <w:r w:rsidRPr="000069BC">
        <w:rPr>
          <w:sz w:val="20"/>
          <w:szCs w:val="20"/>
        </w:rPr>
        <w:t>– jde tedy o</w:t>
      </w:r>
      <w:r w:rsidRPr="000069BC">
        <w:rPr>
          <w:b/>
          <w:sz w:val="20"/>
          <w:szCs w:val="20"/>
        </w:rPr>
        <w:t xml:space="preserve"> objektivní odpovědnost</w:t>
      </w:r>
      <w:r w:rsidRPr="000069BC">
        <w:rPr>
          <w:sz w:val="20"/>
          <w:szCs w:val="20"/>
        </w:rPr>
        <w:t>.</w:t>
      </w:r>
    </w:p>
    <w:p w:rsidR="004622AE" w:rsidRPr="000069BC" w:rsidRDefault="004622AE" w:rsidP="004622AE">
      <w:pPr>
        <w:ind w:left="-76"/>
        <w:jc w:val="both"/>
        <w:rPr>
          <w:sz w:val="20"/>
          <w:szCs w:val="20"/>
        </w:rPr>
      </w:pPr>
    </w:p>
    <w:p w:rsidR="004622AE" w:rsidRPr="000069BC" w:rsidRDefault="004622AE" w:rsidP="004622AE">
      <w:pPr>
        <w:numPr>
          <w:ilvl w:val="0"/>
          <w:numId w:val="77"/>
        </w:numPr>
        <w:tabs>
          <w:tab w:val="clear" w:pos="720"/>
          <w:tab w:val="num" w:pos="284"/>
        </w:tabs>
        <w:ind w:left="284"/>
        <w:jc w:val="both"/>
        <w:rPr>
          <w:sz w:val="20"/>
          <w:szCs w:val="20"/>
          <w:u w:val="single"/>
        </w:rPr>
      </w:pPr>
      <w:r w:rsidRPr="000069BC">
        <w:rPr>
          <w:sz w:val="20"/>
          <w:szCs w:val="20"/>
          <w:u w:val="single"/>
        </w:rPr>
        <w:t>právní následky prodlení dlužníka :</w:t>
      </w:r>
    </w:p>
    <w:p w:rsidR="004622AE" w:rsidRPr="000069BC" w:rsidRDefault="004622AE" w:rsidP="004622AE">
      <w:pPr>
        <w:numPr>
          <w:ilvl w:val="0"/>
          <w:numId w:val="77"/>
        </w:numPr>
        <w:ind w:left="709"/>
        <w:jc w:val="both"/>
        <w:rPr>
          <w:sz w:val="20"/>
          <w:szCs w:val="20"/>
        </w:rPr>
      </w:pPr>
      <w:r w:rsidRPr="000069BC">
        <w:rPr>
          <w:b/>
          <w:sz w:val="20"/>
          <w:szCs w:val="20"/>
        </w:rPr>
        <w:t>Vedle povinnosti dlužníka poskytnout plnění věřiteli má věřitel právo od smlouvy odstoupit, nesplní-li dlužník svůj dluh ani v dodatečně přiměřené lhůtě, kterou mu věřitel poskytl</w:t>
      </w:r>
      <w:r w:rsidRPr="000069BC">
        <w:rPr>
          <w:sz w:val="20"/>
          <w:szCs w:val="20"/>
        </w:rPr>
        <w:t xml:space="preserve">. </w:t>
      </w:r>
    </w:p>
    <w:p w:rsidR="004622AE" w:rsidRPr="000069BC" w:rsidRDefault="004622AE" w:rsidP="004622AE">
      <w:pPr>
        <w:numPr>
          <w:ilvl w:val="0"/>
          <w:numId w:val="77"/>
        </w:numPr>
        <w:ind w:left="709"/>
        <w:jc w:val="both"/>
        <w:rPr>
          <w:sz w:val="20"/>
          <w:szCs w:val="20"/>
        </w:rPr>
      </w:pPr>
      <w:r w:rsidRPr="000069BC">
        <w:rPr>
          <w:sz w:val="20"/>
          <w:szCs w:val="20"/>
        </w:rPr>
        <w:t xml:space="preserve">Dostal-li se dlužník do prodlení jen co do části svého závazku, může věřitel odstoupit od smlouvy buď jen co do nesplněného zbytku plnění anebo ohledně celého plnění, pokud by částečné plnění odporovalo dohodě nebo povaze pohledávky. </w:t>
      </w:r>
    </w:p>
    <w:p w:rsidR="004622AE" w:rsidRPr="000069BC" w:rsidRDefault="004622AE" w:rsidP="004622AE">
      <w:pPr>
        <w:numPr>
          <w:ilvl w:val="0"/>
          <w:numId w:val="77"/>
        </w:numPr>
        <w:ind w:left="709"/>
        <w:jc w:val="both"/>
        <w:rPr>
          <w:sz w:val="20"/>
          <w:szCs w:val="20"/>
        </w:rPr>
      </w:pPr>
      <w:r w:rsidRPr="000069BC">
        <w:rPr>
          <w:sz w:val="20"/>
          <w:szCs w:val="20"/>
        </w:rPr>
        <w:t xml:space="preserve">Odstoupením od smlouvy se smlouva od počátku ruší (§48 odst2), takže práva a povinnosti účastníků zanikají. </w:t>
      </w:r>
    </w:p>
    <w:p w:rsidR="004622AE" w:rsidRPr="000069BC" w:rsidRDefault="004622AE" w:rsidP="004622AE">
      <w:pPr>
        <w:numPr>
          <w:ilvl w:val="0"/>
          <w:numId w:val="77"/>
        </w:numPr>
        <w:ind w:left="709"/>
        <w:jc w:val="both"/>
        <w:rPr>
          <w:b/>
          <w:sz w:val="20"/>
          <w:szCs w:val="20"/>
        </w:rPr>
      </w:pPr>
      <w:r w:rsidRPr="000069BC">
        <w:rPr>
          <w:sz w:val="20"/>
          <w:szCs w:val="20"/>
        </w:rPr>
        <w:t xml:space="preserve">Jestliže některá ze stran již plnila, má právo požadovat své plnění zpět. </w:t>
      </w:r>
    </w:p>
    <w:p w:rsidR="004622AE" w:rsidRPr="000069BC" w:rsidRDefault="004622AE" w:rsidP="004622AE">
      <w:pPr>
        <w:tabs>
          <w:tab w:val="num" w:pos="284"/>
        </w:tabs>
        <w:ind w:left="284"/>
        <w:jc w:val="both"/>
        <w:rPr>
          <w:b/>
          <w:sz w:val="20"/>
          <w:szCs w:val="20"/>
        </w:rPr>
      </w:pPr>
    </w:p>
    <w:p w:rsidR="004622AE" w:rsidRPr="000069BC" w:rsidRDefault="004622AE" w:rsidP="004622AE">
      <w:pPr>
        <w:numPr>
          <w:ilvl w:val="0"/>
          <w:numId w:val="77"/>
        </w:numPr>
        <w:ind w:left="709"/>
        <w:jc w:val="both"/>
        <w:rPr>
          <w:sz w:val="20"/>
          <w:szCs w:val="20"/>
        </w:rPr>
      </w:pPr>
      <w:r w:rsidRPr="000069BC">
        <w:rPr>
          <w:b/>
          <w:sz w:val="20"/>
          <w:szCs w:val="20"/>
        </w:rPr>
        <w:t>Byla-li ve smlouvě přesně stanovena doba plnění a ze smlouvy nebo z povahy věci vyplývá, že na opožděném splnění nemůže mít věřitel zájem (tzv. fixní smlouvy)</w:t>
      </w:r>
      <w:r w:rsidRPr="000069BC">
        <w:rPr>
          <w:sz w:val="20"/>
          <w:szCs w:val="20"/>
        </w:rPr>
        <w:t xml:space="preserve">, </w:t>
      </w:r>
      <w:r w:rsidRPr="000069BC">
        <w:rPr>
          <w:b/>
          <w:sz w:val="20"/>
          <w:szCs w:val="20"/>
        </w:rPr>
        <w:t>smlouva se bez dalšího ze zákona ruší, aniž by věřitel musel od smlouvy zvlášť odstoupit</w:t>
      </w:r>
      <w:r w:rsidRPr="000069BC">
        <w:rPr>
          <w:sz w:val="20"/>
          <w:szCs w:val="20"/>
        </w:rPr>
        <w:t xml:space="preserve"> (§518). </w:t>
      </w:r>
    </w:p>
    <w:p w:rsidR="004622AE" w:rsidRPr="000069BC" w:rsidRDefault="004622AE" w:rsidP="004622AE">
      <w:pPr>
        <w:numPr>
          <w:ilvl w:val="0"/>
          <w:numId w:val="77"/>
        </w:numPr>
        <w:tabs>
          <w:tab w:val="clear" w:pos="720"/>
          <w:tab w:val="num" w:pos="1134"/>
        </w:tabs>
        <w:ind w:left="1134"/>
        <w:jc w:val="both"/>
        <w:rPr>
          <w:sz w:val="20"/>
          <w:szCs w:val="20"/>
        </w:rPr>
      </w:pPr>
      <w:r w:rsidRPr="000069BC">
        <w:rPr>
          <w:sz w:val="20"/>
          <w:szCs w:val="20"/>
        </w:rPr>
        <w:t>věřitel by musel dlužníkovi bez zbytečného odkladu oznámit, že na splnění trvá</w:t>
      </w:r>
    </w:p>
    <w:p w:rsidR="004622AE" w:rsidRPr="000069BC" w:rsidRDefault="004622AE" w:rsidP="004622AE">
      <w:pPr>
        <w:ind w:left="709"/>
        <w:jc w:val="both"/>
        <w:rPr>
          <w:sz w:val="20"/>
          <w:szCs w:val="20"/>
        </w:rPr>
      </w:pPr>
    </w:p>
    <w:p w:rsidR="004622AE" w:rsidRPr="000069BC" w:rsidRDefault="004622AE" w:rsidP="004622AE">
      <w:pPr>
        <w:numPr>
          <w:ilvl w:val="0"/>
          <w:numId w:val="77"/>
        </w:numPr>
        <w:ind w:left="709"/>
        <w:jc w:val="both"/>
        <w:rPr>
          <w:sz w:val="20"/>
          <w:szCs w:val="20"/>
        </w:rPr>
      </w:pPr>
      <w:r w:rsidRPr="000069BC">
        <w:rPr>
          <w:b/>
          <w:sz w:val="20"/>
          <w:szCs w:val="20"/>
        </w:rPr>
        <w:t>Jde-li o prodlení s plněním peněžitého dluhu, má věřitel vedle splnění základní povinnosti právo požadovat úroky, případně poplatek z prodlení</w:t>
      </w:r>
      <w:r w:rsidRPr="000069BC">
        <w:rPr>
          <w:sz w:val="20"/>
          <w:szCs w:val="20"/>
        </w:rPr>
        <w:t xml:space="preserve">. </w:t>
      </w:r>
    </w:p>
    <w:p w:rsidR="004622AE" w:rsidRPr="000069BC" w:rsidRDefault="004622AE" w:rsidP="004622AE">
      <w:pPr>
        <w:numPr>
          <w:ilvl w:val="0"/>
          <w:numId w:val="77"/>
        </w:numPr>
        <w:ind w:left="709"/>
        <w:jc w:val="both"/>
        <w:rPr>
          <w:sz w:val="20"/>
          <w:szCs w:val="20"/>
        </w:rPr>
      </w:pPr>
      <w:r w:rsidRPr="000069BC">
        <w:rPr>
          <w:sz w:val="20"/>
          <w:szCs w:val="20"/>
        </w:rPr>
        <w:t xml:space="preserve">Úroky z prodlení podle vládního nařízení odpovídají ročně výši reposazby stanovené ČNB zvýšené o 7 procentních bodů. </w:t>
      </w:r>
    </w:p>
    <w:p w:rsidR="004622AE" w:rsidRPr="000069BC" w:rsidRDefault="004622AE" w:rsidP="004622AE">
      <w:pPr>
        <w:numPr>
          <w:ilvl w:val="0"/>
          <w:numId w:val="77"/>
        </w:numPr>
        <w:ind w:left="709"/>
        <w:jc w:val="both"/>
        <w:rPr>
          <w:sz w:val="20"/>
          <w:szCs w:val="20"/>
        </w:rPr>
      </w:pPr>
      <w:r w:rsidRPr="000069BC">
        <w:rPr>
          <w:sz w:val="20"/>
          <w:szCs w:val="20"/>
        </w:rPr>
        <w:t xml:space="preserve">Obč.Z. stanoví, kdy má věřitel právo na dlužníkovi požadovat </w:t>
      </w:r>
      <w:r w:rsidRPr="000069BC">
        <w:rPr>
          <w:b/>
          <w:sz w:val="20"/>
          <w:szCs w:val="20"/>
        </w:rPr>
        <w:t>poplatek z prodlení</w:t>
      </w:r>
      <w:r w:rsidRPr="000069BC">
        <w:rPr>
          <w:sz w:val="20"/>
          <w:szCs w:val="20"/>
        </w:rPr>
        <w:t>. Je to:</w:t>
      </w:r>
    </w:p>
    <w:p w:rsidR="004622AE" w:rsidRPr="000069BC" w:rsidRDefault="004622AE" w:rsidP="004622AE">
      <w:pPr>
        <w:numPr>
          <w:ilvl w:val="0"/>
          <w:numId w:val="81"/>
        </w:numPr>
        <w:tabs>
          <w:tab w:val="clear" w:pos="720"/>
          <w:tab w:val="num" w:pos="1134"/>
        </w:tabs>
        <w:ind w:left="1134"/>
        <w:jc w:val="both"/>
        <w:rPr>
          <w:sz w:val="20"/>
          <w:szCs w:val="20"/>
        </w:rPr>
      </w:pPr>
      <w:r w:rsidRPr="000069BC">
        <w:rPr>
          <w:sz w:val="20"/>
          <w:szCs w:val="20"/>
        </w:rPr>
        <w:t>při prodlení nájemce s placením nájemného (§679)</w:t>
      </w:r>
    </w:p>
    <w:p w:rsidR="004622AE" w:rsidRPr="000069BC" w:rsidRDefault="004622AE" w:rsidP="004622AE">
      <w:pPr>
        <w:numPr>
          <w:ilvl w:val="0"/>
          <w:numId w:val="81"/>
        </w:numPr>
        <w:tabs>
          <w:tab w:val="clear" w:pos="720"/>
          <w:tab w:val="num" w:pos="1134"/>
        </w:tabs>
        <w:ind w:left="1134"/>
        <w:jc w:val="both"/>
        <w:rPr>
          <w:sz w:val="20"/>
          <w:szCs w:val="20"/>
        </w:rPr>
      </w:pPr>
      <w:r w:rsidRPr="000069BC">
        <w:rPr>
          <w:sz w:val="20"/>
          <w:szCs w:val="20"/>
        </w:rPr>
        <w:t>prodlení nájemce s vrácením pronajaté movité věci (§723)</w:t>
      </w:r>
    </w:p>
    <w:p w:rsidR="004622AE" w:rsidRPr="000069BC" w:rsidRDefault="004622AE" w:rsidP="004622AE">
      <w:pPr>
        <w:numPr>
          <w:ilvl w:val="0"/>
          <w:numId w:val="81"/>
        </w:numPr>
        <w:tabs>
          <w:tab w:val="clear" w:pos="720"/>
          <w:tab w:val="num" w:pos="1134"/>
        </w:tabs>
        <w:ind w:left="1134"/>
        <w:jc w:val="both"/>
        <w:rPr>
          <w:sz w:val="20"/>
          <w:szCs w:val="20"/>
        </w:rPr>
      </w:pPr>
      <w:r w:rsidRPr="000069BC">
        <w:rPr>
          <w:sz w:val="20"/>
          <w:szCs w:val="20"/>
        </w:rPr>
        <w:t>při ztrátě nebo zničení pronajaté movité věci</w:t>
      </w:r>
    </w:p>
    <w:p w:rsidR="004622AE" w:rsidRPr="000069BC" w:rsidRDefault="004622AE" w:rsidP="004622AE">
      <w:pPr>
        <w:numPr>
          <w:ilvl w:val="0"/>
          <w:numId w:val="61"/>
        </w:numPr>
        <w:jc w:val="both"/>
        <w:rPr>
          <w:sz w:val="20"/>
          <w:szCs w:val="20"/>
        </w:rPr>
      </w:pPr>
      <w:r w:rsidRPr="000069BC">
        <w:rPr>
          <w:b/>
          <w:sz w:val="20"/>
          <w:szCs w:val="20"/>
        </w:rPr>
        <w:t xml:space="preserve">Byla-li způsobena škoda věřiteli prodlením s plněním peněžitého závazku, může požadovat její náhradu jen potud, pokud není kryta úroky nebo poplatkem z prodlení. </w:t>
      </w:r>
    </w:p>
    <w:p w:rsidR="004622AE" w:rsidRPr="000069BC" w:rsidRDefault="004622AE" w:rsidP="004622AE">
      <w:pPr>
        <w:numPr>
          <w:ilvl w:val="0"/>
          <w:numId w:val="61"/>
        </w:numPr>
        <w:jc w:val="both"/>
        <w:rPr>
          <w:sz w:val="20"/>
          <w:szCs w:val="20"/>
        </w:rPr>
      </w:pPr>
      <w:r w:rsidRPr="000069BC">
        <w:rPr>
          <w:sz w:val="20"/>
          <w:szCs w:val="20"/>
        </w:rPr>
        <w:t xml:space="preserve">Úroky z prodlení a poplatek z prodlení mají povahu paušalizované náhrady škody. </w:t>
      </w:r>
    </w:p>
    <w:p w:rsidR="004622AE" w:rsidRPr="000069BC" w:rsidRDefault="004622AE" w:rsidP="004622AE">
      <w:pPr>
        <w:jc w:val="both"/>
        <w:rPr>
          <w:b/>
          <w:sz w:val="20"/>
          <w:szCs w:val="20"/>
        </w:rPr>
      </w:pPr>
    </w:p>
    <w:p w:rsidR="004622AE" w:rsidRPr="000069BC" w:rsidRDefault="004622AE" w:rsidP="004622AE">
      <w:pPr>
        <w:numPr>
          <w:ilvl w:val="0"/>
          <w:numId w:val="61"/>
        </w:numPr>
        <w:jc w:val="both"/>
        <w:rPr>
          <w:sz w:val="20"/>
          <w:szCs w:val="20"/>
        </w:rPr>
      </w:pPr>
      <w:r w:rsidRPr="000069BC">
        <w:rPr>
          <w:b/>
          <w:sz w:val="20"/>
          <w:szCs w:val="20"/>
        </w:rPr>
        <w:t>Jde-li o prodlení s plněním věci, vzniká dlužníkovi odpovědnosti i za nezaviněnou (tj objektivně vzniklou) ztrátu, poškození nebo zničení</w:t>
      </w:r>
      <w:r w:rsidRPr="000069BC">
        <w:rPr>
          <w:sz w:val="20"/>
          <w:szCs w:val="20"/>
        </w:rPr>
        <w:t>, ledaže by ke škodě došlo jinak – samovznícení, přírodní katastrofa,…</w:t>
      </w:r>
    </w:p>
    <w:p w:rsidR="004622AE" w:rsidRPr="000069BC" w:rsidRDefault="004622AE" w:rsidP="004622AE">
      <w:pPr>
        <w:jc w:val="both"/>
        <w:rPr>
          <w:b/>
          <w:sz w:val="20"/>
          <w:szCs w:val="20"/>
        </w:rPr>
      </w:pPr>
    </w:p>
    <w:p w:rsidR="004622AE" w:rsidRPr="000069BC" w:rsidRDefault="004622AE" w:rsidP="004622AE">
      <w:pPr>
        <w:numPr>
          <w:ilvl w:val="0"/>
          <w:numId w:val="61"/>
        </w:numPr>
        <w:jc w:val="both"/>
        <w:rPr>
          <w:sz w:val="20"/>
          <w:szCs w:val="20"/>
        </w:rPr>
      </w:pPr>
      <w:r w:rsidRPr="000069BC">
        <w:rPr>
          <w:b/>
          <w:sz w:val="20"/>
          <w:szCs w:val="20"/>
        </w:rPr>
        <w:t>Jestliže dlužník prodlení zavinil, vzniká mu navíc podle obecných ustanovení povinnost k náhradě škody, která byla věřiteli prodlením způsobena</w:t>
      </w:r>
      <w:r w:rsidRPr="000069BC">
        <w:rPr>
          <w:sz w:val="20"/>
          <w:szCs w:val="20"/>
        </w:rPr>
        <w:t xml:space="preserve">. </w:t>
      </w:r>
    </w:p>
    <w:p w:rsidR="004622AE" w:rsidRPr="000069BC" w:rsidRDefault="004622AE" w:rsidP="004622AE">
      <w:pPr>
        <w:numPr>
          <w:ilvl w:val="0"/>
          <w:numId w:val="61"/>
        </w:numPr>
        <w:tabs>
          <w:tab w:val="clear" w:pos="720"/>
          <w:tab w:val="num" w:pos="1134"/>
        </w:tabs>
        <w:ind w:left="1134"/>
        <w:jc w:val="both"/>
        <w:rPr>
          <w:sz w:val="20"/>
          <w:szCs w:val="20"/>
        </w:rPr>
      </w:pPr>
      <w:r w:rsidRPr="000069BC">
        <w:rPr>
          <w:sz w:val="20"/>
          <w:szCs w:val="20"/>
        </w:rPr>
        <w:t xml:space="preserve">Ta lze však uplatňovat jen, když nejsou užity úroky nebo poplatek z prodlení. </w:t>
      </w:r>
    </w:p>
    <w:p w:rsidR="004622AE" w:rsidRPr="000069BC" w:rsidRDefault="004622AE" w:rsidP="004622AE">
      <w:pPr>
        <w:numPr>
          <w:ilvl w:val="0"/>
          <w:numId w:val="61"/>
        </w:numPr>
        <w:tabs>
          <w:tab w:val="clear" w:pos="720"/>
          <w:tab w:val="num" w:pos="1134"/>
        </w:tabs>
        <w:ind w:left="1134"/>
        <w:jc w:val="both"/>
        <w:rPr>
          <w:sz w:val="20"/>
          <w:szCs w:val="20"/>
        </w:rPr>
      </w:pPr>
      <w:r w:rsidRPr="000069BC">
        <w:rPr>
          <w:sz w:val="20"/>
          <w:szCs w:val="20"/>
        </w:rPr>
        <w:t xml:space="preserve">Úroky z prodlení nemohou být vymáhány pokud je dluh kryt poplatkem z prodlení. </w:t>
      </w:r>
    </w:p>
    <w:p w:rsidR="004622AE" w:rsidRPr="000069BC" w:rsidRDefault="004622AE" w:rsidP="004622AE">
      <w:pPr>
        <w:jc w:val="both"/>
        <w:rPr>
          <w:sz w:val="20"/>
          <w:szCs w:val="20"/>
        </w:rPr>
      </w:pPr>
    </w:p>
    <w:p w:rsidR="004622AE" w:rsidRPr="000069BC" w:rsidRDefault="004622AE" w:rsidP="004622AE">
      <w:pPr>
        <w:jc w:val="both"/>
        <w:rPr>
          <w:b/>
          <w:sz w:val="20"/>
          <w:szCs w:val="20"/>
          <w:u w:val="single"/>
        </w:rPr>
      </w:pPr>
      <w:r w:rsidRPr="000069BC">
        <w:rPr>
          <w:b/>
          <w:sz w:val="20"/>
          <w:szCs w:val="20"/>
          <w:u w:val="single"/>
        </w:rPr>
        <w:t>Změna na základě zákona – Prodlení věřitele (mora creditoris)</w:t>
      </w:r>
    </w:p>
    <w:p w:rsidR="004622AE" w:rsidRPr="000069BC" w:rsidRDefault="004622AE" w:rsidP="004622AE">
      <w:pPr>
        <w:jc w:val="both"/>
        <w:rPr>
          <w:b/>
          <w:sz w:val="20"/>
          <w:szCs w:val="20"/>
          <w:u w:val="single"/>
        </w:rPr>
      </w:pPr>
    </w:p>
    <w:p w:rsidR="004622AE" w:rsidRPr="000069BC" w:rsidRDefault="004622AE" w:rsidP="004622AE">
      <w:pPr>
        <w:numPr>
          <w:ilvl w:val="0"/>
          <w:numId w:val="78"/>
        </w:numPr>
        <w:tabs>
          <w:tab w:val="clear" w:pos="720"/>
          <w:tab w:val="num" w:pos="284"/>
        </w:tabs>
        <w:ind w:left="284"/>
        <w:jc w:val="both"/>
        <w:rPr>
          <w:sz w:val="20"/>
          <w:szCs w:val="20"/>
        </w:rPr>
      </w:pPr>
      <w:r w:rsidRPr="000069BC">
        <w:rPr>
          <w:b/>
          <w:sz w:val="20"/>
          <w:szCs w:val="20"/>
        </w:rPr>
        <w:t>Prodlení věřitele nastane podle §522 tehdy, jestliže věřitel nepřijme od dlužníka včas a řádně nabídnuté plnění nebo jestliže neposkytne dlužníkovi v době plnění součinnost potřebnou ke splnění dluhu</w:t>
      </w:r>
      <w:r w:rsidRPr="000069BC">
        <w:rPr>
          <w:sz w:val="20"/>
          <w:szCs w:val="20"/>
        </w:rPr>
        <w:t xml:space="preserve"> (např. nedostaví se ke sjednanému převzetí plnění), </w:t>
      </w:r>
      <w:r w:rsidRPr="000069BC">
        <w:rPr>
          <w:b/>
          <w:sz w:val="20"/>
          <w:szCs w:val="20"/>
        </w:rPr>
        <w:t>čímž způsobí, že závazek nebyl splněn včas, nebo řádně</w:t>
      </w:r>
      <w:r w:rsidRPr="000069BC">
        <w:rPr>
          <w:sz w:val="20"/>
          <w:szCs w:val="20"/>
        </w:rPr>
        <w:t xml:space="preserve">. </w:t>
      </w:r>
    </w:p>
    <w:p w:rsidR="004622AE" w:rsidRPr="000069BC" w:rsidRDefault="004622AE" w:rsidP="004622AE">
      <w:pPr>
        <w:numPr>
          <w:ilvl w:val="0"/>
          <w:numId w:val="78"/>
        </w:numPr>
        <w:tabs>
          <w:tab w:val="clear" w:pos="720"/>
          <w:tab w:val="num" w:pos="284"/>
        </w:tabs>
        <w:ind w:left="284"/>
        <w:jc w:val="both"/>
        <w:rPr>
          <w:sz w:val="20"/>
          <w:szCs w:val="20"/>
        </w:rPr>
      </w:pPr>
      <w:r w:rsidRPr="000069BC">
        <w:rPr>
          <w:sz w:val="20"/>
          <w:szCs w:val="20"/>
        </w:rPr>
        <w:t>Věřitel se ocitne v prodlení i tehdy, nesplní-li svou povinnost vydat dlužníkovi na jeho žádost písemné potvrzení o tom,že dluh byl zcela nebo zčásti splněn a dlužník použije svého práva splnění odepřít.</w:t>
      </w:r>
    </w:p>
    <w:p w:rsidR="004622AE" w:rsidRPr="000069BC" w:rsidRDefault="004622AE" w:rsidP="004622AE">
      <w:pPr>
        <w:ind w:left="-76"/>
        <w:jc w:val="both"/>
        <w:rPr>
          <w:sz w:val="20"/>
          <w:szCs w:val="20"/>
        </w:rPr>
      </w:pPr>
    </w:p>
    <w:p w:rsidR="004622AE" w:rsidRPr="000069BC" w:rsidRDefault="004622AE" w:rsidP="004622AE">
      <w:pPr>
        <w:numPr>
          <w:ilvl w:val="0"/>
          <w:numId w:val="78"/>
        </w:numPr>
        <w:tabs>
          <w:tab w:val="clear" w:pos="720"/>
          <w:tab w:val="num" w:pos="284"/>
        </w:tabs>
        <w:ind w:left="284"/>
        <w:jc w:val="both"/>
        <w:rPr>
          <w:b/>
          <w:sz w:val="20"/>
          <w:szCs w:val="20"/>
        </w:rPr>
      </w:pPr>
      <w:r w:rsidRPr="000069BC">
        <w:rPr>
          <w:b/>
          <w:sz w:val="20"/>
          <w:szCs w:val="20"/>
        </w:rPr>
        <w:t>Věřitel v prodlení neztrácí svou pohledávku a nově je:</w:t>
      </w:r>
    </w:p>
    <w:p w:rsidR="004622AE" w:rsidRPr="000069BC" w:rsidRDefault="004622AE" w:rsidP="004622AE">
      <w:pPr>
        <w:numPr>
          <w:ilvl w:val="0"/>
          <w:numId w:val="79"/>
        </w:numPr>
        <w:jc w:val="both"/>
        <w:rPr>
          <w:sz w:val="20"/>
          <w:szCs w:val="20"/>
        </w:rPr>
      </w:pPr>
      <w:r w:rsidRPr="000069BC">
        <w:rPr>
          <w:sz w:val="20"/>
          <w:szCs w:val="20"/>
        </w:rPr>
        <w:t>povinen nahradit dlužníkovi náklady, které mu vznikly v důsledku prodlení věřitele (např. cestovné,…)</w:t>
      </w:r>
    </w:p>
    <w:p w:rsidR="004622AE" w:rsidRPr="000069BC" w:rsidRDefault="004622AE" w:rsidP="004622AE">
      <w:pPr>
        <w:numPr>
          <w:ilvl w:val="0"/>
          <w:numId w:val="79"/>
        </w:numPr>
        <w:jc w:val="both"/>
        <w:rPr>
          <w:sz w:val="20"/>
          <w:szCs w:val="20"/>
        </w:rPr>
      </w:pPr>
      <w:r w:rsidRPr="000069BC">
        <w:rPr>
          <w:sz w:val="20"/>
          <w:szCs w:val="20"/>
        </w:rPr>
        <w:t>v době prodlení věřitele nemůže nastat prodlení dlužníka</w:t>
      </w:r>
    </w:p>
    <w:p w:rsidR="004622AE" w:rsidRPr="000069BC" w:rsidRDefault="004622AE" w:rsidP="004622AE">
      <w:pPr>
        <w:numPr>
          <w:ilvl w:val="0"/>
          <w:numId w:val="79"/>
        </w:numPr>
        <w:jc w:val="both"/>
        <w:rPr>
          <w:sz w:val="20"/>
          <w:szCs w:val="20"/>
        </w:rPr>
      </w:pPr>
      <w:r w:rsidRPr="000069BC">
        <w:rPr>
          <w:sz w:val="20"/>
          <w:szCs w:val="20"/>
        </w:rPr>
        <w:t>jde-li o prodlení věřitele při plnění věcí, postihuje věřitele objektivní odpovědnost za její ztrátu, zničení nebo poškození</w:t>
      </w:r>
    </w:p>
    <w:p w:rsidR="004622AE" w:rsidRPr="000069BC" w:rsidRDefault="004622AE" w:rsidP="004622AE">
      <w:pPr>
        <w:numPr>
          <w:ilvl w:val="0"/>
          <w:numId w:val="79"/>
        </w:numPr>
        <w:jc w:val="both"/>
        <w:rPr>
          <w:sz w:val="20"/>
          <w:szCs w:val="20"/>
        </w:rPr>
      </w:pPr>
      <w:r w:rsidRPr="000069BC">
        <w:rPr>
          <w:sz w:val="20"/>
          <w:szCs w:val="20"/>
        </w:rPr>
        <w:t>dlužník má právo zprostit se závazku uložením do úřední úschovy</w:t>
      </w:r>
    </w:p>
    <w:p w:rsidR="004622AE" w:rsidRPr="000069BC" w:rsidRDefault="004622AE" w:rsidP="004622AE">
      <w:pPr>
        <w:numPr>
          <w:ilvl w:val="0"/>
          <w:numId w:val="79"/>
        </w:numPr>
        <w:jc w:val="both"/>
        <w:rPr>
          <w:sz w:val="20"/>
          <w:szCs w:val="20"/>
        </w:rPr>
      </w:pPr>
      <w:r w:rsidRPr="000069BC">
        <w:rPr>
          <w:sz w:val="20"/>
          <w:szCs w:val="20"/>
        </w:rPr>
        <w:t>jestliže věřitel prodlení zavinil, odpovídá dlužníkovi za škodu, kterou tím způsobil</w:t>
      </w:r>
    </w:p>
    <w:p w:rsidR="004622AE" w:rsidRPr="000069BC" w:rsidRDefault="004622AE" w:rsidP="004622AE">
      <w:pPr>
        <w:numPr>
          <w:ilvl w:val="0"/>
          <w:numId w:val="79"/>
        </w:numPr>
        <w:jc w:val="both"/>
        <w:rPr>
          <w:sz w:val="20"/>
          <w:szCs w:val="20"/>
        </w:rPr>
      </w:pPr>
      <w:r w:rsidRPr="000069BC">
        <w:rPr>
          <w:sz w:val="20"/>
          <w:szCs w:val="20"/>
        </w:rPr>
        <w:t>po dobu prodlení věřitele není dlužník povinen platit úrok z prodlení</w:t>
      </w:r>
    </w:p>
    <w:p w:rsidR="004622AE" w:rsidRPr="000069BC" w:rsidRDefault="004622AE" w:rsidP="004622AE">
      <w:pPr>
        <w:jc w:val="both"/>
        <w:rPr>
          <w:sz w:val="20"/>
          <w:szCs w:val="20"/>
        </w:rPr>
      </w:pPr>
    </w:p>
    <w:p w:rsidR="004622AE" w:rsidRPr="000069BC" w:rsidRDefault="004622AE" w:rsidP="004622AE">
      <w:pPr>
        <w:numPr>
          <w:ilvl w:val="0"/>
          <w:numId w:val="80"/>
        </w:numPr>
        <w:tabs>
          <w:tab w:val="clear" w:pos="720"/>
          <w:tab w:val="num" w:pos="284"/>
        </w:tabs>
        <w:ind w:left="284"/>
        <w:jc w:val="both"/>
        <w:rPr>
          <w:sz w:val="20"/>
          <w:szCs w:val="20"/>
        </w:rPr>
      </w:pPr>
      <w:r w:rsidRPr="000069BC">
        <w:rPr>
          <w:sz w:val="20"/>
          <w:szCs w:val="20"/>
        </w:rPr>
        <w:lastRenderedPageBreak/>
        <w:t>Kromě obecných ustanovení o prodlení věřitele obsahuje Obč.Z. i specifická, např. když si kupující nepřevezme včas věc, může být na jeho účet prodána nebo uskladněna, objednatel díla když si nevyzvedne věc včas, je povinen zaplatit poplatek za uskladnění…</w:t>
      </w:r>
    </w:p>
    <w:p w:rsidR="004622AE" w:rsidRDefault="004622AE" w:rsidP="004622AE">
      <w:pPr>
        <w:spacing w:after="200" w:line="276" w:lineRule="auto"/>
        <w:rPr>
          <w:sz w:val="20"/>
          <w:szCs w:val="20"/>
        </w:rPr>
      </w:pPr>
    </w:p>
    <w:p w:rsidR="004622AE" w:rsidRPr="004622AE" w:rsidRDefault="004622AE" w:rsidP="004622AE">
      <w:pPr>
        <w:spacing w:after="200" w:line="276" w:lineRule="auto"/>
        <w:rPr>
          <w:sz w:val="20"/>
          <w:szCs w:val="20"/>
        </w:rPr>
      </w:pPr>
      <w:r w:rsidRPr="000069BC">
        <w:rPr>
          <w:b/>
          <w:szCs w:val="20"/>
          <w:u w:val="single"/>
        </w:rPr>
        <w:t>Zajištění</w:t>
      </w:r>
      <w:r>
        <w:rPr>
          <w:b/>
          <w:szCs w:val="20"/>
          <w:u w:val="single"/>
        </w:rPr>
        <w:t xml:space="preserve"> závazků</w:t>
      </w:r>
    </w:p>
    <w:p w:rsidR="004622AE" w:rsidRPr="000069BC" w:rsidRDefault="004622AE" w:rsidP="004622AE">
      <w:pPr>
        <w:jc w:val="both"/>
        <w:rPr>
          <w:sz w:val="20"/>
          <w:szCs w:val="20"/>
        </w:rPr>
      </w:pPr>
    </w:p>
    <w:p w:rsidR="004622AE" w:rsidRPr="000069BC" w:rsidRDefault="004622AE" w:rsidP="004622AE">
      <w:pPr>
        <w:numPr>
          <w:ilvl w:val="0"/>
          <w:numId w:val="85"/>
        </w:numPr>
        <w:tabs>
          <w:tab w:val="clear" w:pos="720"/>
          <w:tab w:val="num" w:pos="284"/>
        </w:tabs>
        <w:ind w:left="284"/>
        <w:jc w:val="both"/>
        <w:rPr>
          <w:sz w:val="20"/>
          <w:szCs w:val="20"/>
        </w:rPr>
      </w:pPr>
      <w:r w:rsidRPr="000069BC">
        <w:rPr>
          <w:b/>
          <w:sz w:val="20"/>
          <w:szCs w:val="20"/>
        </w:rPr>
        <w:t>V nejširším smyslu</w:t>
      </w:r>
      <w:r w:rsidRPr="000069BC">
        <w:rPr>
          <w:sz w:val="20"/>
          <w:szCs w:val="20"/>
        </w:rPr>
        <w:t xml:space="preserve"> tuto občanskoprávní záruku představuje již sama existence obč. práva. </w:t>
      </w:r>
    </w:p>
    <w:p w:rsidR="004622AE" w:rsidRPr="000069BC" w:rsidRDefault="004622AE" w:rsidP="004622AE">
      <w:pPr>
        <w:numPr>
          <w:ilvl w:val="0"/>
          <w:numId w:val="85"/>
        </w:numPr>
        <w:tabs>
          <w:tab w:val="clear" w:pos="720"/>
          <w:tab w:val="num" w:pos="284"/>
        </w:tabs>
        <w:ind w:left="284"/>
        <w:jc w:val="both"/>
        <w:rPr>
          <w:sz w:val="20"/>
          <w:szCs w:val="20"/>
        </w:rPr>
      </w:pPr>
      <w:r w:rsidRPr="000069BC">
        <w:rPr>
          <w:b/>
          <w:sz w:val="20"/>
          <w:szCs w:val="20"/>
        </w:rPr>
        <w:t>V užším pojetí</w:t>
      </w:r>
      <w:r w:rsidRPr="000069BC">
        <w:rPr>
          <w:sz w:val="20"/>
          <w:szCs w:val="20"/>
        </w:rPr>
        <w:t xml:space="preserve"> lze občanskoprávní záruky spatřovat v přesném vymezení práv a povinností, v pr. úpravě odpovědnosti, bezdůvodného obohacení, způsobení škody. </w:t>
      </w:r>
    </w:p>
    <w:p w:rsidR="004622AE" w:rsidRPr="000069BC" w:rsidRDefault="004622AE" w:rsidP="004622AE">
      <w:pPr>
        <w:numPr>
          <w:ilvl w:val="0"/>
          <w:numId w:val="85"/>
        </w:numPr>
        <w:tabs>
          <w:tab w:val="clear" w:pos="720"/>
          <w:tab w:val="num" w:pos="284"/>
        </w:tabs>
        <w:ind w:left="284"/>
        <w:jc w:val="both"/>
        <w:rPr>
          <w:sz w:val="20"/>
          <w:szCs w:val="20"/>
        </w:rPr>
      </w:pPr>
      <w:r w:rsidRPr="000069BC">
        <w:rPr>
          <w:sz w:val="20"/>
          <w:szCs w:val="20"/>
        </w:rPr>
        <w:t xml:space="preserve">Rozhodující je možnost oprávněné osoby domáhat se svého práva prostřednictvím soudu. </w:t>
      </w:r>
    </w:p>
    <w:p w:rsidR="004622AE" w:rsidRPr="000069BC" w:rsidRDefault="004622AE" w:rsidP="004622AE">
      <w:pPr>
        <w:numPr>
          <w:ilvl w:val="0"/>
          <w:numId w:val="85"/>
        </w:numPr>
        <w:tabs>
          <w:tab w:val="clear" w:pos="720"/>
          <w:tab w:val="num" w:pos="284"/>
        </w:tabs>
        <w:ind w:left="284"/>
        <w:jc w:val="both"/>
        <w:rPr>
          <w:sz w:val="20"/>
          <w:szCs w:val="20"/>
        </w:rPr>
      </w:pPr>
      <w:r w:rsidRPr="000069BC">
        <w:rPr>
          <w:sz w:val="20"/>
          <w:szCs w:val="20"/>
        </w:rPr>
        <w:t xml:space="preserve">Kromě těchto obecných občanskoprávních prostředků zajišťujících realizaci subjektivních práv a povinností ze závazk. pr. vztahů obsahuje obč. právo </w:t>
      </w:r>
      <w:r w:rsidRPr="000069BC">
        <w:rPr>
          <w:b/>
          <w:sz w:val="20"/>
          <w:szCs w:val="20"/>
        </w:rPr>
        <w:t>zvláštní občanskoprávní prostředky</w:t>
      </w:r>
      <w:r w:rsidRPr="000069BC">
        <w:rPr>
          <w:sz w:val="20"/>
          <w:szCs w:val="20"/>
        </w:rPr>
        <w:t xml:space="preserve">. </w:t>
      </w:r>
    </w:p>
    <w:p w:rsidR="004622AE" w:rsidRPr="000069BC" w:rsidRDefault="004622AE" w:rsidP="004622AE">
      <w:pPr>
        <w:numPr>
          <w:ilvl w:val="0"/>
          <w:numId w:val="85"/>
        </w:numPr>
        <w:tabs>
          <w:tab w:val="clear" w:pos="720"/>
          <w:tab w:val="num" w:pos="284"/>
        </w:tabs>
        <w:ind w:left="284"/>
        <w:jc w:val="both"/>
        <w:rPr>
          <w:sz w:val="20"/>
          <w:szCs w:val="20"/>
        </w:rPr>
      </w:pPr>
      <w:r w:rsidRPr="000069BC">
        <w:rPr>
          <w:b/>
          <w:sz w:val="20"/>
          <w:szCs w:val="20"/>
        </w:rPr>
        <w:t>Zvláštní občanskoprávní zajišťovací prostředky posilují občanskoprávní postavení věřitele vůči dlužníkovi</w:t>
      </w:r>
      <w:r w:rsidRPr="000069BC">
        <w:rPr>
          <w:sz w:val="20"/>
          <w:szCs w:val="20"/>
        </w:rPr>
        <w:t xml:space="preserve">. </w:t>
      </w:r>
    </w:p>
    <w:p w:rsidR="004622AE" w:rsidRPr="000069BC" w:rsidRDefault="004622AE" w:rsidP="004622AE">
      <w:pPr>
        <w:numPr>
          <w:ilvl w:val="0"/>
          <w:numId w:val="85"/>
        </w:numPr>
        <w:tabs>
          <w:tab w:val="clear" w:pos="720"/>
          <w:tab w:val="num" w:pos="284"/>
        </w:tabs>
        <w:ind w:left="284"/>
        <w:jc w:val="both"/>
        <w:rPr>
          <w:sz w:val="20"/>
          <w:szCs w:val="20"/>
        </w:rPr>
      </w:pPr>
      <w:r w:rsidRPr="000069BC">
        <w:rPr>
          <w:sz w:val="20"/>
          <w:szCs w:val="20"/>
        </w:rPr>
        <w:t xml:space="preserve">Umožňují mu, aby dosáhl vrácení plnění. Toto zabezpečení se realizuje vznikem dalšího, akcesorického pr. vztahu. </w:t>
      </w:r>
    </w:p>
    <w:p w:rsidR="004622AE" w:rsidRPr="000069BC" w:rsidRDefault="004622AE" w:rsidP="004622AE">
      <w:pPr>
        <w:numPr>
          <w:ilvl w:val="0"/>
          <w:numId w:val="85"/>
        </w:numPr>
        <w:tabs>
          <w:tab w:val="clear" w:pos="720"/>
          <w:tab w:val="num" w:pos="284"/>
        </w:tabs>
        <w:ind w:left="284"/>
        <w:jc w:val="both"/>
        <w:rPr>
          <w:sz w:val="20"/>
          <w:szCs w:val="20"/>
        </w:rPr>
      </w:pPr>
      <w:r w:rsidRPr="000069BC">
        <w:rPr>
          <w:sz w:val="20"/>
          <w:szCs w:val="20"/>
        </w:rPr>
        <w:t>zajišťovací prostředky poskytují věřiteli další práva, která nevyplývají z hlavního závazkového vztahu, ale z vedlejšího. Zajišťovací prostředky neupravuje jen obč.z., ale také:</w:t>
      </w:r>
    </w:p>
    <w:p w:rsidR="004622AE" w:rsidRPr="000069BC" w:rsidRDefault="004622AE" w:rsidP="004622AE">
      <w:pPr>
        <w:numPr>
          <w:ilvl w:val="0"/>
          <w:numId w:val="84"/>
        </w:numPr>
        <w:jc w:val="both"/>
        <w:rPr>
          <w:sz w:val="20"/>
          <w:szCs w:val="20"/>
        </w:rPr>
      </w:pPr>
      <w:r w:rsidRPr="000069BC">
        <w:rPr>
          <w:sz w:val="20"/>
          <w:szCs w:val="20"/>
        </w:rPr>
        <w:t>provádí-li se výkon rozhodnutí přikázáním pohledávky z účtu peněžního ústavu, stanoví zvláštní postup pro výkon rozhodnutí OSŘ</w:t>
      </w:r>
    </w:p>
    <w:p w:rsidR="004622AE" w:rsidRPr="000069BC" w:rsidRDefault="004622AE" w:rsidP="004622AE">
      <w:pPr>
        <w:numPr>
          <w:ilvl w:val="0"/>
          <w:numId w:val="84"/>
        </w:numPr>
        <w:jc w:val="both"/>
        <w:rPr>
          <w:sz w:val="20"/>
          <w:szCs w:val="20"/>
        </w:rPr>
      </w:pPr>
      <w:r w:rsidRPr="000069BC">
        <w:rPr>
          <w:sz w:val="20"/>
          <w:szCs w:val="20"/>
        </w:rPr>
        <w:t xml:space="preserve">OSŘ stanoví, že dojde-li soudní dražbou provedenou v rámci výkonu rozhodnutí </w:t>
      </w:r>
      <w:r w:rsidRPr="000069BC">
        <w:rPr>
          <w:b/>
          <w:sz w:val="20"/>
          <w:szCs w:val="20"/>
        </w:rPr>
        <w:t>k prodeji movité věci</w:t>
      </w:r>
      <w:r w:rsidRPr="000069BC">
        <w:rPr>
          <w:sz w:val="20"/>
          <w:szCs w:val="20"/>
        </w:rPr>
        <w:t>, která byla zastavena, zadržena nebo převedena k zajištění závazku povinného, soud vyplatí výtěžek z prodeje věci nejprve věřiteli, jehož pohledávka byla zajištěna zadržovacím právem.</w:t>
      </w:r>
    </w:p>
    <w:p w:rsidR="004622AE" w:rsidRPr="000069BC" w:rsidRDefault="004622AE" w:rsidP="004622AE">
      <w:pPr>
        <w:jc w:val="both"/>
        <w:rPr>
          <w:sz w:val="20"/>
          <w:szCs w:val="20"/>
        </w:rPr>
      </w:pPr>
    </w:p>
    <w:p w:rsidR="004622AE" w:rsidRPr="000069BC" w:rsidRDefault="004622AE" w:rsidP="004622AE">
      <w:pPr>
        <w:numPr>
          <w:ilvl w:val="0"/>
          <w:numId w:val="84"/>
        </w:numPr>
        <w:tabs>
          <w:tab w:val="clear" w:pos="720"/>
          <w:tab w:val="num" w:pos="284"/>
        </w:tabs>
        <w:ind w:left="284"/>
        <w:jc w:val="both"/>
        <w:rPr>
          <w:sz w:val="20"/>
          <w:szCs w:val="20"/>
        </w:rPr>
      </w:pPr>
      <w:r w:rsidRPr="000069BC">
        <w:rPr>
          <w:sz w:val="20"/>
          <w:szCs w:val="20"/>
        </w:rPr>
        <w:t>ObčZ upravuje výslovně tyto zajišťovací prostředky :</w:t>
      </w:r>
    </w:p>
    <w:p w:rsidR="004622AE" w:rsidRPr="000069BC" w:rsidRDefault="004622AE" w:rsidP="004622AE">
      <w:pPr>
        <w:numPr>
          <w:ilvl w:val="0"/>
          <w:numId w:val="86"/>
        </w:numPr>
        <w:jc w:val="both"/>
        <w:rPr>
          <w:sz w:val="20"/>
          <w:szCs w:val="20"/>
        </w:rPr>
      </w:pPr>
      <w:r w:rsidRPr="000069BC">
        <w:rPr>
          <w:b/>
          <w:sz w:val="20"/>
          <w:szCs w:val="20"/>
        </w:rPr>
        <w:t>smluvní pokuta</w:t>
      </w:r>
      <w:r w:rsidRPr="000069BC">
        <w:rPr>
          <w:sz w:val="20"/>
          <w:szCs w:val="20"/>
        </w:rPr>
        <w:t xml:space="preserve"> (§544 až 545)</w:t>
      </w:r>
    </w:p>
    <w:p w:rsidR="004622AE" w:rsidRPr="000069BC" w:rsidRDefault="004622AE" w:rsidP="004622AE">
      <w:pPr>
        <w:numPr>
          <w:ilvl w:val="0"/>
          <w:numId w:val="86"/>
        </w:numPr>
        <w:jc w:val="both"/>
        <w:rPr>
          <w:sz w:val="20"/>
          <w:szCs w:val="20"/>
        </w:rPr>
      </w:pPr>
      <w:r w:rsidRPr="000069BC">
        <w:rPr>
          <w:b/>
          <w:sz w:val="20"/>
          <w:szCs w:val="20"/>
        </w:rPr>
        <w:t xml:space="preserve">ručení </w:t>
      </w:r>
      <w:r w:rsidRPr="000069BC">
        <w:rPr>
          <w:sz w:val="20"/>
          <w:szCs w:val="20"/>
        </w:rPr>
        <w:t>(§546 až 550)</w:t>
      </w:r>
    </w:p>
    <w:p w:rsidR="004622AE" w:rsidRPr="000069BC" w:rsidRDefault="004622AE" w:rsidP="004622AE">
      <w:pPr>
        <w:numPr>
          <w:ilvl w:val="0"/>
          <w:numId w:val="86"/>
        </w:numPr>
        <w:jc w:val="both"/>
        <w:rPr>
          <w:b/>
          <w:sz w:val="20"/>
          <w:szCs w:val="20"/>
        </w:rPr>
      </w:pPr>
      <w:r w:rsidRPr="000069BC">
        <w:rPr>
          <w:b/>
          <w:sz w:val="20"/>
          <w:szCs w:val="20"/>
        </w:rPr>
        <w:t>dohoda o srážkách ze mzdy</w:t>
      </w:r>
    </w:p>
    <w:p w:rsidR="004622AE" w:rsidRPr="000069BC" w:rsidRDefault="004622AE" w:rsidP="004622AE">
      <w:pPr>
        <w:numPr>
          <w:ilvl w:val="0"/>
          <w:numId w:val="86"/>
        </w:numPr>
        <w:jc w:val="both"/>
        <w:rPr>
          <w:b/>
          <w:sz w:val="20"/>
          <w:szCs w:val="20"/>
        </w:rPr>
      </w:pPr>
      <w:r w:rsidRPr="000069BC">
        <w:rPr>
          <w:b/>
          <w:sz w:val="20"/>
          <w:szCs w:val="20"/>
        </w:rPr>
        <w:t>zajištění závazků převodem práva</w:t>
      </w:r>
    </w:p>
    <w:p w:rsidR="004622AE" w:rsidRPr="000069BC" w:rsidRDefault="004622AE" w:rsidP="004622AE">
      <w:pPr>
        <w:numPr>
          <w:ilvl w:val="0"/>
          <w:numId w:val="86"/>
        </w:numPr>
        <w:jc w:val="both"/>
        <w:rPr>
          <w:b/>
          <w:sz w:val="20"/>
          <w:szCs w:val="20"/>
        </w:rPr>
      </w:pPr>
      <w:r w:rsidRPr="000069BC">
        <w:rPr>
          <w:b/>
          <w:sz w:val="20"/>
          <w:szCs w:val="20"/>
        </w:rPr>
        <w:t>zajištění postoupením pohledávky</w:t>
      </w:r>
    </w:p>
    <w:p w:rsidR="004622AE" w:rsidRPr="000069BC" w:rsidRDefault="004622AE" w:rsidP="004622AE">
      <w:pPr>
        <w:numPr>
          <w:ilvl w:val="0"/>
          <w:numId w:val="86"/>
        </w:numPr>
        <w:jc w:val="both"/>
        <w:rPr>
          <w:b/>
          <w:sz w:val="20"/>
          <w:szCs w:val="20"/>
        </w:rPr>
      </w:pPr>
      <w:r w:rsidRPr="000069BC">
        <w:rPr>
          <w:b/>
          <w:sz w:val="20"/>
          <w:szCs w:val="20"/>
        </w:rPr>
        <w:t>jistota</w:t>
      </w:r>
    </w:p>
    <w:p w:rsidR="004622AE" w:rsidRPr="000069BC" w:rsidRDefault="004622AE" w:rsidP="004622AE">
      <w:pPr>
        <w:numPr>
          <w:ilvl w:val="0"/>
          <w:numId w:val="86"/>
        </w:numPr>
        <w:jc w:val="both"/>
        <w:rPr>
          <w:sz w:val="20"/>
          <w:szCs w:val="20"/>
        </w:rPr>
      </w:pPr>
      <w:r w:rsidRPr="000069BC">
        <w:rPr>
          <w:b/>
          <w:sz w:val="20"/>
          <w:szCs w:val="20"/>
        </w:rPr>
        <w:t>uznání dluhu</w:t>
      </w:r>
      <w:r w:rsidRPr="000069BC">
        <w:rPr>
          <w:sz w:val="20"/>
          <w:szCs w:val="20"/>
        </w:rPr>
        <w:t xml:space="preserve"> (§558)</w:t>
      </w:r>
    </w:p>
    <w:p w:rsidR="004622AE" w:rsidRPr="000069BC" w:rsidRDefault="004622AE" w:rsidP="004622AE">
      <w:pPr>
        <w:numPr>
          <w:ilvl w:val="0"/>
          <w:numId w:val="86"/>
        </w:numPr>
        <w:jc w:val="both"/>
        <w:rPr>
          <w:b/>
          <w:sz w:val="20"/>
          <w:szCs w:val="20"/>
        </w:rPr>
      </w:pPr>
      <w:r w:rsidRPr="000069BC">
        <w:rPr>
          <w:b/>
          <w:sz w:val="20"/>
          <w:szCs w:val="20"/>
        </w:rPr>
        <w:t>právo zástavní</w:t>
      </w:r>
    </w:p>
    <w:p w:rsidR="004622AE" w:rsidRPr="000069BC" w:rsidRDefault="004622AE" w:rsidP="004622AE">
      <w:pPr>
        <w:numPr>
          <w:ilvl w:val="0"/>
          <w:numId w:val="86"/>
        </w:numPr>
        <w:jc w:val="both"/>
        <w:rPr>
          <w:b/>
          <w:sz w:val="20"/>
          <w:szCs w:val="20"/>
        </w:rPr>
      </w:pPr>
      <w:r w:rsidRPr="000069BC">
        <w:rPr>
          <w:b/>
          <w:sz w:val="20"/>
          <w:szCs w:val="20"/>
        </w:rPr>
        <w:t>právo zadržovací</w:t>
      </w:r>
    </w:p>
    <w:p w:rsidR="004622AE" w:rsidRPr="000069BC" w:rsidRDefault="004622AE" w:rsidP="004622AE">
      <w:pPr>
        <w:jc w:val="both"/>
        <w:rPr>
          <w:b/>
          <w:sz w:val="20"/>
          <w:szCs w:val="20"/>
        </w:rPr>
      </w:pPr>
    </w:p>
    <w:p w:rsidR="004622AE" w:rsidRPr="000069BC" w:rsidRDefault="004622AE" w:rsidP="004622AE">
      <w:pPr>
        <w:numPr>
          <w:ilvl w:val="0"/>
          <w:numId w:val="87"/>
        </w:numPr>
        <w:tabs>
          <w:tab w:val="clear" w:pos="720"/>
          <w:tab w:val="num" w:pos="284"/>
        </w:tabs>
        <w:ind w:left="284"/>
        <w:jc w:val="both"/>
        <w:rPr>
          <w:sz w:val="20"/>
          <w:szCs w:val="20"/>
        </w:rPr>
      </w:pPr>
      <w:r w:rsidRPr="000069BC">
        <w:rPr>
          <w:sz w:val="20"/>
          <w:szCs w:val="20"/>
        </w:rPr>
        <w:t>zajišťovací prostředky upravuje i ObchZ (§300n) - rozšiřuje výše vypočtenou škálu prostředků navíc o :</w:t>
      </w:r>
    </w:p>
    <w:p w:rsidR="004622AE" w:rsidRPr="000069BC" w:rsidRDefault="004622AE" w:rsidP="004622AE">
      <w:pPr>
        <w:numPr>
          <w:ilvl w:val="0"/>
          <w:numId w:val="88"/>
        </w:numPr>
        <w:ind w:left="709"/>
        <w:jc w:val="both"/>
        <w:rPr>
          <w:b/>
          <w:sz w:val="20"/>
          <w:szCs w:val="20"/>
        </w:rPr>
      </w:pPr>
      <w:r w:rsidRPr="000069BC">
        <w:rPr>
          <w:b/>
          <w:sz w:val="20"/>
          <w:szCs w:val="20"/>
        </w:rPr>
        <w:t>bankovní záruku</w:t>
      </w:r>
    </w:p>
    <w:p w:rsidR="004622AE" w:rsidRPr="000069BC" w:rsidRDefault="004622AE" w:rsidP="004622AE">
      <w:pPr>
        <w:numPr>
          <w:ilvl w:val="0"/>
          <w:numId w:val="88"/>
        </w:numPr>
        <w:ind w:left="709"/>
        <w:jc w:val="both"/>
        <w:rPr>
          <w:b/>
          <w:sz w:val="20"/>
          <w:szCs w:val="20"/>
        </w:rPr>
      </w:pPr>
      <w:r w:rsidRPr="000069BC">
        <w:rPr>
          <w:b/>
          <w:sz w:val="20"/>
          <w:szCs w:val="20"/>
        </w:rPr>
        <w:t>finanční zajištění</w:t>
      </w:r>
    </w:p>
    <w:p w:rsidR="004622AE" w:rsidRPr="000069BC" w:rsidRDefault="004622AE" w:rsidP="004622AE">
      <w:pPr>
        <w:numPr>
          <w:ilvl w:val="0"/>
          <w:numId w:val="87"/>
        </w:numPr>
        <w:tabs>
          <w:tab w:val="clear" w:pos="720"/>
          <w:tab w:val="num" w:pos="284"/>
        </w:tabs>
        <w:ind w:left="284"/>
        <w:jc w:val="both"/>
        <w:rPr>
          <w:sz w:val="20"/>
          <w:szCs w:val="20"/>
        </w:rPr>
      </w:pPr>
      <w:r w:rsidRPr="000069BC">
        <w:rPr>
          <w:sz w:val="20"/>
          <w:szCs w:val="20"/>
        </w:rPr>
        <w:t>samostatnou úpravu zajišťovacích prostředků obsahuje i ZákPr (§246n)</w:t>
      </w:r>
    </w:p>
    <w:p w:rsidR="004622AE" w:rsidRPr="000069BC" w:rsidRDefault="004622AE" w:rsidP="004622AE">
      <w:pPr>
        <w:ind w:left="720"/>
        <w:jc w:val="both"/>
        <w:rPr>
          <w:sz w:val="20"/>
          <w:szCs w:val="20"/>
        </w:rPr>
      </w:pPr>
    </w:p>
    <w:p w:rsidR="004622AE" w:rsidRPr="000069BC" w:rsidRDefault="004622AE" w:rsidP="004622AE">
      <w:pPr>
        <w:numPr>
          <w:ilvl w:val="0"/>
          <w:numId w:val="87"/>
        </w:numPr>
        <w:tabs>
          <w:tab w:val="clear" w:pos="720"/>
          <w:tab w:val="num" w:pos="284"/>
        </w:tabs>
        <w:ind w:left="284"/>
        <w:jc w:val="both"/>
        <w:rPr>
          <w:sz w:val="20"/>
          <w:szCs w:val="20"/>
        </w:rPr>
      </w:pPr>
      <w:r w:rsidRPr="000069BC">
        <w:rPr>
          <w:sz w:val="20"/>
          <w:szCs w:val="20"/>
        </w:rPr>
        <w:t>zajišťovací prostředky dělíme podle toho, čím je ZPV zajištěn na :</w:t>
      </w:r>
    </w:p>
    <w:p w:rsidR="004622AE" w:rsidRPr="000069BC" w:rsidRDefault="004622AE" w:rsidP="004622AE">
      <w:pPr>
        <w:numPr>
          <w:ilvl w:val="0"/>
          <w:numId w:val="87"/>
        </w:numPr>
        <w:jc w:val="both"/>
        <w:rPr>
          <w:sz w:val="20"/>
          <w:szCs w:val="20"/>
        </w:rPr>
      </w:pPr>
      <w:r w:rsidRPr="000069BC">
        <w:rPr>
          <w:sz w:val="20"/>
          <w:szCs w:val="20"/>
        </w:rPr>
        <w:t>tzv.</w:t>
      </w:r>
      <w:r w:rsidRPr="000069BC">
        <w:rPr>
          <w:b/>
          <w:sz w:val="20"/>
          <w:szCs w:val="20"/>
        </w:rPr>
        <w:t xml:space="preserve"> osobní záruky</w:t>
      </w:r>
      <w:r w:rsidRPr="000069BC">
        <w:rPr>
          <w:sz w:val="20"/>
          <w:szCs w:val="20"/>
        </w:rPr>
        <w:t xml:space="preserve"> (ZPV je zajištěn celou majetkovou podstatou zajistitele)</w:t>
      </w:r>
    </w:p>
    <w:p w:rsidR="004622AE" w:rsidRPr="000069BC" w:rsidRDefault="004622AE" w:rsidP="004622AE">
      <w:pPr>
        <w:numPr>
          <w:ilvl w:val="0"/>
          <w:numId w:val="87"/>
        </w:numPr>
        <w:jc w:val="both"/>
        <w:rPr>
          <w:sz w:val="20"/>
          <w:szCs w:val="20"/>
        </w:rPr>
      </w:pPr>
      <w:r w:rsidRPr="000069BC">
        <w:rPr>
          <w:sz w:val="20"/>
          <w:szCs w:val="20"/>
        </w:rPr>
        <w:t>tzv.</w:t>
      </w:r>
      <w:r w:rsidRPr="000069BC">
        <w:rPr>
          <w:b/>
          <w:sz w:val="20"/>
          <w:szCs w:val="20"/>
        </w:rPr>
        <w:t xml:space="preserve"> věcné záruky</w:t>
      </w:r>
      <w:r w:rsidRPr="000069BC">
        <w:rPr>
          <w:sz w:val="20"/>
          <w:szCs w:val="20"/>
        </w:rPr>
        <w:t xml:space="preserve"> (ZPV je zajištěn pouze určitou věcí)</w:t>
      </w:r>
    </w:p>
    <w:p w:rsidR="004622AE" w:rsidRPr="000069BC" w:rsidRDefault="004622AE" w:rsidP="004622AE">
      <w:pPr>
        <w:numPr>
          <w:ilvl w:val="0"/>
          <w:numId w:val="87"/>
        </w:numPr>
        <w:tabs>
          <w:tab w:val="clear" w:pos="720"/>
          <w:tab w:val="num" w:pos="284"/>
        </w:tabs>
        <w:ind w:left="284"/>
        <w:jc w:val="both"/>
        <w:rPr>
          <w:sz w:val="20"/>
          <w:szCs w:val="20"/>
        </w:rPr>
      </w:pPr>
      <w:r w:rsidRPr="000069BC">
        <w:rPr>
          <w:sz w:val="20"/>
          <w:szCs w:val="20"/>
        </w:rPr>
        <w:t>jiné třídění :</w:t>
      </w:r>
    </w:p>
    <w:p w:rsidR="004622AE" w:rsidRPr="000069BC" w:rsidRDefault="004622AE" w:rsidP="004622AE">
      <w:pPr>
        <w:numPr>
          <w:ilvl w:val="0"/>
          <w:numId w:val="87"/>
        </w:numPr>
        <w:ind w:left="709"/>
        <w:jc w:val="both"/>
        <w:rPr>
          <w:sz w:val="20"/>
          <w:szCs w:val="20"/>
        </w:rPr>
      </w:pPr>
      <w:r w:rsidRPr="000069BC">
        <w:rPr>
          <w:sz w:val="20"/>
          <w:szCs w:val="20"/>
        </w:rPr>
        <w:t>zajištění poskytuje dlužník sám (srážky ze mzdy)</w:t>
      </w:r>
    </w:p>
    <w:p w:rsidR="004622AE" w:rsidRPr="000069BC" w:rsidRDefault="004622AE" w:rsidP="004622AE">
      <w:pPr>
        <w:numPr>
          <w:ilvl w:val="0"/>
          <w:numId w:val="87"/>
        </w:numPr>
        <w:ind w:left="709"/>
        <w:jc w:val="both"/>
        <w:rPr>
          <w:sz w:val="20"/>
          <w:szCs w:val="20"/>
        </w:rPr>
      </w:pPr>
      <w:r w:rsidRPr="000069BC">
        <w:rPr>
          <w:sz w:val="20"/>
          <w:szCs w:val="20"/>
        </w:rPr>
        <w:t>zajistitelem je osoba od dlužníka odlišná (ručení)</w:t>
      </w:r>
    </w:p>
    <w:p w:rsidR="004622AE" w:rsidRPr="000069BC" w:rsidRDefault="004622AE" w:rsidP="004622AE">
      <w:pPr>
        <w:jc w:val="both"/>
        <w:rPr>
          <w:sz w:val="20"/>
          <w:szCs w:val="20"/>
        </w:rPr>
      </w:pPr>
    </w:p>
    <w:p w:rsidR="004622AE" w:rsidRPr="000069BC" w:rsidRDefault="004622AE" w:rsidP="004622AE">
      <w:pPr>
        <w:numPr>
          <w:ilvl w:val="0"/>
          <w:numId w:val="87"/>
        </w:numPr>
        <w:tabs>
          <w:tab w:val="clear" w:pos="720"/>
          <w:tab w:val="num" w:pos="284"/>
        </w:tabs>
        <w:ind w:left="284"/>
        <w:jc w:val="both"/>
        <w:rPr>
          <w:sz w:val="20"/>
          <w:szCs w:val="20"/>
        </w:rPr>
      </w:pPr>
      <w:r w:rsidRPr="000069BC">
        <w:rPr>
          <w:sz w:val="20"/>
          <w:szCs w:val="20"/>
        </w:rPr>
        <w:t xml:space="preserve">zajišťovací ZPV mají vůči ZPV hlavnímu </w:t>
      </w:r>
      <w:r w:rsidRPr="000069BC">
        <w:rPr>
          <w:b/>
          <w:sz w:val="20"/>
          <w:szCs w:val="20"/>
        </w:rPr>
        <w:t>akcesorickou povahu</w:t>
      </w:r>
      <w:r w:rsidRPr="000069BC">
        <w:rPr>
          <w:sz w:val="20"/>
          <w:szCs w:val="20"/>
        </w:rPr>
        <w:t xml:space="preserve"> – nemohou tedy existovat samostatně</w:t>
      </w:r>
    </w:p>
    <w:p w:rsidR="004622AE" w:rsidRPr="000069BC" w:rsidRDefault="004622AE" w:rsidP="004622AE">
      <w:pPr>
        <w:numPr>
          <w:ilvl w:val="0"/>
          <w:numId w:val="87"/>
        </w:numPr>
        <w:tabs>
          <w:tab w:val="clear" w:pos="720"/>
          <w:tab w:val="num" w:pos="284"/>
        </w:tabs>
        <w:ind w:left="284"/>
        <w:jc w:val="both"/>
        <w:rPr>
          <w:sz w:val="20"/>
          <w:szCs w:val="20"/>
        </w:rPr>
      </w:pPr>
      <w:r w:rsidRPr="000069BC">
        <w:rPr>
          <w:sz w:val="20"/>
          <w:szCs w:val="20"/>
        </w:rPr>
        <w:t xml:space="preserve">dalším charakteristickým znakem je </w:t>
      </w:r>
      <w:r w:rsidRPr="000069BC">
        <w:rPr>
          <w:b/>
          <w:sz w:val="20"/>
          <w:szCs w:val="20"/>
        </w:rPr>
        <w:t xml:space="preserve">subsidiarita zajišťovacích prostředků </w:t>
      </w:r>
      <w:r w:rsidRPr="000069BC">
        <w:rPr>
          <w:sz w:val="20"/>
          <w:szCs w:val="20"/>
        </w:rPr>
        <w:t>(např ručitel je povinen splnit až když se na to vybodne dlužník...)</w:t>
      </w:r>
    </w:p>
    <w:p w:rsidR="004622AE" w:rsidRPr="000069BC" w:rsidRDefault="004622AE" w:rsidP="004622AE">
      <w:pPr>
        <w:numPr>
          <w:ilvl w:val="0"/>
          <w:numId w:val="87"/>
        </w:numPr>
        <w:tabs>
          <w:tab w:val="clear" w:pos="720"/>
          <w:tab w:val="num" w:pos="284"/>
        </w:tabs>
        <w:ind w:left="284"/>
        <w:jc w:val="both"/>
        <w:rPr>
          <w:sz w:val="20"/>
          <w:szCs w:val="20"/>
        </w:rPr>
      </w:pPr>
      <w:r w:rsidRPr="000069BC">
        <w:rPr>
          <w:sz w:val="20"/>
          <w:szCs w:val="20"/>
        </w:rPr>
        <w:t>zajišťovací prostředky se projevují hl v obl bankovnictví</w:t>
      </w:r>
    </w:p>
    <w:p w:rsidR="004622AE" w:rsidRPr="000069BC" w:rsidRDefault="004622AE" w:rsidP="004622AE">
      <w:pPr>
        <w:ind w:left="-76"/>
        <w:jc w:val="both"/>
        <w:rPr>
          <w:sz w:val="20"/>
          <w:szCs w:val="20"/>
        </w:rPr>
      </w:pPr>
    </w:p>
    <w:p w:rsidR="004622AE" w:rsidRPr="000069BC" w:rsidRDefault="004622AE" w:rsidP="004622AE">
      <w:pPr>
        <w:numPr>
          <w:ilvl w:val="0"/>
          <w:numId w:val="87"/>
        </w:numPr>
        <w:tabs>
          <w:tab w:val="clear" w:pos="720"/>
          <w:tab w:val="num" w:pos="284"/>
        </w:tabs>
        <w:ind w:left="284"/>
        <w:jc w:val="both"/>
        <w:rPr>
          <w:sz w:val="20"/>
          <w:szCs w:val="20"/>
        </w:rPr>
      </w:pPr>
      <w:r w:rsidRPr="000069BC">
        <w:rPr>
          <w:sz w:val="20"/>
          <w:szCs w:val="20"/>
        </w:rPr>
        <w:t>funkce zajišťovacích prostředků jsou :</w:t>
      </w:r>
    </w:p>
    <w:p w:rsidR="004622AE" w:rsidRPr="000069BC" w:rsidRDefault="004622AE" w:rsidP="004622AE">
      <w:pPr>
        <w:numPr>
          <w:ilvl w:val="0"/>
          <w:numId w:val="89"/>
        </w:numPr>
        <w:jc w:val="both"/>
        <w:rPr>
          <w:sz w:val="20"/>
          <w:szCs w:val="20"/>
        </w:rPr>
      </w:pPr>
      <w:r w:rsidRPr="000069BC">
        <w:rPr>
          <w:b/>
          <w:sz w:val="20"/>
          <w:szCs w:val="20"/>
        </w:rPr>
        <w:t>zajišťující – jde o prevenci</w:t>
      </w:r>
      <w:r w:rsidRPr="000069BC">
        <w:rPr>
          <w:sz w:val="20"/>
          <w:szCs w:val="20"/>
        </w:rPr>
        <w:t xml:space="preserve"> – zabezpečuje splnění dlužníkovi povinnosti řádně a včas, motivuje ho k takovému plnění</w:t>
      </w:r>
    </w:p>
    <w:p w:rsidR="004622AE" w:rsidRPr="000069BC" w:rsidRDefault="004622AE" w:rsidP="004622AE">
      <w:pPr>
        <w:numPr>
          <w:ilvl w:val="0"/>
          <w:numId w:val="89"/>
        </w:numPr>
        <w:jc w:val="both"/>
        <w:rPr>
          <w:sz w:val="20"/>
          <w:szCs w:val="20"/>
        </w:rPr>
      </w:pPr>
      <w:r w:rsidRPr="000069BC">
        <w:rPr>
          <w:b/>
          <w:sz w:val="20"/>
          <w:szCs w:val="20"/>
        </w:rPr>
        <w:t>uhrazovací (reparační)</w:t>
      </w:r>
      <w:r w:rsidRPr="000069BC">
        <w:rPr>
          <w:sz w:val="20"/>
          <w:szCs w:val="20"/>
        </w:rPr>
        <w:t xml:space="preserve"> – zajišťuje zabezpečení pohledávky přímo z dlužníkova majetku (nebo majetku jiného)</w:t>
      </w:r>
    </w:p>
    <w:p w:rsidR="004622AE" w:rsidRPr="000069BC" w:rsidRDefault="004622AE" w:rsidP="004622AE">
      <w:pPr>
        <w:numPr>
          <w:ilvl w:val="0"/>
          <w:numId w:val="89"/>
        </w:numPr>
        <w:jc w:val="both"/>
        <w:rPr>
          <w:sz w:val="20"/>
          <w:szCs w:val="20"/>
        </w:rPr>
      </w:pPr>
      <w:r w:rsidRPr="000069BC">
        <w:rPr>
          <w:b/>
          <w:sz w:val="20"/>
          <w:szCs w:val="20"/>
        </w:rPr>
        <w:t>sankční</w:t>
      </w:r>
      <w:r w:rsidRPr="000069BC">
        <w:rPr>
          <w:sz w:val="20"/>
          <w:szCs w:val="20"/>
        </w:rPr>
        <w:t xml:space="preserve"> (např sml. pokuta)</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vznik zajišťovacích prostředků :</w:t>
      </w:r>
    </w:p>
    <w:p w:rsidR="004622AE" w:rsidRPr="000069BC" w:rsidRDefault="004622AE" w:rsidP="004622AE">
      <w:pPr>
        <w:numPr>
          <w:ilvl w:val="0"/>
          <w:numId w:val="90"/>
        </w:numPr>
        <w:jc w:val="both"/>
        <w:rPr>
          <w:sz w:val="20"/>
          <w:szCs w:val="20"/>
        </w:rPr>
      </w:pPr>
      <w:r w:rsidRPr="000069BC">
        <w:rPr>
          <w:b/>
          <w:sz w:val="20"/>
          <w:szCs w:val="20"/>
        </w:rPr>
        <w:t>dvoustranným pr úkonem věřitele a dlužníka</w:t>
      </w:r>
      <w:r w:rsidRPr="000069BC">
        <w:rPr>
          <w:sz w:val="20"/>
          <w:szCs w:val="20"/>
        </w:rPr>
        <w:t xml:space="preserve"> (sml. pokuta)</w:t>
      </w:r>
    </w:p>
    <w:p w:rsidR="004622AE" w:rsidRPr="000069BC" w:rsidRDefault="004622AE" w:rsidP="004622AE">
      <w:pPr>
        <w:numPr>
          <w:ilvl w:val="0"/>
          <w:numId w:val="90"/>
        </w:numPr>
        <w:jc w:val="both"/>
        <w:rPr>
          <w:sz w:val="20"/>
          <w:szCs w:val="20"/>
        </w:rPr>
      </w:pPr>
      <w:r w:rsidRPr="000069BC">
        <w:rPr>
          <w:b/>
          <w:sz w:val="20"/>
          <w:szCs w:val="20"/>
        </w:rPr>
        <w:t>dvoustranným pr úkonem věřitele a osoby třetí</w:t>
      </w:r>
      <w:r w:rsidRPr="000069BC">
        <w:rPr>
          <w:sz w:val="20"/>
          <w:szCs w:val="20"/>
        </w:rPr>
        <w:t xml:space="preserve"> (ručení)</w:t>
      </w:r>
    </w:p>
    <w:p w:rsidR="004622AE" w:rsidRPr="000069BC" w:rsidRDefault="004622AE" w:rsidP="004622AE">
      <w:pPr>
        <w:numPr>
          <w:ilvl w:val="0"/>
          <w:numId w:val="90"/>
        </w:numPr>
        <w:jc w:val="both"/>
        <w:rPr>
          <w:sz w:val="20"/>
          <w:szCs w:val="20"/>
        </w:rPr>
      </w:pPr>
      <w:r w:rsidRPr="000069BC">
        <w:rPr>
          <w:b/>
          <w:sz w:val="20"/>
          <w:szCs w:val="20"/>
        </w:rPr>
        <w:t>jednostranným pr úkonem dlužníka</w:t>
      </w:r>
      <w:r w:rsidRPr="000069BC">
        <w:rPr>
          <w:sz w:val="20"/>
          <w:szCs w:val="20"/>
        </w:rPr>
        <w:t xml:space="preserve"> (např uznání dluhu)</w:t>
      </w:r>
    </w:p>
    <w:p w:rsidR="004622AE" w:rsidRPr="000069BC" w:rsidRDefault="004622AE" w:rsidP="004622AE">
      <w:pPr>
        <w:numPr>
          <w:ilvl w:val="0"/>
          <w:numId w:val="90"/>
        </w:numPr>
        <w:jc w:val="both"/>
        <w:rPr>
          <w:sz w:val="20"/>
          <w:szCs w:val="20"/>
        </w:rPr>
      </w:pPr>
      <w:r w:rsidRPr="000069BC">
        <w:rPr>
          <w:b/>
          <w:sz w:val="20"/>
          <w:szCs w:val="20"/>
        </w:rPr>
        <w:t>ze zákona</w:t>
      </w:r>
      <w:r w:rsidRPr="000069BC">
        <w:rPr>
          <w:sz w:val="20"/>
          <w:szCs w:val="20"/>
        </w:rPr>
        <w:t xml:space="preserve"> (zákonné zástavní pr)</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Smluvní pokuta</w:t>
      </w:r>
    </w:p>
    <w:p w:rsidR="004622AE" w:rsidRPr="000069BC" w:rsidRDefault="004622AE" w:rsidP="004622AE">
      <w:pPr>
        <w:jc w:val="both"/>
        <w:rPr>
          <w:sz w:val="20"/>
          <w:szCs w:val="20"/>
        </w:rPr>
      </w:pP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sjednává se pro případ porušení smlouvy</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ten, kdo svůj závazek nesplní, je zavázán pokutu zaplatit, i když oprávněnému porušením povinnosti žádná škoda nevznikla.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lastRenderedPageBreak/>
        <w:t xml:space="preserve">Porušení může spočívat v tom, že dlužník nesplnil svůj dluh vůbec nebo ho nesplnil řádně.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Smluvní pokutou lze zajistit okruh neomezených povinností, např. povinnosti poskytnout plnění ve věcech, v činnostech,v penězích, povinnost zdržet se nějaké činnosti, povinnost poskytnout plnění na určitém místě v určitém čase,v potřebné jakosti atd...</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Odstoupení od smlouvy, ať již ze zákona nebo na základě ujednání účastníků, nemůže být (podle soud praxe) porušením smluvní povinnosti.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Pro sjednání smluvní pokuty se vyžaduje </w:t>
      </w:r>
      <w:r w:rsidRPr="000069BC">
        <w:rPr>
          <w:b/>
          <w:sz w:val="20"/>
          <w:szCs w:val="20"/>
        </w:rPr>
        <w:t>písemná forma pod sankcí neplatnosti</w:t>
      </w:r>
      <w:r w:rsidRPr="000069BC">
        <w:rPr>
          <w:sz w:val="20"/>
          <w:szCs w:val="20"/>
        </w:rPr>
        <w:t xml:space="preserve">.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Výše pokuty musí být stanovena výslovně, nebo alespoň stanoven způsob jejího určení</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strany se mohou buďto předem dohodnout na </w:t>
      </w:r>
      <w:r w:rsidRPr="000069BC">
        <w:rPr>
          <w:b/>
          <w:sz w:val="20"/>
          <w:szCs w:val="20"/>
        </w:rPr>
        <w:t>neměnnou výši pokuty</w:t>
      </w:r>
      <w:r w:rsidRPr="000069BC">
        <w:rPr>
          <w:sz w:val="20"/>
          <w:szCs w:val="20"/>
        </w:rPr>
        <w:t xml:space="preserve"> nebo její výši vázat na </w:t>
      </w:r>
      <w:r w:rsidRPr="000069BC">
        <w:rPr>
          <w:b/>
          <w:sz w:val="20"/>
          <w:szCs w:val="20"/>
        </w:rPr>
        <w:t>významné okolnosti</w:t>
      </w:r>
      <w:r w:rsidRPr="000069BC">
        <w:rPr>
          <w:sz w:val="20"/>
          <w:szCs w:val="20"/>
        </w:rPr>
        <w:t xml:space="preserve">.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Smluvní pokutu lze konstruovat i tak, že její výše se bude odvíjet též od doby, po kterou bude trvat porušení smluvní povinnosti.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Smluvní pokuta musí být úměrná výši pohledávky, jinak by to bylo v rozporu s dobrými mravy. </w:t>
      </w:r>
    </w:p>
    <w:p w:rsidR="004622AE" w:rsidRPr="000069BC" w:rsidRDefault="004622AE" w:rsidP="004622AE">
      <w:pPr>
        <w:ind w:left="284"/>
        <w:jc w:val="both"/>
        <w:rPr>
          <w:sz w:val="20"/>
          <w:szCs w:val="20"/>
        </w:rPr>
      </w:pP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Smluvní pokuta je razantní prostředek zajištění, protože jejím zaplacením </w:t>
      </w:r>
      <w:r w:rsidRPr="000069BC">
        <w:rPr>
          <w:b/>
          <w:sz w:val="20"/>
          <w:szCs w:val="20"/>
        </w:rPr>
        <w:t>nezaniká právo věřitele na plnění</w:t>
      </w:r>
      <w:r w:rsidRPr="000069BC">
        <w:rPr>
          <w:sz w:val="20"/>
          <w:szCs w:val="20"/>
        </w:rPr>
        <w:t xml:space="preserve">, které bylo smluvní pokutou zajištěno.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Ve vztahu k náhradě škody představuje smluvní pokuta její </w:t>
      </w:r>
      <w:r w:rsidRPr="000069BC">
        <w:rPr>
          <w:b/>
          <w:sz w:val="20"/>
          <w:szCs w:val="20"/>
        </w:rPr>
        <w:t>paušalizovanou náhradu</w:t>
      </w:r>
      <w:r w:rsidRPr="000069BC">
        <w:rPr>
          <w:sz w:val="20"/>
          <w:szCs w:val="20"/>
        </w:rPr>
        <w:t xml:space="preserve">, proto věřitel již není oprávněn požadovat náhradu škody způsobené porušením povinnosti, na kterou se vztahuje smluvní pokuta.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rovněž přesahuje-li výše škody sml. pokutu, je věřitel oprávněn požadovat její náhradu pouze je-li to mezi účastníky dohodnuto (§545)</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Obč.Z. (na rozdíl od ObchZ) nepřiznává dlužníkovi právo požádat soud o zmírnění nepřiměřeně vysoké smluvní pokuty (tzv. moderační právo soudu).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 xml:space="preserve">Dlužník je povinen zaplatit smluvní pokutu jen tehdy, </w:t>
      </w:r>
      <w:r w:rsidRPr="000069BC">
        <w:rPr>
          <w:b/>
          <w:sz w:val="20"/>
          <w:szCs w:val="20"/>
        </w:rPr>
        <w:t>když porušení povinnosti zavinil</w:t>
      </w:r>
      <w:r w:rsidRPr="000069BC">
        <w:rPr>
          <w:sz w:val="20"/>
          <w:szCs w:val="20"/>
        </w:rPr>
        <w:t xml:space="preserve"> - naopak to je v Obch.Z., kde je to objektivní přísná odpovědnost. </w:t>
      </w:r>
    </w:p>
    <w:p w:rsidR="004622AE" w:rsidRPr="000069BC" w:rsidRDefault="004622AE" w:rsidP="004622AE">
      <w:pPr>
        <w:numPr>
          <w:ilvl w:val="0"/>
          <w:numId w:val="91"/>
        </w:numPr>
        <w:tabs>
          <w:tab w:val="clear" w:pos="720"/>
          <w:tab w:val="num" w:pos="284"/>
        </w:tabs>
        <w:ind w:left="284"/>
        <w:jc w:val="both"/>
        <w:rPr>
          <w:sz w:val="20"/>
          <w:szCs w:val="20"/>
        </w:rPr>
      </w:pPr>
      <w:r w:rsidRPr="000069BC">
        <w:rPr>
          <w:sz w:val="20"/>
          <w:szCs w:val="20"/>
        </w:rPr>
        <w:t>Není vyloučeno při smluvní pokutě platit i úroky z prodlení (kvůli jejich odlišnému účelu)</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Ručení</w:t>
      </w:r>
    </w:p>
    <w:p w:rsidR="004622AE" w:rsidRPr="000069BC" w:rsidRDefault="004622AE" w:rsidP="004622AE">
      <w:pPr>
        <w:jc w:val="both"/>
        <w:rPr>
          <w:sz w:val="20"/>
          <w:szCs w:val="20"/>
        </w:rPr>
      </w:pP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t xml:space="preserve">Ručení </w:t>
      </w:r>
      <w:r w:rsidRPr="000069BC">
        <w:rPr>
          <w:sz w:val="20"/>
          <w:szCs w:val="20"/>
        </w:rPr>
        <w:t xml:space="preserve">je jedním z občanskoprávních zajišťovacích prostředků. </w:t>
      </w: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t>Ručením</w:t>
      </w:r>
      <w:r w:rsidRPr="000069BC">
        <w:rPr>
          <w:sz w:val="20"/>
          <w:szCs w:val="20"/>
        </w:rPr>
        <w:t xml:space="preserve"> se </w:t>
      </w:r>
      <w:r w:rsidRPr="000069BC">
        <w:rPr>
          <w:b/>
          <w:sz w:val="20"/>
          <w:szCs w:val="20"/>
        </w:rPr>
        <w:t>rozumí právní vztah mezi věřitelem a ručitelem, jehož obsahem je závazek ručitele (osoby odlišné od dlužníka) uspokojit pohledávku věřitele, jestliže ji neuspokojí sám dlužník</w:t>
      </w:r>
      <w:r w:rsidRPr="000069BC">
        <w:rPr>
          <w:sz w:val="20"/>
          <w:szCs w:val="20"/>
        </w:rPr>
        <w:t xml:space="preserve"> (§546) </w:t>
      </w: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t xml:space="preserve">Předpokladem </w:t>
      </w:r>
      <w:r w:rsidRPr="000069BC">
        <w:rPr>
          <w:sz w:val="20"/>
          <w:szCs w:val="20"/>
        </w:rPr>
        <w:t xml:space="preserve">ručitelského závazku </w:t>
      </w:r>
      <w:r w:rsidRPr="000069BC">
        <w:rPr>
          <w:b/>
          <w:sz w:val="20"/>
          <w:szCs w:val="20"/>
        </w:rPr>
        <w:t xml:space="preserve">je platný </w:t>
      </w:r>
      <w:r w:rsidRPr="000069BC">
        <w:rPr>
          <w:sz w:val="20"/>
          <w:szCs w:val="20"/>
        </w:rPr>
        <w:t xml:space="preserve">hlavní závazek, který se ručením zajišťuje.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I případné dovolání se relativní neplatnosti hlavního závazku způsobí neplatnost ručitelského závazku.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Ve vztahu k hlavnímu závazku je ručení závazkem </w:t>
      </w:r>
      <w:r w:rsidRPr="000069BC">
        <w:rPr>
          <w:b/>
          <w:sz w:val="20"/>
          <w:szCs w:val="20"/>
        </w:rPr>
        <w:t>akcesorickým</w:t>
      </w:r>
      <w:r w:rsidRPr="000069BC">
        <w:rPr>
          <w:sz w:val="20"/>
          <w:szCs w:val="20"/>
        </w:rPr>
        <w:t xml:space="preserve">,též </w:t>
      </w:r>
      <w:r w:rsidRPr="000069BC">
        <w:rPr>
          <w:b/>
          <w:sz w:val="20"/>
          <w:szCs w:val="20"/>
        </w:rPr>
        <w:t>subsidiárním</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Rozsah hl. závazku určuje i rozsah vedlejšího - ručitel se proto nemůže zavázat plnit víc než dlužník, naopak může být zavázán v menším rozsahu než dlužník.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uznání dluhu je účinné vůči ručiteli pouze pokud s tím výslovně souhlasí</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naopak má ručitel prospěch ze všeho, co hlavní dluh zmenšuje. </w:t>
      </w:r>
    </w:p>
    <w:p w:rsidR="004622AE" w:rsidRPr="000069BC" w:rsidRDefault="004622AE" w:rsidP="004622AE">
      <w:pPr>
        <w:tabs>
          <w:tab w:val="num" w:pos="284"/>
        </w:tabs>
        <w:ind w:left="-76"/>
        <w:jc w:val="both"/>
        <w:rPr>
          <w:sz w:val="20"/>
          <w:szCs w:val="20"/>
        </w:rPr>
      </w:pPr>
    </w:p>
    <w:p w:rsidR="004622AE" w:rsidRPr="000069BC" w:rsidRDefault="004622AE" w:rsidP="004622AE">
      <w:pPr>
        <w:tabs>
          <w:tab w:val="num" w:pos="284"/>
        </w:tabs>
        <w:ind w:left="-76"/>
        <w:jc w:val="both"/>
        <w:rPr>
          <w:sz w:val="20"/>
          <w:szCs w:val="20"/>
          <w:u w:val="single"/>
        </w:rPr>
      </w:pPr>
      <w:r w:rsidRPr="000069BC">
        <w:rPr>
          <w:sz w:val="20"/>
          <w:szCs w:val="20"/>
          <w:u w:val="single"/>
        </w:rPr>
        <w:t>subjekty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Subjekty ručitelského závazku jsou </w:t>
      </w:r>
      <w:r w:rsidRPr="000069BC">
        <w:rPr>
          <w:b/>
          <w:sz w:val="20"/>
          <w:szCs w:val="20"/>
        </w:rPr>
        <w:t>věřitel</w:t>
      </w:r>
      <w:r w:rsidRPr="000069BC">
        <w:rPr>
          <w:sz w:val="20"/>
          <w:szCs w:val="20"/>
        </w:rPr>
        <w:t xml:space="preserve"> a </w:t>
      </w:r>
      <w:r w:rsidRPr="000069BC">
        <w:rPr>
          <w:b/>
          <w:sz w:val="20"/>
          <w:szCs w:val="20"/>
        </w:rPr>
        <w:t>ručitel</w:t>
      </w:r>
      <w:r w:rsidRPr="000069BC">
        <w:rPr>
          <w:sz w:val="20"/>
          <w:szCs w:val="20"/>
        </w:rPr>
        <w:t xml:space="preserve">. Není jím dlužník.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Ručitelem může být každý, kdo má způsobilost smlouvu o ručení uzavřít a jehož prohlášení o převzetí ručení věřitel přijme.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Jako ručitel může vystupovat jak jedna osoba, tak i více - je-li jich více, je nutné rozlišovat, zda se zavázali za splnění dluhu solidárně nebo zda každý odpovídá pouze za poměrnou část dluhu</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V Obch.Z. ručí-li více ručitelů,tak vždy každý za celý závazek. </w:t>
      </w:r>
    </w:p>
    <w:p w:rsidR="004622AE" w:rsidRPr="000069BC" w:rsidRDefault="004622AE" w:rsidP="004622AE">
      <w:pPr>
        <w:tabs>
          <w:tab w:val="num" w:pos="284"/>
        </w:tabs>
        <w:ind w:left="-76"/>
        <w:jc w:val="both"/>
        <w:rPr>
          <w:sz w:val="20"/>
          <w:szCs w:val="20"/>
        </w:rPr>
      </w:pPr>
    </w:p>
    <w:p w:rsidR="004622AE" w:rsidRPr="000069BC" w:rsidRDefault="004622AE" w:rsidP="004622AE">
      <w:pPr>
        <w:tabs>
          <w:tab w:val="num" w:pos="284"/>
          <w:tab w:val="left" w:pos="1229"/>
        </w:tabs>
        <w:ind w:left="-76"/>
        <w:jc w:val="both"/>
        <w:rPr>
          <w:sz w:val="20"/>
          <w:szCs w:val="20"/>
          <w:u w:val="single"/>
        </w:rPr>
      </w:pPr>
      <w:r w:rsidRPr="000069BC">
        <w:rPr>
          <w:sz w:val="20"/>
          <w:szCs w:val="20"/>
          <w:u w:val="single"/>
        </w:rPr>
        <w:t>obsah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obsahem ručení jsou práva a povinnosti sml. stran</w:t>
      </w: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t>Základním právem věřitele je oprávnění požadovat na ručiteli plnění, nesplní-li ho dlužník, ačkoli byl k tomu věřitelem písemně vyzván</w:t>
      </w:r>
      <w:r w:rsidRPr="000069BC">
        <w:rPr>
          <w:sz w:val="20"/>
          <w:szCs w:val="20"/>
        </w:rPr>
        <w:t xml:space="preserve">.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Mezi ručitelem a věřitelem se může ujednat </w:t>
      </w:r>
      <w:r w:rsidRPr="000069BC">
        <w:rPr>
          <w:b/>
          <w:sz w:val="20"/>
          <w:szCs w:val="20"/>
        </w:rPr>
        <w:t>dobrodiní pořádku</w:t>
      </w:r>
      <w:r w:rsidRPr="000069BC">
        <w:rPr>
          <w:sz w:val="20"/>
          <w:szCs w:val="20"/>
        </w:rPr>
        <w:t xml:space="preserve">, tj. že věřitel bude dluh vymáhat na ručiteli až poté, co se snažil dluh vymoci na dlužníkovi soudně (ale vymáhání bylo marné).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věřitel a dlužník nejsou z dluhu zavázáni solidárně, ani soud to nemůže stanovit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soud ve svém rozhodnutí musí uvést, že plněním jednoho z nich zaniká povinnost druhého, a musí být uvedeno že jeden za žalovaných je dlužník, druhý ručitel. </w:t>
      </w:r>
    </w:p>
    <w:p w:rsidR="004622AE" w:rsidRPr="000069BC" w:rsidRDefault="004622AE" w:rsidP="004622AE">
      <w:pPr>
        <w:ind w:left="284"/>
        <w:jc w:val="both"/>
        <w:rPr>
          <w:sz w:val="20"/>
          <w:szCs w:val="20"/>
        </w:rPr>
      </w:pP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vznik ručitelovi povinnosti plnit je podmíněna marnou písemnou výzvou věřitele dlužníkovi</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Výzvu dlužníkovi je třeba podle obč.z. učinit v každém případě i když je jasné, že plnit nebude.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Povinnost ručitele k plnění je tedy </w:t>
      </w:r>
      <w:r w:rsidRPr="000069BC">
        <w:rPr>
          <w:b/>
          <w:sz w:val="20"/>
          <w:szCs w:val="20"/>
        </w:rPr>
        <w:t>subsidiární</w:t>
      </w:r>
      <w:r w:rsidRPr="000069BC">
        <w:rPr>
          <w:sz w:val="20"/>
          <w:szCs w:val="20"/>
        </w:rPr>
        <w:t xml:space="preserve">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Je tedy náhradním dlužníkem.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věřitel může odporovat pr úkonům nejen dlužníka, ale i ručitele  </w:t>
      </w:r>
    </w:p>
    <w:p w:rsidR="004622AE" w:rsidRPr="000069BC" w:rsidRDefault="004622AE" w:rsidP="004622AE">
      <w:pPr>
        <w:ind w:left="284"/>
        <w:jc w:val="both"/>
        <w:rPr>
          <w:sz w:val="20"/>
          <w:szCs w:val="20"/>
        </w:rPr>
      </w:pP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Lze soudit, že mezi výzvou k zaplacení a uplatněním práva proti ručiteli musí uplynout přiměřená doba, neboť teprve poté lze učinit spolehlivý závěr, že dlužník věřitele neuspokojil. </w:t>
      </w: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t xml:space="preserve">Věřitel je povinen kdykoli a bez zbytečného odkladu sdělit ručiteli na požádání výši své pohledávky - </w:t>
      </w:r>
      <w:r w:rsidRPr="000069BC">
        <w:rPr>
          <w:sz w:val="20"/>
          <w:szCs w:val="20"/>
        </w:rPr>
        <w:t xml:space="preserve"> tzv. </w:t>
      </w:r>
      <w:r w:rsidRPr="000069BC">
        <w:rPr>
          <w:b/>
          <w:sz w:val="20"/>
          <w:szCs w:val="20"/>
        </w:rPr>
        <w:t xml:space="preserve">informační povinnost věřitele.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Věřitel je povinen </w:t>
      </w:r>
      <w:r w:rsidRPr="000069BC">
        <w:rPr>
          <w:b/>
          <w:sz w:val="20"/>
          <w:szCs w:val="20"/>
        </w:rPr>
        <w:t xml:space="preserve">zachovat pro ručitele všechny pr. prostředky potřebné k uplatnění nároku vůči dlužníkovi a převést je na ručitele </w:t>
      </w:r>
      <w:r w:rsidRPr="000069BC">
        <w:rPr>
          <w:sz w:val="20"/>
          <w:szCs w:val="20"/>
        </w:rPr>
        <w:t>(jinak by odpovídal za újmu která tím ručiteli vznikla)</w:t>
      </w: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lastRenderedPageBreak/>
        <w:t>Ručitel má právo uplatnit vůči věřiteli všechny námitky, které by měl proti věřiteli dlužník, i když je dlužník sám neuplatnil</w:t>
      </w:r>
      <w:r w:rsidRPr="000069BC">
        <w:rPr>
          <w:sz w:val="20"/>
          <w:szCs w:val="20"/>
        </w:rPr>
        <w:t xml:space="preserve"> (např. námitku promlčení).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Ručitel může </w:t>
      </w:r>
      <w:r w:rsidRPr="000069BC">
        <w:rPr>
          <w:b/>
          <w:sz w:val="20"/>
          <w:szCs w:val="20"/>
        </w:rPr>
        <w:t>odepřít plnění, pokud věřitel zavinil, že pohledávka nemůže být uspokojena dlužníkem</w:t>
      </w:r>
      <w:r w:rsidRPr="000069BC">
        <w:rPr>
          <w:sz w:val="20"/>
          <w:szCs w:val="20"/>
        </w:rPr>
        <w:t xml:space="preserve"> (§549) – tím ručitelský závazek zaniká</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Jakmile ručitel věřiteli splnil, zaniká ručitelský závazek a ručiteli </w:t>
      </w:r>
      <w:r w:rsidRPr="000069BC">
        <w:rPr>
          <w:b/>
          <w:sz w:val="20"/>
          <w:szCs w:val="20"/>
        </w:rPr>
        <w:t xml:space="preserve">vzniká právo požadovat na dlužníkovi náhradu za poskytnuté plnění </w:t>
      </w:r>
      <w:r w:rsidRPr="000069BC">
        <w:rPr>
          <w:sz w:val="20"/>
          <w:szCs w:val="20"/>
        </w:rPr>
        <w:t>(§550)</w:t>
      </w:r>
      <w:r w:rsidRPr="000069BC">
        <w:rPr>
          <w:b/>
          <w:sz w:val="20"/>
          <w:szCs w:val="20"/>
        </w:rPr>
        <w:t xml:space="preserve">. </w:t>
      </w:r>
    </w:p>
    <w:p w:rsidR="004622AE" w:rsidRPr="000069BC" w:rsidRDefault="004622AE" w:rsidP="004622AE">
      <w:pPr>
        <w:numPr>
          <w:ilvl w:val="0"/>
          <w:numId w:val="92"/>
        </w:numPr>
        <w:ind w:left="709"/>
        <w:jc w:val="both"/>
        <w:rPr>
          <w:sz w:val="20"/>
          <w:szCs w:val="20"/>
        </w:rPr>
      </w:pPr>
      <w:r w:rsidRPr="000069BC">
        <w:rPr>
          <w:b/>
          <w:sz w:val="20"/>
          <w:szCs w:val="20"/>
        </w:rPr>
        <w:t>Ručitel na základě této zákonné cese vstupuje do práv věřitele</w:t>
      </w:r>
      <w:r w:rsidRPr="000069BC">
        <w:rPr>
          <w:sz w:val="20"/>
          <w:szCs w:val="20"/>
        </w:rPr>
        <w:t xml:space="preserve">. </w:t>
      </w:r>
    </w:p>
    <w:p w:rsidR="004622AE" w:rsidRPr="000069BC" w:rsidRDefault="004622AE" w:rsidP="004622AE">
      <w:pPr>
        <w:numPr>
          <w:ilvl w:val="0"/>
          <w:numId w:val="92"/>
        </w:numPr>
        <w:ind w:left="709"/>
        <w:jc w:val="both"/>
        <w:rPr>
          <w:sz w:val="20"/>
          <w:szCs w:val="20"/>
        </w:rPr>
      </w:pPr>
      <w:r w:rsidRPr="000069BC">
        <w:rPr>
          <w:sz w:val="20"/>
          <w:szCs w:val="20"/>
        </w:rPr>
        <w:t xml:space="preserve">Platí zde obecná promlčecí doba. </w:t>
      </w: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t>Předmětem ručitelského závazku mohou být pohledávky ze závazkového pr. vztahu jak peněžitého, tak nepeněžitého</w:t>
      </w:r>
      <w:r w:rsidRPr="000069BC">
        <w:rPr>
          <w:sz w:val="20"/>
          <w:szCs w:val="20"/>
        </w:rPr>
        <w:t xml:space="preserve">. </w:t>
      </w:r>
    </w:p>
    <w:p w:rsidR="004622AE" w:rsidRPr="000069BC" w:rsidRDefault="004622AE" w:rsidP="004622AE">
      <w:pPr>
        <w:numPr>
          <w:ilvl w:val="0"/>
          <w:numId w:val="92"/>
        </w:numPr>
        <w:ind w:left="709"/>
        <w:jc w:val="both"/>
        <w:rPr>
          <w:sz w:val="20"/>
          <w:szCs w:val="20"/>
        </w:rPr>
      </w:pPr>
      <w:r w:rsidRPr="000069BC">
        <w:rPr>
          <w:sz w:val="20"/>
          <w:szCs w:val="20"/>
        </w:rPr>
        <w:t xml:space="preserve">jde-li o pohledávky nepeněžité, je třeba odlišovat plnění zastupitelné a nezastupitelné </w:t>
      </w:r>
    </w:p>
    <w:p w:rsidR="004622AE" w:rsidRPr="000069BC" w:rsidRDefault="004622AE" w:rsidP="004622AE">
      <w:pPr>
        <w:numPr>
          <w:ilvl w:val="0"/>
          <w:numId w:val="92"/>
        </w:numPr>
        <w:ind w:left="709"/>
        <w:jc w:val="both"/>
        <w:rPr>
          <w:sz w:val="20"/>
          <w:szCs w:val="20"/>
        </w:rPr>
      </w:pPr>
      <w:r w:rsidRPr="000069BC">
        <w:rPr>
          <w:sz w:val="20"/>
          <w:szCs w:val="20"/>
        </w:rPr>
        <w:t>u zastupitelného může ručitel plnit</w:t>
      </w:r>
    </w:p>
    <w:p w:rsidR="004622AE" w:rsidRPr="000069BC" w:rsidRDefault="004622AE" w:rsidP="004622AE">
      <w:pPr>
        <w:numPr>
          <w:ilvl w:val="0"/>
          <w:numId w:val="92"/>
        </w:numPr>
        <w:ind w:left="709"/>
        <w:jc w:val="both"/>
        <w:rPr>
          <w:sz w:val="20"/>
          <w:szCs w:val="20"/>
        </w:rPr>
      </w:pPr>
      <w:r w:rsidRPr="000069BC">
        <w:rPr>
          <w:sz w:val="20"/>
          <w:szCs w:val="20"/>
        </w:rPr>
        <w:t>u nezastupitelného lze sjednat peněžitou částku a tuto pak zajistit ručením</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vznik a zánik :</w:t>
      </w: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t>Ručení vzniká podle §546 na základě smlouvy, kterou uzavírá věřitel s ručitelem</w:t>
      </w:r>
      <w:r w:rsidRPr="000069BC">
        <w:rPr>
          <w:sz w:val="20"/>
          <w:szCs w:val="20"/>
        </w:rPr>
        <w:t xml:space="preserve">.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je vyžadován písemný a výslovný projev vůle ručitele, kde se zavazuje plnit jestliže nebude plnit dlužník</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Projev věřitele může být oproti tomu i konkludentní.</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pro právní vztah mezi ručitelem a věřitelem není podle judikatury rozhodné, zda byl ručitel uveden v omyl dlužníkem před samotným písemným prohlášením o ručení </w:t>
      </w:r>
    </w:p>
    <w:p w:rsidR="004622AE" w:rsidRPr="000069BC" w:rsidRDefault="004622AE" w:rsidP="004622AE">
      <w:pPr>
        <w:numPr>
          <w:ilvl w:val="0"/>
          <w:numId w:val="92"/>
        </w:numPr>
        <w:tabs>
          <w:tab w:val="clear" w:pos="720"/>
          <w:tab w:val="num" w:pos="284"/>
        </w:tabs>
        <w:ind w:left="284"/>
        <w:jc w:val="both"/>
        <w:rPr>
          <w:sz w:val="20"/>
          <w:szCs w:val="20"/>
        </w:rPr>
      </w:pPr>
    </w:p>
    <w:p w:rsidR="004622AE" w:rsidRPr="000069BC" w:rsidRDefault="004622AE" w:rsidP="004622AE">
      <w:pPr>
        <w:numPr>
          <w:ilvl w:val="0"/>
          <w:numId w:val="92"/>
        </w:numPr>
        <w:tabs>
          <w:tab w:val="clear" w:pos="720"/>
          <w:tab w:val="num" w:pos="284"/>
        </w:tabs>
        <w:ind w:left="284"/>
        <w:jc w:val="both"/>
        <w:rPr>
          <w:sz w:val="20"/>
          <w:szCs w:val="20"/>
        </w:rPr>
      </w:pPr>
      <w:r w:rsidRPr="000069BC">
        <w:rPr>
          <w:b/>
          <w:sz w:val="20"/>
          <w:szCs w:val="20"/>
        </w:rPr>
        <w:t>Ručení zaniká především zánikem hlavního závazku z obecných důvodů zániku závazků, což plyne z povahy ručení jako akcesorického závazku</w:t>
      </w:r>
      <w:r w:rsidRPr="000069BC">
        <w:rPr>
          <w:sz w:val="20"/>
          <w:szCs w:val="20"/>
        </w:rPr>
        <w:t xml:space="preserve">.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Smrtí dlužníka však ručitelský závazek nezaniká.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Dědici odpovídají podle obecné úpravy do výše ceny nabytého dědictví, ručitel ručí ve sjednaném rozsahu.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Ručitelský závazek zaniká smrtí ručitele jen tehdy, nevznikla-li mu za života povinnost plnit zajištěný závazek místo dlužníka. </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Výjimečně nedojde k zániku ručitelského závazku, i když hlavní závazek zanikl. Jde o případ, kdy je zrušený původní závazek dohodou a nahrazen novým (privátní novace) - §572 odst. 1 totiž stanoví, že ručení a zást. pr. zajišťuje i závazek nový nahrazující ten původní</w:t>
      </w:r>
    </w:p>
    <w:p w:rsidR="004622AE" w:rsidRPr="000069BC" w:rsidRDefault="004622AE" w:rsidP="004622AE">
      <w:pPr>
        <w:numPr>
          <w:ilvl w:val="0"/>
          <w:numId w:val="92"/>
        </w:numPr>
        <w:tabs>
          <w:tab w:val="clear" w:pos="720"/>
          <w:tab w:val="num" w:pos="284"/>
        </w:tabs>
        <w:ind w:left="284"/>
        <w:jc w:val="both"/>
        <w:rPr>
          <w:sz w:val="20"/>
          <w:szCs w:val="20"/>
        </w:rPr>
      </w:pPr>
      <w:r w:rsidRPr="000069BC">
        <w:rPr>
          <w:sz w:val="20"/>
          <w:szCs w:val="20"/>
        </w:rPr>
        <w:t xml:space="preserve">k zániku ručení může dojít i v případě, kdy ručitel odepře plnění pokud věřitel zavinil že pohledávka nemůže být uspokojena dlužníkem.   </w:t>
      </w:r>
    </w:p>
    <w:p w:rsidR="004622AE" w:rsidRPr="000069BC" w:rsidRDefault="004622AE" w:rsidP="004622AE">
      <w:pPr>
        <w:jc w:val="both"/>
        <w:rPr>
          <w:sz w:val="20"/>
          <w:szCs w:val="20"/>
        </w:rPr>
      </w:pPr>
    </w:p>
    <w:p w:rsidR="004622AE" w:rsidRPr="000069BC" w:rsidRDefault="004622AE" w:rsidP="004622AE">
      <w:pPr>
        <w:jc w:val="both"/>
        <w:rPr>
          <w:rFonts w:eastAsia="Batang"/>
          <w:b/>
          <w:sz w:val="22"/>
          <w:szCs w:val="20"/>
          <w:u w:val="single"/>
        </w:rPr>
      </w:pPr>
      <w:r w:rsidRPr="000069BC">
        <w:rPr>
          <w:rFonts w:eastAsia="Batang"/>
          <w:b/>
          <w:sz w:val="22"/>
          <w:szCs w:val="20"/>
          <w:u w:val="single"/>
        </w:rPr>
        <w:t>Zajištění závazků převodem práva</w:t>
      </w:r>
    </w:p>
    <w:p w:rsidR="004622AE" w:rsidRPr="000069BC" w:rsidRDefault="004622AE" w:rsidP="004622AE">
      <w:pPr>
        <w:jc w:val="both"/>
        <w:rPr>
          <w:rFonts w:eastAsia="Batang"/>
          <w:sz w:val="20"/>
          <w:szCs w:val="20"/>
          <w:u w:val="single"/>
        </w:rPr>
      </w:pP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 xml:space="preserve">Do systému zajišťovacích prostředků zákon včleňuje i zajišťovací převod práva dlužníka ve prospěch věřitele. </w:t>
      </w: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 xml:space="preserve">Podstatou zajišťovacího převodu je, že dlužník převádí na věřitele majetkové právo (předmětem převodu může jím tedy být jen </w:t>
      </w:r>
      <w:r w:rsidRPr="000069BC">
        <w:rPr>
          <w:rFonts w:eastAsia="Batang"/>
          <w:b/>
          <w:sz w:val="20"/>
          <w:szCs w:val="20"/>
        </w:rPr>
        <w:t>převoditelné</w:t>
      </w:r>
      <w:r w:rsidRPr="000069BC">
        <w:rPr>
          <w:rFonts w:eastAsia="Batang"/>
          <w:sz w:val="20"/>
          <w:szCs w:val="20"/>
        </w:rPr>
        <w:t xml:space="preserve"> právo). </w:t>
      </w: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 xml:space="preserve">Smlouva musí vyhovovat obecným náležitostem (§43n). </w:t>
      </w:r>
    </w:p>
    <w:p w:rsidR="004622AE" w:rsidRPr="000069BC" w:rsidRDefault="004622AE" w:rsidP="004622AE">
      <w:pPr>
        <w:numPr>
          <w:ilvl w:val="0"/>
          <w:numId w:val="93"/>
        </w:numPr>
        <w:tabs>
          <w:tab w:val="clear" w:pos="720"/>
          <w:tab w:val="left" w:pos="709"/>
        </w:tabs>
        <w:ind w:left="709"/>
        <w:jc w:val="both"/>
        <w:rPr>
          <w:rFonts w:eastAsia="Batang"/>
          <w:sz w:val="20"/>
          <w:szCs w:val="20"/>
        </w:rPr>
      </w:pPr>
      <w:r w:rsidRPr="000069BC">
        <w:rPr>
          <w:rFonts w:eastAsia="Batang"/>
          <w:sz w:val="20"/>
          <w:szCs w:val="20"/>
        </w:rPr>
        <w:t xml:space="preserve">je stanoven pouze požadavek písemné formy </w:t>
      </w:r>
    </w:p>
    <w:p w:rsidR="004622AE" w:rsidRPr="000069BC" w:rsidRDefault="004622AE" w:rsidP="004622AE">
      <w:pPr>
        <w:numPr>
          <w:ilvl w:val="0"/>
          <w:numId w:val="93"/>
        </w:numPr>
        <w:tabs>
          <w:tab w:val="clear" w:pos="720"/>
          <w:tab w:val="left" w:pos="709"/>
        </w:tabs>
        <w:ind w:left="709"/>
        <w:jc w:val="both"/>
        <w:rPr>
          <w:rFonts w:eastAsia="Batang"/>
          <w:sz w:val="20"/>
          <w:szCs w:val="20"/>
        </w:rPr>
      </w:pPr>
      <w:r w:rsidRPr="000069BC">
        <w:rPr>
          <w:rFonts w:eastAsia="Batang"/>
          <w:sz w:val="20"/>
          <w:szCs w:val="20"/>
        </w:rPr>
        <w:t xml:space="preserve">Kromě označení smluvních stran musí být vymezen zajišťovaný platný závazek a určeno právo, které dlužník ve prospěch věřitele převádí. </w:t>
      </w:r>
    </w:p>
    <w:p w:rsidR="004622AE" w:rsidRPr="000069BC" w:rsidRDefault="004622AE" w:rsidP="004622AE">
      <w:pPr>
        <w:numPr>
          <w:ilvl w:val="0"/>
          <w:numId w:val="93"/>
        </w:numPr>
        <w:tabs>
          <w:tab w:val="clear" w:pos="720"/>
          <w:tab w:val="left" w:pos="709"/>
        </w:tabs>
        <w:ind w:left="709"/>
        <w:jc w:val="both"/>
        <w:rPr>
          <w:rFonts w:eastAsia="Batang"/>
          <w:sz w:val="20"/>
          <w:szCs w:val="20"/>
        </w:rPr>
      </w:pPr>
      <w:r w:rsidRPr="000069BC">
        <w:rPr>
          <w:rFonts w:eastAsia="Batang"/>
          <w:sz w:val="20"/>
          <w:szCs w:val="20"/>
        </w:rPr>
        <w:t xml:space="preserve">Z obsahu smlouvy musí být zřejmé, že se jedná o </w:t>
      </w:r>
      <w:r w:rsidRPr="000069BC">
        <w:rPr>
          <w:rFonts w:eastAsia="Batang"/>
          <w:b/>
          <w:sz w:val="20"/>
          <w:szCs w:val="20"/>
        </w:rPr>
        <w:t>smluvní zajišťovací převod</w:t>
      </w:r>
      <w:r w:rsidRPr="000069BC">
        <w:rPr>
          <w:rFonts w:eastAsia="Batang"/>
          <w:sz w:val="20"/>
          <w:szCs w:val="20"/>
        </w:rPr>
        <w:t xml:space="preserve">. </w:t>
      </w:r>
    </w:p>
    <w:p w:rsidR="004622AE" w:rsidRPr="000069BC" w:rsidRDefault="004622AE" w:rsidP="004622AE">
      <w:pPr>
        <w:numPr>
          <w:ilvl w:val="0"/>
          <w:numId w:val="93"/>
        </w:numPr>
        <w:tabs>
          <w:tab w:val="clear" w:pos="720"/>
          <w:tab w:val="left" w:pos="709"/>
        </w:tabs>
        <w:ind w:left="709"/>
        <w:jc w:val="both"/>
        <w:rPr>
          <w:rFonts w:eastAsia="Batang"/>
          <w:sz w:val="20"/>
          <w:szCs w:val="20"/>
        </w:rPr>
      </w:pPr>
      <w:r w:rsidRPr="000069BC">
        <w:rPr>
          <w:rFonts w:eastAsia="Batang"/>
          <w:sz w:val="20"/>
          <w:szCs w:val="20"/>
        </w:rPr>
        <w:t xml:space="preserve">Smlouvu nemůže uzavřít jiná osoba než dlužník (na rozdíl od postoupení pohledávky podle § 554). </w:t>
      </w: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 xml:space="preserve">Je-li předmětem zajišťovacího převodu vl. právo, platí o vzniku zajištění obecná úprava nabývání vlastnictví (§132n). </w:t>
      </w: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 xml:space="preserve">Ocitne-li se dlužník v prodlení se splněním dluhu, přeměňuje se zajišťovací funkce převodu práva ve funkci uhrazovací. </w:t>
      </w: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 xml:space="preserve">Věřitel může uspokojit svou pohledávku prodejem věci z volné ruky nebo prodejem věci ve veřejné dražbě, neodporuje-li to jeho dohodě s dlužníkem. </w:t>
      </w: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Zánikem věřitelovy pohledávky splněním zaniká i vlastnictví věřitele k věci, která byla předmětem zajišťovacího převodu s účinky ex nunc (akcesorita zajišťovacích prostředků). – je pak na věřiteli, aby předmět zajištění převedl zpět na dlužníka</w:t>
      </w: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 xml:space="preserve">Pro případ, že věřitel v době, kdy je z převedeného práva oprávněn, zneužije svého pr. postavení tak, že jeho výkonem převedené právo zanikne, má dlužník právo na náhradu škody. </w:t>
      </w:r>
    </w:p>
    <w:p w:rsidR="004622AE" w:rsidRPr="000069BC" w:rsidRDefault="004622AE" w:rsidP="004622AE">
      <w:pPr>
        <w:numPr>
          <w:ilvl w:val="0"/>
          <w:numId w:val="93"/>
        </w:numPr>
        <w:tabs>
          <w:tab w:val="clear" w:pos="720"/>
          <w:tab w:val="left" w:pos="284"/>
        </w:tabs>
        <w:ind w:left="284"/>
        <w:jc w:val="both"/>
        <w:rPr>
          <w:rFonts w:eastAsia="Batang"/>
          <w:sz w:val="20"/>
          <w:szCs w:val="20"/>
        </w:rPr>
      </w:pPr>
      <w:r w:rsidRPr="000069BC">
        <w:rPr>
          <w:rFonts w:eastAsia="Batang"/>
          <w:sz w:val="20"/>
          <w:szCs w:val="20"/>
        </w:rPr>
        <w:t>Protože tento zajišťovací prostředek upravuje jen obč.z., použije se i pro oblast obchodněprávních vztahů.</w:t>
      </w:r>
    </w:p>
    <w:p w:rsidR="004622AE" w:rsidRPr="000069BC" w:rsidRDefault="004622AE" w:rsidP="004622AE">
      <w:pPr>
        <w:jc w:val="both"/>
        <w:rPr>
          <w:rFonts w:eastAsia="Batang"/>
          <w:sz w:val="20"/>
          <w:szCs w:val="20"/>
        </w:rPr>
      </w:pPr>
    </w:p>
    <w:p w:rsidR="004622AE" w:rsidRPr="000069BC" w:rsidRDefault="004622AE" w:rsidP="004622AE">
      <w:pPr>
        <w:jc w:val="both"/>
        <w:rPr>
          <w:rFonts w:eastAsia="Batang"/>
          <w:b/>
          <w:sz w:val="22"/>
          <w:szCs w:val="20"/>
          <w:u w:val="single"/>
        </w:rPr>
      </w:pPr>
      <w:r w:rsidRPr="000069BC">
        <w:rPr>
          <w:rFonts w:eastAsia="Batang"/>
          <w:b/>
          <w:sz w:val="22"/>
          <w:szCs w:val="20"/>
          <w:u w:val="single"/>
        </w:rPr>
        <w:t>Zajištění postoupením pohledávky</w:t>
      </w:r>
    </w:p>
    <w:p w:rsidR="004622AE" w:rsidRPr="000069BC" w:rsidRDefault="004622AE" w:rsidP="004622AE">
      <w:pPr>
        <w:jc w:val="both"/>
        <w:rPr>
          <w:rFonts w:eastAsia="Batang"/>
          <w:sz w:val="20"/>
          <w:szCs w:val="20"/>
          <w:u w:val="single"/>
        </w:rPr>
      </w:pPr>
    </w:p>
    <w:p w:rsidR="004622AE" w:rsidRPr="000069BC" w:rsidRDefault="004622AE" w:rsidP="004622AE">
      <w:pPr>
        <w:numPr>
          <w:ilvl w:val="0"/>
          <w:numId w:val="94"/>
        </w:numPr>
        <w:tabs>
          <w:tab w:val="clear" w:pos="720"/>
          <w:tab w:val="left" w:pos="284"/>
        </w:tabs>
        <w:ind w:left="284"/>
        <w:jc w:val="both"/>
        <w:rPr>
          <w:rFonts w:eastAsia="Batang"/>
          <w:sz w:val="20"/>
          <w:szCs w:val="20"/>
        </w:rPr>
      </w:pPr>
      <w:r w:rsidRPr="000069BC">
        <w:rPr>
          <w:rFonts w:eastAsia="Batang"/>
          <w:b/>
          <w:sz w:val="20"/>
          <w:szCs w:val="20"/>
        </w:rPr>
        <w:t xml:space="preserve">Pr. postatou tohoto zajišťovacího prostředku je postoupení pohledávky dlužníka nebo třetí osoby věřiteli zajišťovaného závazku </w:t>
      </w:r>
      <w:r w:rsidRPr="000069BC">
        <w:rPr>
          <w:rFonts w:eastAsia="Batang"/>
          <w:sz w:val="20"/>
          <w:szCs w:val="20"/>
        </w:rPr>
        <w:t xml:space="preserve">(§554). </w:t>
      </w:r>
    </w:p>
    <w:p w:rsidR="004622AE" w:rsidRPr="000069BC" w:rsidRDefault="004622AE" w:rsidP="004622AE">
      <w:pPr>
        <w:numPr>
          <w:ilvl w:val="0"/>
          <w:numId w:val="94"/>
        </w:numPr>
        <w:tabs>
          <w:tab w:val="clear" w:pos="720"/>
          <w:tab w:val="left" w:pos="284"/>
        </w:tabs>
        <w:ind w:left="284"/>
        <w:jc w:val="both"/>
        <w:rPr>
          <w:rFonts w:eastAsia="Batang"/>
          <w:b/>
          <w:sz w:val="20"/>
          <w:szCs w:val="20"/>
        </w:rPr>
      </w:pPr>
      <w:r w:rsidRPr="000069BC">
        <w:rPr>
          <w:rFonts w:eastAsia="Batang"/>
          <w:b/>
          <w:sz w:val="20"/>
          <w:szCs w:val="20"/>
        </w:rPr>
        <w:t xml:space="preserve">Jedná se o postoupení jen za účelem zajištění jiné pohledávky. </w:t>
      </w:r>
    </w:p>
    <w:p w:rsidR="004622AE" w:rsidRPr="000069BC" w:rsidRDefault="004622AE" w:rsidP="004622AE">
      <w:pPr>
        <w:numPr>
          <w:ilvl w:val="0"/>
          <w:numId w:val="94"/>
        </w:numPr>
        <w:tabs>
          <w:tab w:val="clear" w:pos="720"/>
          <w:tab w:val="left" w:pos="284"/>
        </w:tabs>
        <w:ind w:left="284"/>
        <w:jc w:val="both"/>
        <w:rPr>
          <w:rFonts w:eastAsia="Batang"/>
          <w:b/>
          <w:sz w:val="20"/>
          <w:szCs w:val="20"/>
        </w:rPr>
      </w:pPr>
      <w:r w:rsidRPr="000069BC">
        <w:rPr>
          <w:rFonts w:eastAsia="Batang"/>
          <w:b/>
          <w:sz w:val="20"/>
          <w:szCs w:val="20"/>
        </w:rPr>
        <w:t xml:space="preserve">Od zajišťovacího převodu práva se tento zajišťovací prostředek liší tím, že k zajištění věřitelovy pohledávky může být použita nejen pohledávka samotného dlužníka, ale i pohledávka třetí osoby. </w:t>
      </w:r>
    </w:p>
    <w:p w:rsidR="004622AE" w:rsidRPr="000069BC" w:rsidRDefault="004622AE" w:rsidP="004622AE">
      <w:pPr>
        <w:numPr>
          <w:ilvl w:val="0"/>
          <w:numId w:val="94"/>
        </w:numPr>
        <w:tabs>
          <w:tab w:val="clear" w:pos="720"/>
          <w:tab w:val="left" w:pos="284"/>
        </w:tabs>
        <w:ind w:left="284"/>
        <w:jc w:val="both"/>
        <w:rPr>
          <w:rFonts w:eastAsia="Batang"/>
          <w:sz w:val="20"/>
          <w:szCs w:val="20"/>
        </w:rPr>
      </w:pPr>
      <w:r w:rsidRPr="000069BC">
        <w:rPr>
          <w:rFonts w:eastAsia="Batang"/>
          <w:sz w:val="20"/>
          <w:szCs w:val="20"/>
        </w:rPr>
        <w:t xml:space="preserve">Věřitelem postoupené pohledávky se stává věřitel zajišťovaného závazku (postupník), který je na základě vnitřního ujednání (fiduciární dohoda) s postupitelem (dlužníkem nebo třetí osobou) povinen postoupit pohledávku zpět, bude-li zajištěná pohledávka uspokojena. </w:t>
      </w:r>
    </w:p>
    <w:p w:rsidR="004622AE" w:rsidRPr="000069BC" w:rsidRDefault="004622AE" w:rsidP="004622AE">
      <w:pPr>
        <w:numPr>
          <w:ilvl w:val="0"/>
          <w:numId w:val="94"/>
        </w:numPr>
        <w:tabs>
          <w:tab w:val="clear" w:pos="720"/>
          <w:tab w:val="left" w:pos="284"/>
        </w:tabs>
        <w:ind w:left="284"/>
        <w:jc w:val="both"/>
        <w:rPr>
          <w:rFonts w:eastAsia="Batang"/>
          <w:sz w:val="20"/>
          <w:szCs w:val="20"/>
        </w:rPr>
      </w:pPr>
      <w:r w:rsidRPr="000069BC">
        <w:rPr>
          <w:rFonts w:eastAsia="Batang"/>
          <w:sz w:val="20"/>
          <w:szCs w:val="20"/>
        </w:rPr>
        <w:t xml:space="preserve">Způsob, jakým se převede po uspokojení právo zpět na postupitele, zákon výslovně neřeší, je to na dohodě stran - v úvahu připadá smlouva o zpětném převodu práva nebo sjednání rozvazovací podmínky při uspokojení pohledávky věřitele. </w:t>
      </w:r>
    </w:p>
    <w:p w:rsidR="004622AE" w:rsidRPr="000069BC" w:rsidRDefault="004622AE" w:rsidP="004622AE">
      <w:pPr>
        <w:numPr>
          <w:ilvl w:val="0"/>
          <w:numId w:val="94"/>
        </w:numPr>
        <w:tabs>
          <w:tab w:val="clear" w:pos="720"/>
          <w:tab w:val="left" w:pos="284"/>
        </w:tabs>
        <w:ind w:left="284"/>
        <w:jc w:val="both"/>
        <w:rPr>
          <w:rFonts w:eastAsia="Batang"/>
          <w:sz w:val="20"/>
          <w:szCs w:val="20"/>
        </w:rPr>
      </w:pPr>
      <w:r w:rsidRPr="000069BC">
        <w:rPr>
          <w:rFonts w:eastAsia="Batang"/>
          <w:sz w:val="20"/>
          <w:szCs w:val="20"/>
        </w:rPr>
        <w:t xml:space="preserve">Ocitne-li se dlužník v prodlení se splněním dluhu, přeměňuje se zajišťovací fce. postoupení pohledávky ve fci. uhrazovací. </w:t>
      </w:r>
    </w:p>
    <w:p w:rsidR="004622AE" w:rsidRPr="000069BC" w:rsidRDefault="004622AE" w:rsidP="004622AE">
      <w:pPr>
        <w:numPr>
          <w:ilvl w:val="0"/>
          <w:numId w:val="94"/>
        </w:numPr>
        <w:tabs>
          <w:tab w:val="clear" w:pos="720"/>
          <w:tab w:val="left" w:pos="284"/>
        </w:tabs>
        <w:ind w:left="284"/>
        <w:jc w:val="both"/>
        <w:rPr>
          <w:rFonts w:eastAsia="Batang"/>
          <w:sz w:val="20"/>
          <w:szCs w:val="20"/>
        </w:rPr>
      </w:pPr>
      <w:r w:rsidRPr="000069BC">
        <w:rPr>
          <w:rFonts w:eastAsia="Batang"/>
          <w:sz w:val="20"/>
          <w:szCs w:val="20"/>
        </w:rPr>
        <w:lastRenderedPageBreak/>
        <w:t xml:space="preserve">Uvedená úprava se použije v plném rozsahu i pro obchodněprávní vztahy, protože Obch.Z. tento zajišťovací prostředek neupravuje. </w:t>
      </w:r>
    </w:p>
    <w:p w:rsidR="004622AE" w:rsidRPr="000069BC" w:rsidRDefault="004622AE" w:rsidP="004622AE">
      <w:pPr>
        <w:tabs>
          <w:tab w:val="left" w:pos="284"/>
        </w:tabs>
        <w:jc w:val="both"/>
        <w:rPr>
          <w:rFonts w:eastAsia="Batang"/>
          <w:sz w:val="20"/>
          <w:szCs w:val="20"/>
        </w:rPr>
      </w:pPr>
    </w:p>
    <w:p w:rsidR="004622AE" w:rsidRPr="000069BC" w:rsidRDefault="004622AE" w:rsidP="004622AE">
      <w:pPr>
        <w:jc w:val="both"/>
        <w:rPr>
          <w:b/>
          <w:sz w:val="22"/>
          <w:szCs w:val="20"/>
          <w:u w:val="single"/>
        </w:rPr>
      </w:pPr>
      <w:r w:rsidRPr="000069BC">
        <w:rPr>
          <w:b/>
          <w:sz w:val="22"/>
          <w:szCs w:val="20"/>
          <w:u w:val="single"/>
        </w:rPr>
        <w:t>Jistota</w:t>
      </w:r>
    </w:p>
    <w:p w:rsidR="004622AE" w:rsidRPr="000069BC" w:rsidRDefault="004622AE" w:rsidP="004622AE">
      <w:pPr>
        <w:jc w:val="both"/>
        <w:rPr>
          <w:sz w:val="20"/>
          <w:szCs w:val="20"/>
          <w:u w:val="single"/>
        </w:rPr>
      </w:pPr>
    </w:p>
    <w:p w:rsidR="004622AE" w:rsidRPr="000069BC" w:rsidRDefault="004622AE" w:rsidP="004622AE">
      <w:pPr>
        <w:numPr>
          <w:ilvl w:val="0"/>
          <w:numId w:val="95"/>
        </w:numPr>
        <w:tabs>
          <w:tab w:val="clear" w:pos="720"/>
          <w:tab w:val="num" w:pos="284"/>
        </w:tabs>
        <w:ind w:left="284"/>
        <w:jc w:val="both"/>
        <w:rPr>
          <w:sz w:val="20"/>
          <w:szCs w:val="20"/>
        </w:rPr>
      </w:pPr>
      <w:r w:rsidRPr="000069BC">
        <w:rPr>
          <w:sz w:val="20"/>
          <w:szCs w:val="20"/>
        </w:rPr>
        <w:t xml:space="preserve">Pod pojmem jistota zákon (§555) upravuje demonstrativním způsobem, jak závazek dát jistotu (kauci) splnit, není-li stranami sjednán přesný způsob poskytnutí jistoty. </w:t>
      </w:r>
    </w:p>
    <w:p w:rsidR="004622AE" w:rsidRPr="000069BC" w:rsidRDefault="004622AE" w:rsidP="004622AE">
      <w:pPr>
        <w:numPr>
          <w:ilvl w:val="0"/>
          <w:numId w:val="95"/>
        </w:numPr>
        <w:tabs>
          <w:tab w:val="clear" w:pos="720"/>
          <w:tab w:val="num" w:pos="284"/>
        </w:tabs>
        <w:ind w:left="284"/>
        <w:jc w:val="both"/>
        <w:rPr>
          <w:sz w:val="20"/>
          <w:szCs w:val="20"/>
        </w:rPr>
      </w:pPr>
      <w:r w:rsidRPr="000069BC">
        <w:rPr>
          <w:sz w:val="20"/>
          <w:szCs w:val="20"/>
        </w:rPr>
        <w:t xml:space="preserve">Nejedná se proto o samostatný zajišťovací prostředek. </w:t>
      </w:r>
    </w:p>
    <w:p w:rsidR="004622AE" w:rsidRPr="000069BC" w:rsidRDefault="004622AE" w:rsidP="004622AE">
      <w:pPr>
        <w:numPr>
          <w:ilvl w:val="0"/>
          <w:numId w:val="95"/>
        </w:numPr>
        <w:tabs>
          <w:tab w:val="clear" w:pos="720"/>
          <w:tab w:val="num" w:pos="284"/>
        </w:tabs>
        <w:ind w:left="284"/>
        <w:jc w:val="both"/>
        <w:rPr>
          <w:sz w:val="20"/>
          <w:szCs w:val="20"/>
        </w:rPr>
      </w:pPr>
      <w:r w:rsidRPr="000069BC">
        <w:rPr>
          <w:b/>
          <w:sz w:val="20"/>
          <w:szCs w:val="20"/>
        </w:rPr>
        <w:t>§55: závazek dát jistotu lze splnit zejména zřízením zástavního práva nebo způsobilými ručiteli</w:t>
      </w:r>
      <w:r w:rsidRPr="000069BC">
        <w:rPr>
          <w:sz w:val="20"/>
          <w:szCs w:val="20"/>
        </w:rPr>
        <w:t xml:space="preserve">. </w:t>
      </w:r>
    </w:p>
    <w:p w:rsidR="004622AE" w:rsidRPr="000069BC" w:rsidRDefault="004622AE" w:rsidP="004622AE">
      <w:pPr>
        <w:numPr>
          <w:ilvl w:val="0"/>
          <w:numId w:val="95"/>
        </w:numPr>
        <w:tabs>
          <w:tab w:val="clear" w:pos="720"/>
          <w:tab w:val="num" w:pos="284"/>
        </w:tabs>
        <w:ind w:left="284"/>
        <w:jc w:val="both"/>
        <w:rPr>
          <w:sz w:val="20"/>
          <w:szCs w:val="20"/>
        </w:rPr>
      </w:pPr>
      <w:r w:rsidRPr="000069BC">
        <w:rPr>
          <w:sz w:val="20"/>
          <w:szCs w:val="20"/>
        </w:rPr>
        <w:t xml:space="preserve">Strany si mohou zvolit i další způsoby zřízení jistoty (např. složení určité peněžní sumy v bance nebo u notáře). </w:t>
      </w:r>
    </w:p>
    <w:p w:rsidR="004622AE" w:rsidRPr="000069BC" w:rsidRDefault="004622AE" w:rsidP="004622AE">
      <w:pPr>
        <w:numPr>
          <w:ilvl w:val="0"/>
          <w:numId w:val="95"/>
        </w:numPr>
        <w:tabs>
          <w:tab w:val="clear" w:pos="720"/>
          <w:tab w:val="num" w:pos="284"/>
        </w:tabs>
        <w:ind w:left="284"/>
        <w:jc w:val="both"/>
        <w:rPr>
          <w:sz w:val="20"/>
          <w:szCs w:val="20"/>
        </w:rPr>
      </w:pPr>
      <w:r w:rsidRPr="000069BC">
        <w:rPr>
          <w:sz w:val="20"/>
          <w:szCs w:val="20"/>
        </w:rPr>
        <w:t>§556 stanoví, že nikdo není povinen přijmout věc nebo právo jako jistotu do částky vyšší, než činí 2/3  jejich odhadní ceny – dohodou však lze stanovit výši jistoty odchylně</w:t>
      </w:r>
    </w:p>
    <w:p w:rsidR="004622AE" w:rsidRPr="000069BC" w:rsidRDefault="004622AE" w:rsidP="004622AE">
      <w:pPr>
        <w:numPr>
          <w:ilvl w:val="0"/>
          <w:numId w:val="95"/>
        </w:numPr>
        <w:tabs>
          <w:tab w:val="clear" w:pos="720"/>
          <w:tab w:val="num" w:pos="284"/>
        </w:tabs>
        <w:ind w:left="284"/>
        <w:jc w:val="both"/>
        <w:rPr>
          <w:sz w:val="20"/>
          <w:szCs w:val="20"/>
        </w:rPr>
      </w:pPr>
      <w:r w:rsidRPr="000069BC">
        <w:rPr>
          <w:sz w:val="20"/>
          <w:szCs w:val="20"/>
        </w:rPr>
        <w:t xml:space="preserve">Způsobilou jistotou do celé výše jsou vklady v bankách a státní cenné papíry (opačná dohoda v tomto případě není možná). </w:t>
      </w:r>
    </w:p>
    <w:p w:rsidR="004622AE" w:rsidRPr="000069BC" w:rsidRDefault="004622AE" w:rsidP="004622AE">
      <w:pPr>
        <w:numPr>
          <w:ilvl w:val="0"/>
          <w:numId w:val="95"/>
        </w:numPr>
        <w:tabs>
          <w:tab w:val="clear" w:pos="720"/>
          <w:tab w:val="num" w:pos="284"/>
        </w:tabs>
        <w:ind w:left="284"/>
        <w:jc w:val="both"/>
        <w:rPr>
          <w:sz w:val="20"/>
          <w:szCs w:val="20"/>
        </w:rPr>
      </w:pPr>
      <w:r w:rsidRPr="000069BC">
        <w:rPr>
          <w:sz w:val="20"/>
          <w:szCs w:val="20"/>
        </w:rPr>
        <w:t xml:space="preserve">S poskytnutím dostatečné jistoty spojuje obč.z. např. zánik zadržovacího práva i v případě, kdy ještě nebyla zajištěná pohledávka uspokojena. </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Uznání dluhu</w:t>
      </w:r>
    </w:p>
    <w:p w:rsidR="004622AE" w:rsidRPr="000069BC" w:rsidRDefault="004622AE" w:rsidP="004622AE">
      <w:pPr>
        <w:jc w:val="both"/>
        <w:rPr>
          <w:sz w:val="20"/>
          <w:szCs w:val="20"/>
          <w:u w:val="single"/>
        </w:rPr>
      </w:pP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Je samostatným zajišťovacím prostředkem, který posiluje pr. postavení věřitele ve dvou směrech.</w:t>
      </w:r>
    </w:p>
    <w:p w:rsidR="004622AE" w:rsidRPr="000069BC" w:rsidRDefault="004622AE" w:rsidP="004622AE">
      <w:pPr>
        <w:numPr>
          <w:ilvl w:val="0"/>
          <w:numId w:val="96"/>
        </w:numPr>
        <w:tabs>
          <w:tab w:val="clear" w:pos="720"/>
          <w:tab w:val="num" w:pos="284"/>
        </w:tabs>
        <w:ind w:left="284"/>
        <w:jc w:val="both"/>
        <w:rPr>
          <w:b/>
          <w:sz w:val="20"/>
          <w:szCs w:val="20"/>
        </w:rPr>
      </w:pPr>
      <w:r w:rsidRPr="000069BC">
        <w:rPr>
          <w:b/>
          <w:sz w:val="20"/>
          <w:szCs w:val="20"/>
        </w:rPr>
        <w:t xml:space="preserve">Písemným jednostranným prohlášením, kterým dlužník uznává vůči věřiteli povinnost zaplatit dluh co do důvodu a výše, zakládá dlužník vyvratitelnou pr. domněnku o existenci dluhu k okamžiku tohoto uznání. </w:t>
      </w:r>
    </w:p>
    <w:p w:rsidR="004622AE" w:rsidRPr="000069BC" w:rsidRDefault="004622AE" w:rsidP="004622AE">
      <w:pPr>
        <w:numPr>
          <w:ilvl w:val="0"/>
          <w:numId w:val="96"/>
        </w:numPr>
        <w:tabs>
          <w:tab w:val="clear" w:pos="720"/>
          <w:tab w:val="num" w:pos="284"/>
        </w:tabs>
        <w:ind w:left="284"/>
        <w:jc w:val="both"/>
        <w:rPr>
          <w:sz w:val="20"/>
          <w:szCs w:val="20"/>
        </w:rPr>
      </w:pPr>
      <w:r w:rsidRPr="000069BC">
        <w:rPr>
          <w:b/>
          <w:sz w:val="20"/>
          <w:szCs w:val="20"/>
        </w:rPr>
        <w:t>Pokud jde o uznání práva co do důvodu, nemusí sice být tento důvod vždy v listině obsahující uznání práva uveden výslovně</w:t>
      </w:r>
      <w:r w:rsidRPr="000069BC">
        <w:rPr>
          <w:sz w:val="20"/>
          <w:szCs w:val="20"/>
        </w:rPr>
        <w:t xml:space="preserve">, ale musí být </w:t>
      </w:r>
      <w:r w:rsidRPr="000069BC">
        <w:rPr>
          <w:b/>
          <w:sz w:val="20"/>
          <w:szCs w:val="20"/>
        </w:rPr>
        <w:t>jednoznačně dovoditelný, např. poukazem na upomínku o zaplacení dluhu, v níž je důvod dluhu výslovně obsažen</w:t>
      </w:r>
      <w:r w:rsidRPr="000069BC">
        <w:rPr>
          <w:sz w:val="20"/>
          <w:szCs w:val="20"/>
        </w:rPr>
        <w:t xml:space="preserve">. </w:t>
      </w: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 xml:space="preserve">Co do jeho </w:t>
      </w:r>
      <w:r w:rsidRPr="000069BC">
        <w:rPr>
          <w:b/>
          <w:sz w:val="20"/>
          <w:szCs w:val="20"/>
        </w:rPr>
        <w:t>výše</w:t>
      </w:r>
      <w:r w:rsidRPr="000069BC">
        <w:rPr>
          <w:sz w:val="20"/>
          <w:szCs w:val="20"/>
        </w:rPr>
        <w:t xml:space="preserve">, musí být </w:t>
      </w:r>
      <w:r w:rsidRPr="000069BC">
        <w:rPr>
          <w:b/>
          <w:sz w:val="20"/>
          <w:szCs w:val="20"/>
        </w:rPr>
        <w:t xml:space="preserve">objektivně </w:t>
      </w:r>
      <w:r w:rsidRPr="000069BC">
        <w:rPr>
          <w:sz w:val="20"/>
          <w:szCs w:val="20"/>
        </w:rPr>
        <w:t xml:space="preserve">určitelná. </w:t>
      </w: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uznáním dluhu se posiluje procesněprávní postavení věřitele, který již nemusí ve sporu prokazovat pr důvod svého závazku (domněnka) a naopak dlužník musí přinést důkaz, že jeho závazek neexistuje</w:t>
      </w: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Uznáním dluhu dochází zároveň k </w:t>
      </w:r>
      <w:r w:rsidRPr="000069BC">
        <w:rPr>
          <w:b/>
          <w:sz w:val="20"/>
          <w:szCs w:val="20"/>
        </w:rPr>
        <w:t>přerušení běhu promlčecí doby</w:t>
      </w:r>
      <w:r w:rsidRPr="000069BC">
        <w:rPr>
          <w:sz w:val="20"/>
          <w:szCs w:val="20"/>
        </w:rPr>
        <w:t xml:space="preserve"> tak, že začíná běžet vždy promlčecí doba nová, v obč. pr. desetiletá, podle obch. z. čtyřletá. </w:t>
      </w: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 xml:space="preserve">Běh desetileté lhůty začíná dnem, kdy k uznání došlo nebo kdy uplynula lhůta k plnění, je-li v uznání stanovena. </w:t>
      </w: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 xml:space="preserve">S těmito pr. následky </w:t>
      </w:r>
      <w:r w:rsidRPr="000069BC">
        <w:rPr>
          <w:b/>
          <w:sz w:val="20"/>
          <w:szCs w:val="20"/>
        </w:rPr>
        <w:t>lze uznat i dluh promlčený za předpokladu, že ten, kdo dluh uznal, o promlčení věděl</w:t>
      </w:r>
      <w:r w:rsidRPr="000069BC">
        <w:rPr>
          <w:sz w:val="20"/>
          <w:szCs w:val="20"/>
        </w:rPr>
        <w:t xml:space="preserve"> – v ObchZ tuto vědomost nepožaduje</w:t>
      </w: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Uznání dluhu dlužníkem je účinné vůči ručiteli, jen když s ním ručitel vyslovil souhlas – ObchZ opět upravuje odlišně s tím, že uznání tu působí i vůči ručiteli</w:t>
      </w: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 xml:space="preserve">ObchZ upravuje zvl pr úpravu </w:t>
      </w:r>
      <w:r w:rsidRPr="000069BC">
        <w:rPr>
          <w:b/>
          <w:sz w:val="20"/>
          <w:szCs w:val="20"/>
        </w:rPr>
        <w:t>uznání závazku</w:t>
      </w:r>
      <w:r w:rsidRPr="000069BC">
        <w:rPr>
          <w:sz w:val="20"/>
          <w:szCs w:val="20"/>
        </w:rPr>
        <w:t xml:space="preserve"> (§323)</w:t>
      </w:r>
    </w:p>
    <w:p w:rsidR="004622AE" w:rsidRPr="000069BC" w:rsidRDefault="004622AE" w:rsidP="004622AE">
      <w:pPr>
        <w:numPr>
          <w:ilvl w:val="0"/>
          <w:numId w:val="96"/>
        </w:numPr>
        <w:tabs>
          <w:tab w:val="clear" w:pos="720"/>
          <w:tab w:val="num" w:pos="284"/>
        </w:tabs>
        <w:ind w:left="284"/>
        <w:jc w:val="both"/>
        <w:rPr>
          <w:sz w:val="20"/>
          <w:szCs w:val="20"/>
        </w:rPr>
      </w:pPr>
      <w:r w:rsidRPr="000069BC">
        <w:rPr>
          <w:sz w:val="20"/>
          <w:szCs w:val="20"/>
        </w:rPr>
        <w:t xml:space="preserve">Od hmotněprávního uznání dluhu odlišujeme </w:t>
      </w:r>
      <w:r w:rsidRPr="000069BC">
        <w:rPr>
          <w:b/>
          <w:sz w:val="20"/>
          <w:szCs w:val="20"/>
        </w:rPr>
        <w:t>uznání nároku nebo jeho základu</w:t>
      </w:r>
      <w:r w:rsidRPr="000069BC">
        <w:rPr>
          <w:sz w:val="20"/>
          <w:szCs w:val="20"/>
        </w:rPr>
        <w:t xml:space="preserve">, k němuž dochází </w:t>
      </w:r>
      <w:r w:rsidRPr="000069BC">
        <w:rPr>
          <w:b/>
          <w:sz w:val="20"/>
          <w:szCs w:val="20"/>
        </w:rPr>
        <w:t>procesním úkonem</w:t>
      </w:r>
      <w:r w:rsidRPr="000069BC">
        <w:rPr>
          <w:sz w:val="20"/>
          <w:szCs w:val="20"/>
        </w:rPr>
        <w:t xml:space="preserve"> žalovaného v průběhu soud řízení</w:t>
      </w:r>
    </w:p>
    <w:p w:rsidR="004622AE" w:rsidRDefault="004622AE" w:rsidP="004622AE">
      <w:pPr>
        <w:spacing w:after="200" w:line="276" w:lineRule="auto"/>
        <w:rPr>
          <w:sz w:val="20"/>
          <w:szCs w:val="20"/>
        </w:rPr>
      </w:pPr>
    </w:p>
    <w:p w:rsidR="004622AE" w:rsidRPr="004622AE" w:rsidRDefault="004622AE" w:rsidP="004622AE">
      <w:pPr>
        <w:spacing w:after="200" w:line="276" w:lineRule="auto"/>
        <w:rPr>
          <w:sz w:val="20"/>
          <w:szCs w:val="20"/>
        </w:rPr>
      </w:pPr>
      <w:r>
        <w:rPr>
          <w:b/>
          <w:szCs w:val="20"/>
          <w:u w:val="single"/>
        </w:rPr>
        <w:t>Zánik závazků</w:t>
      </w:r>
    </w:p>
    <w:p w:rsidR="004622AE" w:rsidRPr="000069BC" w:rsidRDefault="004622AE" w:rsidP="004622AE">
      <w:pPr>
        <w:jc w:val="both"/>
        <w:rPr>
          <w:sz w:val="20"/>
          <w:szCs w:val="20"/>
        </w:rPr>
      </w:pPr>
    </w:p>
    <w:p w:rsidR="004622AE" w:rsidRPr="000069BC" w:rsidRDefault="004622AE" w:rsidP="004622AE">
      <w:pPr>
        <w:numPr>
          <w:ilvl w:val="0"/>
          <w:numId w:val="101"/>
        </w:numPr>
        <w:tabs>
          <w:tab w:val="clear" w:pos="720"/>
          <w:tab w:val="num" w:pos="284"/>
        </w:tabs>
        <w:ind w:left="284"/>
        <w:jc w:val="both"/>
        <w:rPr>
          <w:sz w:val="20"/>
          <w:szCs w:val="20"/>
        </w:rPr>
      </w:pPr>
      <w:r w:rsidRPr="000069BC">
        <w:rPr>
          <w:b/>
          <w:sz w:val="20"/>
          <w:szCs w:val="20"/>
        </w:rPr>
        <w:t>Zánik závazkového pr. vztahu nastává, přistoupí-li k původní pr. skutečnosti, která tento vztah založila, pr. skutečnost další, která ji zbavuje zcela či zčásti pr. účinků</w:t>
      </w:r>
      <w:r w:rsidRPr="000069BC">
        <w:rPr>
          <w:sz w:val="20"/>
          <w:szCs w:val="20"/>
        </w:rPr>
        <w:t xml:space="preserve">. </w:t>
      </w:r>
    </w:p>
    <w:p w:rsidR="004622AE" w:rsidRPr="000069BC" w:rsidRDefault="004622AE" w:rsidP="004622AE">
      <w:pPr>
        <w:numPr>
          <w:ilvl w:val="0"/>
          <w:numId w:val="101"/>
        </w:numPr>
        <w:tabs>
          <w:tab w:val="clear" w:pos="720"/>
          <w:tab w:val="num" w:pos="284"/>
        </w:tabs>
        <w:ind w:left="284"/>
        <w:jc w:val="both"/>
        <w:rPr>
          <w:sz w:val="20"/>
          <w:szCs w:val="20"/>
        </w:rPr>
      </w:pPr>
      <w:r w:rsidRPr="000069BC">
        <w:rPr>
          <w:sz w:val="20"/>
          <w:szCs w:val="20"/>
        </w:rPr>
        <w:t>zánik ZPV jako celku nutno odlišovat od zániku jednotlivých oprávnění/povinností subjektů, kdy ZPV jinak trvá dále</w:t>
      </w:r>
    </w:p>
    <w:p w:rsidR="004622AE" w:rsidRPr="000069BC" w:rsidRDefault="004622AE" w:rsidP="004622AE">
      <w:pPr>
        <w:numPr>
          <w:ilvl w:val="0"/>
          <w:numId w:val="101"/>
        </w:numPr>
        <w:tabs>
          <w:tab w:val="clear" w:pos="720"/>
          <w:tab w:val="num" w:pos="284"/>
        </w:tabs>
        <w:ind w:left="284"/>
        <w:jc w:val="both"/>
        <w:rPr>
          <w:sz w:val="20"/>
          <w:szCs w:val="20"/>
          <w:u w:val="single"/>
        </w:rPr>
      </w:pPr>
      <w:r w:rsidRPr="000069BC">
        <w:rPr>
          <w:sz w:val="20"/>
          <w:szCs w:val="20"/>
          <w:u w:val="single"/>
        </w:rPr>
        <w:t>Zánik se třídí podle několika kritérií:</w:t>
      </w:r>
    </w:p>
    <w:p w:rsidR="004622AE" w:rsidRPr="000069BC" w:rsidRDefault="004622AE" w:rsidP="004622AE">
      <w:pPr>
        <w:numPr>
          <w:ilvl w:val="0"/>
          <w:numId w:val="102"/>
        </w:numPr>
        <w:jc w:val="both"/>
        <w:rPr>
          <w:b/>
          <w:sz w:val="20"/>
          <w:szCs w:val="20"/>
        </w:rPr>
      </w:pPr>
      <w:r w:rsidRPr="000069BC">
        <w:rPr>
          <w:b/>
          <w:sz w:val="20"/>
          <w:szCs w:val="20"/>
        </w:rPr>
        <w:t>Zánik závazkového pr. vztahu na základě pr. úkonů</w:t>
      </w:r>
    </w:p>
    <w:p w:rsidR="004622AE" w:rsidRPr="000069BC" w:rsidRDefault="004622AE" w:rsidP="004622AE">
      <w:pPr>
        <w:numPr>
          <w:ilvl w:val="0"/>
          <w:numId w:val="103"/>
        </w:numPr>
        <w:ind w:left="1134"/>
        <w:jc w:val="both"/>
        <w:rPr>
          <w:b/>
          <w:sz w:val="20"/>
          <w:szCs w:val="20"/>
        </w:rPr>
      </w:pPr>
      <w:r w:rsidRPr="000069BC">
        <w:rPr>
          <w:b/>
          <w:sz w:val="20"/>
          <w:szCs w:val="20"/>
        </w:rPr>
        <w:t>jednostranných</w:t>
      </w:r>
    </w:p>
    <w:p w:rsidR="004622AE" w:rsidRPr="000069BC" w:rsidRDefault="004622AE" w:rsidP="004622AE">
      <w:pPr>
        <w:numPr>
          <w:ilvl w:val="0"/>
          <w:numId w:val="104"/>
        </w:numPr>
        <w:tabs>
          <w:tab w:val="clear" w:pos="720"/>
          <w:tab w:val="num" w:pos="1560"/>
        </w:tabs>
        <w:ind w:left="1560"/>
        <w:jc w:val="both"/>
        <w:rPr>
          <w:sz w:val="20"/>
          <w:szCs w:val="20"/>
        </w:rPr>
      </w:pPr>
      <w:r w:rsidRPr="000069BC">
        <w:rPr>
          <w:sz w:val="20"/>
          <w:szCs w:val="20"/>
        </w:rPr>
        <w:t>splnění dluhu</w:t>
      </w:r>
    </w:p>
    <w:p w:rsidR="004622AE" w:rsidRPr="000069BC" w:rsidRDefault="004622AE" w:rsidP="004622AE">
      <w:pPr>
        <w:numPr>
          <w:ilvl w:val="0"/>
          <w:numId w:val="104"/>
        </w:numPr>
        <w:tabs>
          <w:tab w:val="clear" w:pos="720"/>
          <w:tab w:val="num" w:pos="1560"/>
        </w:tabs>
        <w:ind w:left="1560"/>
        <w:jc w:val="both"/>
        <w:rPr>
          <w:sz w:val="20"/>
          <w:szCs w:val="20"/>
        </w:rPr>
      </w:pPr>
      <w:r w:rsidRPr="000069BC">
        <w:rPr>
          <w:sz w:val="20"/>
          <w:szCs w:val="20"/>
        </w:rPr>
        <w:t>uložení do úřední úschovy</w:t>
      </w:r>
    </w:p>
    <w:p w:rsidR="004622AE" w:rsidRPr="000069BC" w:rsidRDefault="004622AE" w:rsidP="004622AE">
      <w:pPr>
        <w:numPr>
          <w:ilvl w:val="0"/>
          <w:numId w:val="104"/>
        </w:numPr>
        <w:tabs>
          <w:tab w:val="clear" w:pos="720"/>
          <w:tab w:val="num" w:pos="1560"/>
        </w:tabs>
        <w:ind w:left="1560"/>
        <w:jc w:val="both"/>
        <w:rPr>
          <w:sz w:val="20"/>
          <w:szCs w:val="20"/>
        </w:rPr>
      </w:pPr>
      <w:r w:rsidRPr="000069BC">
        <w:rPr>
          <w:sz w:val="20"/>
          <w:szCs w:val="20"/>
        </w:rPr>
        <w:t>odstoupení od smlouvy</w:t>
      </w:r>
    </w:p>
    <w:p w:rsidR="004622AE" w:rsidRPr="000069BC" w:rsidRDefault="004622AE" w:rsidP="004622AE">
      <w:pPr>
        <w:numPr>
          <w:ilvl w:val="0"/>
          <w:numId w:val="104"/>
        </w:numPr>
        <w:tabs>
          <w:tab w:val="clear" w:pos="720"/>
          <w:tab w:val="num" w:pos="1560"/>
        </w:tabs>
        <w:ind w:left="1560"/>
        <w:jc w:val="both"/>
        <w:rPr>
          <w:sz w:val="20"/>
          <w:szCs w:val="20"/>
        </w:rPr>
      </w:pPr>
      <w:r w:rsidRPr="000069BC">
        <w:rPr>
          <w:sz w:val="20"/>
          <w:szCs w:val="20"/>
        </w:rPr>
        <w:t>jednostranné započtení</w:t>
      </w:r>
    </w:p>
    <w:p w:rsidR="004622AE" w:rsidRPr="000069BC" w:rsidRDefault="004622AE" w:rsidP="004622AE">
      <w:pPr>
        <w:numPr>
          <w:ilvl w:val="0"/>
          <w:numId w:val="104"/>
        </w:numPr>
        <w:tabs>
          <w:tab w:val="clear" w:pos="720"/>
          <w:tab w:val="num" w:pos="1560"/>
        </w:tabs>
        <w:ind w:left="1560"/>
        <w:jc w:val="both"/>
        <w:rPr>
          <w:sz w:val="20"/>
          <w:szCs w:val="20"/>
        </w:rPr>
      </w:pPr>
      <w:r w:rsidRPr="000069BC">
        <w:rPr>
          <w:sz w:val="20"/>
          <w:szCs w:val="20"/>
        </w:rPr>
        <w:t>výpověď</w:t>
      </w:r>
    </w:p>
    <w:p w:rsidR="004622AE" w:rsidRPr="000069BC" w:rsidRDefault="004622AE" w:rsidP="004622AE">
      <w:pPr>
        <w:numPr>
          <w:ilvl w:val="0"/>
          <w:numId w:val="103"/>
        </w:numPr>
        <w:ind w:left="1134"/>
        <w:jc w:val="both"/>
        <w:rPr>
          <w:sz w:val="20"/>
          <w:szCs w:val="20"/>
        </w:rPr>
      </w:pPr>
      <w:r w:rsidRPr="000069BC">
        <w:rPr>
          <w:b/>
          <w:sz w:val="20"/>
          <w:szCs w:val="20"/>
        </w:rPr>
        <w:t>dvoustranných</w:t>
      </w:r>
    </w:p>
    <w:p w:rsidR="004622AE" w:rsidRPr="000069BC" w:rsidRDefault="004622AE" w:rsidP="004622AE">
      <w:pPr>
        <w:numPr>
          <w:ilvl w:val="0"/>
          <w:numId w:val="105"/>
        </w:numPr>
        <w:tabs>
          <w:tab w:val="clear" w:pos="720"/>
          <w:tab w:val="num" w:pos="1560"/>
        </w:tabs>
        <w:ind w:left="1560"/>
        <w:jc w:val="both"/>
        <w:rPr>
          <w:sz w:val="20"/>
          <w:szCs w:val="20"/>
        </w:rPr>
      </w:pPr>
      <w:r w:rsidRPr="000069BC">
        <w:rPr>
          <w:sz w:val="20"/>
          <w:szCs w:val="20"/>
        </w:rPr>
        <w:t>dohoda o novaci</w:t>
      </w:r>
    </w:p>
    <w:p w:rsidR="004622AE" w:rsidRPr="000069BC" w:rsidRDefault="004622AE" w:rsidP="004622AE">
      <w:pPr>
        <w:numPr>
          <w:ilvl w:val="0"/>
          <w:numId w:val="105"/>
        </w:numPr>
        <w:tabs>
          <w:tab w:val="clear" w:pos="720"/>
          <w:tab w:val="num" w:pos="1560"/>
        </w:tabs>
        <w:ind w:left="1560"/>
        <w:jc w:val="both"/>
        <w:rPr>
          <w:sz w:val="20"/>
          <w:szCs w:val="20"/>
        </w:rPr>
      </w:pPr>
      <w:r w:rsidRPr="000069BC">
        <w:rPr>
          <w:sz w:val="20"/>
          <w:szCs w:val="20"/>
        </w:rPr>
        <w:t>vzdání se práva</w:t>
      </w:r>
    </w:p>
    <w:p w:rsidR="004622AE" w:rsidRPr="000069BC" w:rsidRDefault="004622AE" w:rsidP="004622AE">
      <w:pPr>
        <w:numPr>
          <w:ilvl w:val="0"/>
          <w:numId w:val="105"/>
        </w:numPr>
        <w:tabs>
          <w:tab w:val="clear" w:pos="720"/>
          <w:tab w:val="num" w:pos="1560"/>
        </w:tabs>
        <w:ind w:left="1560"/>
        <w:jc w:val="both"/>
        <w:rPr>
          <w:sz w:val="20"/>
          <w:szCs w:val="20"/>
        </w:rPr>
      </w:pPr>
      <w:r w:rsidRPr="000069BC">
        <w:rPr>
          <w:sz w:val="20"/>
          <w:szCs w:val="20"/>
        </w:rPr>
        <w:t>prominutí dluhu</w:t>
      </w:r>
    </w:p>
    <w:p w:rsidR="004622AE" w:rsidRPr="000069BC" w:rsidRDefault="004622AE" w:rsidP="004622AE">
      <w:pPr>
        <w:numPr>
          <w:ilvl w:val="0"/>
          <w:numId w:val="105"/>
        </w:numPr>
        <w:tabs>
          <w:tab w:val="clear" w:pos="720"/>
          <w:tab w:val="num" w:pos="1560"/>
        </w:tabs>
        <w:ind w:left="1560"/>
        <w:jc w:val="both"/>
        <w:rPr>
          <w:sz w:val="20"/>
          <w:szCs w:val="20"/>
        </w:rPr>
      </w:pPr>
      <w:r w:rsidRPr="000069BC">
        <w:rPr>
          <w:sz w:val="20"/>
          <w:szCs w:val="20"/>
        </w:rPr>
        <w:t>dohoda o narovnání</w:t>
      </w:r>
    </w:p>
    <w:p w:rsidR="004622AE" w:rsidRPr="000069BC" w:rsidRDefault="004622AE" w:rsidP="004622AE">
      <w:pPr>
        <w:numPr>
          <w:ilvl w:val="0"/>
          <w:numId w:val="105"/>
        </w:numPr>
        <w:tabs>
          <w:tab w:val="clear" w:pos="720"/>
          <w:tab w:val="num" w:pos="1560"/>
        </w:tabs>
        <w:ind w:left="1560"/>
        <w:jc w:val="both"/>
        <w:rPr>
          <w:sz w:val="20"/>
          <w:szCs w:val="20"/>
        </w:rPr>
      </w:pPr>
      <w:r w:rsidRPr="000069BC">
        <w:rPr>
          <w:sz w:val="20"/>
          <w:szCs w:val="20"/>
        </w:rPr>
        <w:t>dohoda o započtení</w:t>
      </w:r>
    </w:p>
    <w:p w:rsidR="004622AE" w:rsidRPr="000069BC" w:rsidRDefault="004622AE" w:rsidP="004622AE">
      <w:pPr>
        <w:numPr>
          <w:ilvl w:val="0"/>
          <w:numId w:val="102"/>
        </w:numPr>
        <w:jc w:val="both"/>
        <w:rPr>
          <w:b/>
          <w:sz w:val="20"/>
          <w:szCs w:val="20"/>
        </w:rPr>
      </w:pPr>
      <w:r w:rsidRPr="000069BC">
        <w:rPr>
          <w:b/>
          <w:sz w:val="20"/>
          <w:szCs w:val="20"/>
        </w:rPr>
        <w:t>Zánik závazkového pr. vztahu na základě události</w:t>
      </w:r>
    </w:p>
    <w:p w:rsidR="004622AE" w:rsidRPr="000069BC" w:rsidRDefault="004622AE" w:rsidP="004622AE">
      <w:pPr>
        <w:numPr>
          <w:ilvl w:val="0"/>
          <w:numId w:val="106"/>
        </w:numPr>
        <w:tabs>
          <w:tab w:val="clear" w:pos="720"/>
          <w:tab w:val="num" w:pos="1134"/>
        </w:tabs>
        <w:ind w:left="1134"/>
        <w:jc w:val="both"/>
        <w:rPr>
          <w:sz w:val="20"/>
          <w:szCs w:val="20"/>
        </w:rPr>
      </w:pPr>
      <w:r w:rsidRPr="000069BC">
        <w:rPr>
          <w:sz w:val="20"/>
          <w:szCs w:val="20"/>
        </w:rPr>
        <w:t>nemožnost plnění</w:t>
      </w:r>
    </w:p>
    <w:p w:rsidR="004622AE" w:rsidRPr="000069BC" w:rsidRDefault="004622AE" w:rsidP="004622AE">
      <w:pPr>
        <w:numPr>
          <w:ilvl w:val="0"/>
          <w:numId w:val="106"/>
        </w:numPr>
        <w:tabs>
          <w:tab w:val="clear" w:pos="720"/>
          <w:tab w:val="num" w:pos="1134"/>
        </w:tabs>
        <w:ind w:left="1134"/>
        <w:jc w:val="both"/>
        <w:rPr>
          <w:sz w:val="20"/>
          <w:szCs w:val="20"/>
        </w:rPr>
      </w:pPr>
      <w:r w:rsidRPr="000069BC">
        <w:rPr>
          <w:sz w:val="20"/>
          <w:szCs w:val="20"/>
        </w:rPr>
        <w:t>uplynutí doby</w:t>
      </w:r>
    </w:p>
    <w:p w:rsidR="004622AE" w:rsidRPr="000069BC" w:rsidRDefault="004622AE" w:rsidP="004622AE">
      <w:pPr>
        <w:numPr>
          <w:ilvl w:val="0"/>
          <w:numId w:val="106"/>
        </w:numPr>
        <w:tabs>
          <w:tab w:val="clear" w:pos="720"/>
          <w:tab w:val="num" w:pos="1134"/>
        </w:tabs>
        <w:ind w:left="1134"/>
        <w:jc w:val="both"/>
        <w:rPr>
          <w:sz w:val="20"/>
          <w:szCs w:val="20"/>
        </w:rPr>
      </w:pPr>
      <w:r w:rsidRPr="000069BC">
        <w:rPr>
          <w:sz w:val="20"/>
          <w:szCs w:val="20"/>
        </w:rPr>
        <w:t>smrt dlužníka nebo věřitele</w:t>
      </w:r>
    </w:p>
    <w:p w:rsidR="004622AE" w:rsidRPr="000069BC" w:rsidRDefault="004622AE" w:rsidP="004622AE">
      <w:pPr>
        <w:numPr>
          <w:ilvl w:val="0"/>
          <w:numId w:val="106"/>
        </w:numPr>
        <w:tabs>
          <w:tab w:val="clear" w:pos="720"/>
          <w:tab w:val="num" w:pos="1134"/>
        </w:tabs>
        <w:ind w:left="1134"/>
        <w:jc w:val="both"/>
        <w:rPr>
          <w:sz w:val="20"/>
          <w:szCs w:val="20"/>
        </w:rPr>
      </w:pPr>
      <w:r w:rsidRPr="000069BC">
        <w:rPr>
          <w:sz w:val="20"/>
          <w:szCs w:val="20"/>
        </w:rPr>
        <w:t>splynutí</w:t>
      </w:r>
    </w:p>
    <w:p w:rsidR="004622AE" w:rsidRPr="000069BC" w:rsidRDefault="004622AE" w:rsidP="004622AE">
      <w:pPr>
        <w:numPr>
          <w:ilvl w:val="0"/>
          <w:numId w:val="102"/>
        </w:numPr>
        <w:jc w:val="both"/>
        <w:rPr>
          <w:b/>
          <w:sz w:val="20"/>
          <w:szCs w:val="20"/>
        </w:rPr>
      </w:pPr>
      <w:r w:rsidRPr="000069BC">
        <w:rPr>
          <w:b/>
          <w:sz w:val="20"/>
          <w:szCs w:val="20"/>
        </w:rPr>
        <w:t>Zánik závazkového pr. vztahu na základě spojení úkonu a události</w:t>
      </w:r>
    </w:p>
    <w:p w:rsidR="004622AE" w:rsidRPr="000069BC" w:rsidRDefault="004622AE" w:rsidP="004622AE">
      <w:pPr>
        <w:numPr>
          <w:ilvl w:val="0"/>
          <w:numId w:val="107"/>
        </w:numPr>
        <w:tabs>
          <w:tab w:val="clear" w:pos="720"/>
          <w:tab w:val="num" w:pos="1134"/>
        </w:tabs>
        <w:ind w:left="1134"/>
        <w:jc w:val="both"/>
        <w:rPr>
          <w:sz w:val="20"/>
          <w:szCs w:val="20"/>
        </w:rPr>
      </w:pPr>
      <w:r w:rsidRPr="000069BC">
        <w:rPr>
          <w:sz w:val="20"/>
          <w:szCs w:val="20"/>
        </w:rPr>
        <w:t>neuplatnění práva, čili prekluze</w:t>
      </w:r>
    </w:p>
    <w:p w:rsidR="004622AE" w:rsidRPr="000069BC" w:rsidRDefault="004622AE" w:rsidP="004622AE">
      <w:pPr>
        <w:numPr>
          <w:ilvl w:val="0"/>
          <w:numId w:val="102"/>
        </w:numPr>
        <w:jc w:val="both"/>
        <w:rPr>
          <w:b/>
          <w:sz w:val="20"/>
          <w:szCs w:val="20"/>
        </w:rPr>
      </w:pPr>
      <w:r w:rsidRPr="000069BC">
        <w:rPr>
          <w:b/>
          <w:sz w:val="20"/>
          <w:szCs w:val="20"/>
        </w:rPr>
        <w:t>Zánik závazkového pr. vztahu rozhodnutím st. orgánu</w:t>
      </w:r>
    </w:p>
    <w:p w:rsidR="004622AE" w:rsidRPr="000069BC" w:rsidRDefault="004622AE" w:rsidP="004622AE">
      <w:pPr>
        <w:numPr>
          <w:ilvl w:val="0"/>
          <w:numId w:val="107"/>
        </w:numPr>
        <w:jc w:val="both"/>
        <w:rPr>
          <w:sz w:val="20"/>
          <w:szCs w:val="20"/>
        </w:rPr>
      </w:pPr>
      <w:r w:rsidRPr="000069BC">
        <w:rPr>
          <w:sz w:val="20"/>
          <w:szCs w:val="20"/>
        </w:rPr>
        <w:lastRenderedPageBreak/>
        <w:t>pro obč právo netypický (i v ObčZ už není úprava obecná, ale v rámci konkrétních institutů)</w:t>
      </w:r>
    </w:p>
    <w:p w:rsidR="004622AE" w:rsidRPr="000069BC" w:rsidRDefault="004622AE" w:rsidP="004622AE">
      <w:pPr>
        <w:numPr>
          <w:ilvl w:val="0"/>
          <w:numId w:val="107"/>
        </w:numPr>
        <w:jc w:val="both"/>
        <w:rPr>
          <w:sz w:val="20"/>
          <w:szCs w:val="20"/>
        </w:rPr>
      </w:pPr>
      <w:r w:rsidRPr="000069BC">
        <w:rPr>
          <w:sz w:val="20"/>
          <w:szCs w:val="20"/>
        </w:rPr>
        <w:t>např. zrušení společného nájmu bytu</w:t>
      </w:r>
    </w:p>
    <w:p w:rsidR="004622AE" w:rsidRPr="000069BC" w:rsidRDefault="004622AE" w:rsidP="004622AE">
      <w:pPr>
        <w:ind w:left="-76"/>
        <w:jc w:val="both"/>
        <w:rPr>
          <w:sz w:val="20"/>
          <w:szCs w:val="20"/>
          <w:u w:val="single"/>
        </w:rPr>
      </w:pPr>
    </w:p>
    <w:p w:rsidR="004622AE" w:rsidRPr="000069BC" w:rsidRDefault="004622AE" w:rsidP="004622AE">
      <w:pPr>
        <w:numPr>
          <w:ilvl w:val="0"/>
          <w:numId w:val="97"/>
        </w:numPr>
        <w:tabs>
          <w:tab w:val="clear" w:pos="720"/>
          <w:tab w:val="num" w:pos="284"/>
        </w:tabs>
        <w:ind w:left="284"/>
        <w:jc w:val="both"/>
        <w:rPr>
          <w:sz w:val="20"/>
          <w:szCs w:val="20"/>
          <w:u w:val="single"/>
        </w:rPr>
      </w:pPr>
      <w:r w:rsidRPr="000069BC">
        <w:rPr>
          <w:sz w:val="20"/>
          <w:szCs w:val="20"/>
          <w:u w:val="single"/>
        </w:rPr>
        <w:t>Podle jiného kritéria se zánik závazk. pr. vztahů třídí na zánik:</w:t>
      </w:r>
    </w:p>
    <w:p w:rsidR="004622AE" w:rsidRPr="000069BC" w:rsidRDefault="004622AE" w:rsidP="004622AE">
      <w:pPr>
        <w:numPr>
          <w:ilvl w:val="0"/>
          <w:numId w:val="97"/>
        </w:numPr>
        <w:jc w:val="both"/>
        <w:rPr>
          <w:sz w:val="20"/>
          <w:szCs w:val="20"/>
        </w:rPr>
      </w:pPr>
      <w:r w:rsidRPr="000069BC">
        <w:rPr>
          <w:b/>
          <w:sz w:val="20"/>
          <w:szCs w:val="20"/>
        </w:rPr>
        <w:t xml:space="preserve">s uspokojením věřitele </w:t>
      </w:r>
      <w:r w:rsidRPr="000069BC">
        <w:rPr>
          <w:sz w:val="20"/>
          <w:szCs w:val="20"/>
        </w:rPr>
        <w:t>(cum satisfactione creditoris) – např. splnění</w:t>
      </w:r>
    </w:p>
    <w:p w:rsidR="004622AE" w:rsidRPr="000069BC" w:rsidRDefault="004622AE" w:rsidP="004622AE">
      <w:pPr>
        <w:numPr>
          <w:ilvl w:val="0"/>
          <w:numId w:val="97"/>
        </w:numPr>
        <w:jc w:val="both"/>
        <w:rPr>
          <w:sz w:val="20"/>
          <w:szCs w:val="20"/>
        </w:rPr>
      </w:pPr>
      <w:r w:rsidRPr="000069BC">
        <w:rPr>
          <w:b/>
          <w:sz w:val="20"/>
          <w:szCs w:val="20"/>
        </w:rPr>
        <w:t xml:space="preserve">bez uspokojení věřitele </w:t>
      </w:r>
      <w:r w:rsidRPr="000069BC">
        <w:rPr>
          <w:sz w:val="20"/>
          <w:szCs w:val="20"/>
        </w:rPr>
        <w:t>(sine satisfactione creditoris)</w:t>
      </w:r>
      <w:r w:rsidRPr="000069BC">
        <w:rPr>
          <w:b/>
          <w:sz w:val="20"/>
          <w:szCs w:val="20"/>
        </w:rPr>
        <w:t xml:space="preserve"> </w:t>
      </w:r>
      <w:r w:rsidRPr="000069BC">
        <w:rPr>
          <w:sz w:val="20"/>
          <w:szCs w:val="20"/>
        </w:rPr>
        <w:t>– např. prominutí dluhu, nemožnost plnění</w:t>
      </w:r>
    </w:p>
    <w:p w:rsidR="004622AE" w:rsidRPr="000069BC" w:rsidRDefault="004622AE" w:rsidP="004622AE">
      <w:pPr>
        <w:numPr>
          <w:ilvl w:val="0"/>
          <w:numId w:val="97"/>
        </w:numPr>
        <w:tabs>
          <w:tab w:val="clear" w:pos="720"/>
          <w:tab w:val="left" w:pos="284"/>
        </w:tabs>
        <w:ind w:left="284"/>
        <w:jc w:val="both"/>
        <w:rPr>
          <w:sz w:val="20"/>
          <w:szCs w:val="20"/>
        </w:rPr>
      </w:pPr>
      <w:r w:rsidRPr="000069BC">
        <w:rPr>
          <w:sz w:val="20"/>
          <w:szCs w:val="20"/>
        </w:rPr>
        <w:t xml:space="preserve">V těch případech, kdy pr. úprava obsažená v obch. zákoníku není komplexní, použije se občanskoprávní úprava, která platí i pro obchodní závazkové vztahy. </w:t>
      </w:r>
    </w:p>
    <w:p w:rsidR="004622AE" w:rsidRPr="000069BC" w:rsidRDefault="004622AE" w:rsidP="004622AE">
      <w:pPr>
        <w:tabs>
          <w:tab w:val="left" w:pos="284"/>
        </w:tabs>
        <w:jc w:val="both"/>
        <w:rPr>
          <w:sz w:val="20"/>
          <w:szCs w:val="20"/>
        </w:rPr>
      </w:pPr>
    </w:p>
    <w:p w:rsidR="004622AE" w:rsidRPr="000069BC" w:rsidRDefault="004622AE" w:rsidP="004622AE">
      <w:pPr>
        <w:tabs>
          <w:tab w:val="left" w:pos="284"/>
        </w:tabs>
        <w:jc w:val="both"/>
        <w:rPr>
          <w:b/>
          <w:sz w:val="22"/>
          <w:szCs w:val="20"/>
          <w:u w:val="single"/>
        </w:rPr>
      </w:pPr>
      <w:r w:rsidRPr="000069BC">
        <w:rPr>
          <w:b/>
          <w:sz w:val="22"/>
          <w:szCs w:val="20"/>
          <w:u w:val="single"/>
        </w:rPr>
        <w:t>Splnění</w:t>
      </w:r>
    </w:p>
    <w:p w:rsidR="004622AE" w:rsidRPr="000069BC" w:rsidRDefault="004622AE" w:rsidP="004622AE">
      <w:pPr>
        <w:tabs>
          <w:tab w:val="left" w:pos="284"/>
        </w:tabs>
        <w:jc w:val="both"/>
        <w:rPr>
          <w:sz w:val="20"/>
          <w:szCs w:val="20"/>
        </w:rPr>
      </w:pPr>
    </w:p>
    <w:p w:rsidR="004622AE" w:rsidRPr="000069BC" w:rsidRDefault="004622AE" w:rsidP="004622AE">
      <w:pPr>
        <w:numPr>
          <w:ilvl w:val="0"/>
          <w:numId w:val="108"/>
        </w:numPr>
        <w:tabs>
          <w:tab w:val="clear" w:pos="720"/>
          <w:tab w:val="num" w:pos="284"/>
        </w:tabs>
        <w:ind w:left="284"/>
        <w:jc w:val="both"/>
        <w:rPr>
          <w:b/>
          <w:sz w:val="20"/>
          <w:szCs w:val="20"/>
        </w:rPr>
      </w:pPr>
      <w:r w:rsidRPr="000069BC">
        <w:rPr>
          <w:b/>
          <w:sz w:val="20"/>
          <w:szCs w:val="20"/>
        </w:rPr>
        <w:t>Splnění (soluce) je základní a v praxi i nejčastější způsob zániku závazku, protože je jím dosaženo hosp. cíle závazku.</w:t>
      </w:r>
    </w:p>
    <w:p w:rsidR="004622AE" w:rsidRPr="000069BC" w:rsidRDefault="004622AE" w:rsidP="004622AE">
      <w:pPr>
        <w:numPr>
          <w:ilvl w:val="0"/>
          <w:numId w:val="108"/>
        </w:numPr>
        <w:tabs>
          <w:tab w:val="clear" w:pos="720"/>
          <w:tab w:val="num" w:pos="284"/>
        </w:tabs>
        <w:ind w:left="284"/>
        <w:jc w:val="both"/>
        <w:rPr>
          <w:sz w:val="20"/>
          <w:szCs w:val="20"/>
        </w:rPr>
      </w:pPr>
      <w:r w:rsidRPr="000069BC">
        <w:rPr>
          <w:b/>
          <w:sz w:val="20"/>
          <w:szCs w:val="20"/>
        </w:rPr>
        <w:t>Závazkový pr. vztah</w:t>
      </w:r>
      <w:r w:rsidRPr="000069BC">
        <w:rPr>
          <w:sz w:val="20"/>
          <w:szCs w:val="20"/>
        </w:rPr>
        <w:t xml:space="preserve"> musí být splněn řádně a včas. </w:t>
      </w:r>
    </w:p>
    <w:p w:rsidR="004622AE" w:rsidRPr="000069BC" w:rsidRDefault="004622AE" w:rsidP="004622AE">
      <w:pPr>
        <w:numPr>
          <w:ilvl w:val="0"/>
          <w:numId w:val="108"/>
        </w:numPr>
        <w:tabs>
          <w:tab w:val="clear" w:pos="720"/>
          <w:tab w:val="num" w:pos="284"/>
        </w:tabs>
        <w:ind w:left="284"/>
        <w:jc w:val="both"/>
        <w:rPr>
          <w:sz w:val="20"/>
          <w:szCs w:val="20"/>
        </w:rPr>
      </w:pPr>
      <w:r w:rsidRPr="000069BC">
        <w:rPr>
          <w:b/>
          <w:sz w:val="20"/>
          <w:szCs w:val="20"/>
        </w:rPr>
        <w:t>Není-li</w:t>
      </w:r>
      <w:r w:rsidRPr="000069BC">
        <w:rPr>
          <w:sz w:val="20"/>
          <w:szCs w:val="20"/>
        </w:rPr>
        <w:t xml:space="preserve"> povinnost ze závazkového pr. vztahu vyplývající </w:t>
      </w:r>
      <w:r w:rsidRPr="000069BC">
        <w:rPr>
          <w:b/>
          <w:sz w:val="20"/>
          <w:szCs w:val="20"/>
        </w:rPr>
        <w:t>řádně</w:t>
      </w:r>
      <w:r w:rsidRPr="000069BC">
        <w:rPr>
          <w:sz w:val="20"/>
          <w:szCs w:val="20"/>
        </w:rPr>
        <w:t xml:space="preserve"> splněna, nastupuje odpovědnost za vady spolu s odpovědností za prodlení. </w:t>
      </w:r>
    </w:p>
    <w:p w:rsidR="004622AE" w:rsidRPr="000069BC" w:rsidRDefault="004622AE" w:rsidP="004622AE">
      <w:pPr>
        <w:numPr>
          <w:ilvl w:val="0"/>
          <w:numId w:val="108"/>
        </w:numPr>
        <w:tabs>
          <w:tab w:val="clear" w:pos="720"/>
          <w:tab w:val="num" w:pos="284"/>
        </w:tabs>
        <w:ind w:left="284"/>
        <w:jc w:val="both"/>
        <w:rPr>
          <w:sz w:val="20"/>
          <w:szCs w:val="20"/>
        </w:rPr>
      </w:pPr>
      <w:r w:rsidRPr="000069BC">
        <w:rPr>
          <w:b/>
          <w:sz w:val="20"/>
          <w:szCs w:val="20"/>
        </w:rPr>
        <w:t>není-li</w:t>
      </w:r>
      <w:r w:rsidRPr="000069BC">
        <w:rPr>
          <w:sz w:val="20"/>
          <w:szCs w:val="20"/>
        </w:rPr>
        <w:t xml:space="preserve"> splněno </w:t>
      </w:r>
      <w:r w:rsidRPr="000069BC">
        <w:rPr>
          <w:b/>
          <w:sz w:val="20"/>
          <w:szCs w:val="20"/>
        </w:rPr>
        <w:t>včas</w:t>
      </w:r>
      <w:r w:rsidRPr="000069BC">
        <w:rPr>
          <w:sz w:val="20"/>
          <w:szCs w:val="20"/>
        </w:rPr>
        <w:t>, nastupuje odpovědnost z prodlení</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108"/>
        </w:numPr>
        <w:tabs>
          <w:tab w:val="clear" w:pos="720"/>
          <w:tab w:val="num" w:pos="284"/>
        </w:tabs>
        <w:ind w:left="284"/>
        <w:jc w:val="both"/>
        <w:rPr>
          <w:sz w:val="20"/>
          <w:szCs w:val="20"/>
        </w:rPr>
      </w:pPr>
      <w:r w:rsidRPr="000069BC">
        <w:rPr>
          <w:sz w:val="20"/>
          <w:szCs w:val="20"/>
        </w:rPr>
        <w:t xml:space="preserve">Převládá názor, že splnění se skládá ze dvou jednostranných pr. úkonů. </w:t>
      </w:r>
    </w:p>
    <w:p w:rsidR="004622AE" w:rsidRPr="000069BC" w:rsidRDefault="004622AE" w:rsidP="004622AE">
      <w:pPr>
        <w:numPr>
          <w:ilvl w:val="0"/>
          <w:numId w:val="108"/>
        </w:numPr>
        <w:ind w:left="709"/>
        <w:jc w:val="both"/>
        <w:rPr>
          <w:sz w:val="20"/>
          <w:szCs w:val="20"/>
        </w:rPr>
      </w:pPr>
      <w:r w:rsidRPr="000069BC">
        <w:rPr>
          <w:sz w:val="20"/>
          <w:szCs w:val="20"/>
        </w:rPr>
        <w:t xml:space="preserve">V prvé řadě jde o pr. úkon dlužníka či jiné osoby oprávněné za něj plnit, kterým projevuje vůči věřiteli vůli splnit závazek a zároveň mu poskytuje právě to plnění, které je předmětem závazku. </w:t>
      </w:r>
    </w:p>
    <w:p w:rsidR="004622AE" w:rsidRPr="000069BC" w:rsidRDefault="004622AE" w:rsidP="004622AE">
      <w:pPr>
        <w:numPr>
          <w:ilvl w:val="0"/>
          <w:numId w:val="108"/>
        </w:numPr>
        <w:ind w:left="709"/>
        <w:jc w:val="both"/>
        <w:rPr>
          <w:sz w:val="20"/>
          <w:szCs w:val="20"/>
        </w:rPr>
      </w:pPr>
      <w:r w:rsidRPr="000069BC">
        <w:rPr>
          <w:sz w:val="20"/>
          <w:szCs w:val="20"/>
        </w:rPr>
        <w:t xml:space="preserve">Ke splnění je ale nezbytná i součinnost věřitele, pr. úkon, kterým splnění přijímá. </w:t>
      </w:r>
    </w:p>
    <w:p w:rsidR="004622AE" w:rsidRPr="000069BC" w:rsidRDefault="004622AE" w:rsidP="004622AE">
      <w:pPr>
        <w:numPr>
          <w:ilvl w:val="0"/>
          <w:numId w:val="108"/>
        </w:numPr>
        <w:ind w:left="709"/>
        <w:jc w:val="both"/>
        <w:rPr>
          <w:sz w:val="20"/>
          <w:szCs w:val="20"/>
        </w:rPr>
      </w:pPr>
      <w:r w:rsidRPr="000069BC">
        <w:rPr>
          <w:sz w:val="20"/>
          <w:szCs w:val="20"/>
        </w:rPr>
        <w:t>nejde ovšem o smlouvu, ale pouze o realizaci obsahu smlouvy původní</w:t>
      </w:r>
    </w:p>
    <w:p w:rsidR="004622AE" w:rsidRPr="000069BC" w:rsidRDefault="004622AE" w:rsidP="004622AE">
      <w:pPr>
        <w:numPr>
          <w:ilvl w:val="0"/>
          <w:numId w:val="108"/>
        </w:numPr>
        <w:tabs>
          <w:tab w:val="clear" w:pos="720"/>
          <w:tab w:val="num" w:pos="284"/>
        </w:tabs>
        <w:ind w:left="284"/>
        <w:jc w:val="both"/>
        <w:rPr>
          <w:sz w:val="20"/>
          <w:szCs w:val="20"/>
        </w:rPr>
      </w:pPr>
      <w:r w:rsidRPr="000069BC">
        <w:rPr>
          <w:sz w:val="20"/>
          <w:szCs w:val="20"/>
        </w:rPr>
        <w:t>vyskytuje se ale i názor, že splnění dluhu je smlouvou (tzv. soluční smlouvou), protože splnění nelze nastat jednostr pr úkonem, ale až když věřitel plnění přijme</w:t>
      </w:r>
    </w:p>
    <w:p w:rsidR="004622AE" w:rsidRPr="000069BC" w:rsidRDefault="004622AE" w:rsidP="004622AE">
      <w:pPr>
        <w:ind w:left="284"/>
        <w:jc w:val="both"/>
        <w:rPr>
          <w:sz w:val="20"/>
          <w:szCs w:val="20"/>
        </w:rPr>
      </w:pPr>
    </w:p>
    <w:p w:rsidR="004622AE" w:rsidRPr="000069BC" w:rsidRDefault="004622AE" w:rsidP="004622AE">
      <w:pPr>
        <w:numPr>
          <w:ilvl w:val="0"/>
          <w:numId w:val="108"/>
        </w:numPr>
        <w:tabs>
          <w:tab w:val="clear" w:pos="720"/>
          <w:tab w:val="num" w:pos="284"/>
        </w:tabs>
        <w:ind w:left="284"/>
        <w:jc w:val="both"/>
        <w:rPr>
          <w:sz w:val="20"/>
          <w:szCs w:val="20"/>
        </w:rPr>
      </w:pPr>
      <w:r w:rsidRPr="000069BC">
        <w:rPr>
          <w:sz w:val="20"/>
          <w:szCs w:val="20"/>
        </w:rPr>
        <w:t xml:space="preserve">Předpoklady zániku závazku </w:t>
      </w:r>
      <w:r w:rsidRPr="000069BC">
        <w:rPr>
          <w:b/>
          <w:sz w:val="20"/>
          <w:szCs w:val="20"/>
        </w:rPr>
        <w:t>splněním</w:t>
      </w:r>
      <w:r w:rsidRPr="000069BC">
        <w:rPr>
          <w:sz w:val="20"/>
          <w:szCs w:val="20"/>
        </w:rPr>
        <w:t xml:space="preserve"> jsou:</w:t>
      </w:r>
    </w:p>
    <w:p w:rsidR="004622AE" w:rsidRPr="000069BC" w:rsidRDefault="004622AE" w:rsidP="004622AE">
      <w:pPr>
        <w:numPr>
          <w:ilvl w:val="0"/>
          <w:numId w:val="98"/>
        </w:numPr>
        <w:ind w:left="709"/>
        <w:jc w:val="both"/>
        <w:rPr>
          <w:sz w:val="20"/>
          <w:szCs w:val="20"/>
        </w:rPr>
      </w:pPr>
      <w:r w:rsidRPr="000069BC">
        <w:rPr>
          <w:b/>
          <w:sz w:val="20"/>
          <w:szCs w:val="20"/>
        </w:rPr>
        <w:t>existence platného pr. důvodu</w:t>
      </w:r>
      <w:r w:rsidRPr="000069BC">
        <w:rPr>
          <w:sz w:val="20"/>
          <w:szCs w:val="20"/>
        </w:rPr>
        <w:t xml:space="preserve"> závazku. Splnění bez platného pr. důvodu by zakládalo odpovědnost z bezdůvodného obohacení s výjimkou u nedostatku formy.</w:t>
      </w:r>
    </w:p>
    <w:p w:rsidR="004622AE" w:rsidRPr="000069BC" w:rsidRDefault="004622AE" w:rsidP="004622AE">
      <w:pPr>
        <w:numPr>
          <w:ilvl w:val="0"/>
          <w:numId w:val="98"/>
        </w:numPr>
        <w:ind w:left="709"/>
        <w:jc w:val="both"/>
        <w:rPr>
          <w:sz w:val="20"/>
          <w:szCs w:val="20"/>
        </w:rPr>
      </w:pPr>
      <w:r w:rsidRPr="000069BC">
        <w:rPr>
          <w:b/>
          <w:sz w:val="20"/>
          <w:szCs w:val="20"/>
        </w:rPr>
        <w:t xml:space="preserve">právní úkon dlužníka, případně jiné oprávněné osoby, adresovaný věřiteli, kterým se poskytuje plnění s úmyslem splnit dluh </w:t>
      </w:r>
      <w:r w:rsidRPr="000069BC">
        <w:rPr>
          <w:sz w:val="20"/>
          <w:szCs w:val="20"/>
        </w:rPr>
        <w:t>(cum animo solvendi)</w:t>
      </w:r>
    </w:p>
    <w:p w:rsidR="004622AE" w:rsidRPr="000069BC" w:rsidRDefault="004622AE" w:rsidP="004622AE">
      <w:pPr>
        <w:numPr>
          <w:ilvl w:val="0"/>
          <w:numId w:val="98"/>
        </w:numPr>
        <w:ind w:left="709"/>
        <w:jc w:val="both"/>
        <w:rPr>
          <w:sz w:val="20"/>
          <w:szCs w:val="20"/>
        </w:rPr>
      </w:pPr>
      <w:r w:rsidRPr="000069BC">
        <w:rPr>
          <w:b/>
          <w:sz w:val="20"/>
          <w:szCs w:val="20"/>
        </w:rPr>
        <w:t>právní úkon věřitele</w:t>
      </w:r>
    </w:p>
    <w:p w:rsidR="004622AE" w:rsidRPr="000069BC" w:rsidRDefault="004622AE" w:rsidP="004622AE">
      <w:pPr>
        <w:jc w:val="both"/>
        <w:rPr>
          <w:sz w:val="20"/>
          <w:szCs w:val="20"/>
        </w:rPr>
      </w:pP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Za splnění závazku dlužníkem se považuje též, plní-li dlužník prostřednictvím svého zástupce, ať již smluvního či zákonného.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Splnění závazku prostřednictvím zástupce je však vyloučeno, je-li vázáno výlučně na osobu dlužníka (např. závazek opravit umělecké dílo).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Kromě dlužníka mohou v jiných případech splnit jeho závazek třetí osoby:</w:t>
      </w:r>
    </w:p>
    <w:p w:rsidR="004622AE" w:rsidRPr="000069BC" w:rsidRDefault="004622AE" w:rsidP="004622AE">
      <w:pPr>
        <w:numPr>
          <w:ilvl w:val="0"/>
          <w:numId w:val="98"/>
        </w:numPr>
        <w:jc w:val="both"/>
        <w:rPr>
          <w:sz w:val="20"/>
          <w:szCs w:val="20"/>
        </w:rPr>
      </w:pPr>
      <w:r w:rsidRPr="000069BC">
        <w:rPr>
          <w:sz w:val="20"/>
          <w:szCs w:val="20"/>
        </w:rPr>
        <w:t>ručitel, pokud závazek nesplnil dlužník, ačkoli byl ke splnění věřitelem písemně vyzván</w:t>
      </w:r>
    </w:p>
    <w:p w:rsidR="004622AE" w:rsidRPr="000069BC" w:rsidRDefault="004622AE" w:rsidP="004622AE">
      <w:pPr>
        <w:numPr>
          <w:ilvl w:val="0"/>
          <w:numId w:val="98"/>
        </w:numPr>
        <w:jc w:val="both"/>
        <w:rPr>
          <w:sz w:val="20"/>
          <w:szCs w:val="20"/>
        </w:rPr>
      </w:pPr>
      <w:r w:rsidRPr="000069BC">
        <w:rPr>
          <w:sz w:val="20"/>
          <w:szCs w:val="20"/>
        </w:rPr>
        <w:t>plátce mzdy a jiných příjmů</w:t>
      </w:r>
    </w:p>
    <w:p w:rsidR="004622AE" w:rsidRPr="000069BC" w:rsidRDefault="004622AE" w:rsidP="004622AE">
      <w:pPr>
        <w:numPr>
          <w:ilvl w:val="0"/>
          <w:numId w:val="98"/>
        </w:numPr>
        <w:jc w:val="both"/>
        <w:rPr>
          <w:sz w:val="20"/>
          <w:szCs w:val="20"/>
        </w:rPr>
      </w:pPr>
      <w:r w:rsidRPr="000069BC">
        <w:rPr>
          <w:sz w:val="20"/>
          <w:szCs w:val="20"/>
        </w:rPr>
        <w:t>pojišťovna v případech, kdy to vyplývá z pr. předpisu (např. zákonné ručení pojišťovny za škody způsobené osobám třetím při provozu motorových vozidel) anebo z pojistné smlouvy</w:t>
      </w:r>
    </w:p>
    <w:p w:rsidR="004622AE" w:rsidRPr="000069BC" w:rsidRDefault="004622AE" w:rsidP="004622AE">
      <w:pPr>
        <w:numPr>
          <w:ilvl w:val="0"/>
          <w:numId w:val="98"/>
        </w:numPr>
        <w:jc w:val="both"/>
        <w:rPr>
          <w:sz w:val="20"/>
          <w:szCs w:val="20"/>
        </w:rPr>
      </w:pPr>
      <w:r w:rsidRPr="000069BC">
        <w:rPr>
          <w:sz w:val="20"/>
          <w:szCs w:val="20"/>
        </w:rPr>
        <w:t>každý, kdo plní v dohodě s dlužníkem (např. při převzetí plnění)</w:t>
      </w:r>
    </w:p>
    <w:p w:rsidR="004622AE" w:rsidRPr="000069BC" w:rsidRDefault="004622AE" w:rsidP="004622AE">
      <w:pPr>
        <w:jc w:val="both"/>
        <w:rPr>
          <w:sz w:val="20"/>
          <w:szCs w:val="20"/>
        </w:rPr>
      </w:pPr>
    </w:p>
    <w:p w:rsidR="004622AE" w:rsidRPr="000069BC" w:rsidRDefault="004622AE" w:rsidP="004622AE">
      <w:pPr>
        <w:numPr>
          <w:ilvl w:val="0"/>
          <w:numId w:val="98"/>
        </w:numPr>
        <w:tabs>
          <w:tab w:val="clear" w:pos="720"/>
          <w:tab w:val="num" w:pos="284"/>
        </w:tabs>
        <w:ind w:left="284"/>
        <w:jc w:val="both"/>
        <w:rPr>
          <w:sz w:val="20"/>
          <w:szCs w:val="20"/>
        </w:rPr>
      </w:pPr>
      <w:r w:rsidRPr="000069BC">
        <w:rPr>
          <w:b/>
          <w:sz w:val="20"/>
          <w:szCs w:val="20"/>
        </w:rPr>
        <w:t>Právo a zároveň povinnost přijmout nabízené plnění za účelem splnění závazku má především věřitel</w:t>
      </w:r>
      <w:r w:rsidRPr="000069BC">
        <w:rPr>
          <w:sz w:val="20"/>
          <w:szCs w:val="20"/>
        </w:rPr>
        <w:t xml:space="preserve">.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Věřitel je povinen vydat dlužníkovi na jeho požádání písemné potvrzení o tom, že dluh byl zcela nebo zčásti splněn (§569 odst. 1).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Nesplní-li věřitel tuto povinnost, je dlužník oprávněn plnění odepřít.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Dlužník může odepřít i tehdy, jde-li o vztah synallagmatický a věřitel svůj dluh nesplnil ani není ochoten nebo schopen jej splnit.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Dlužník se může zprostit závazku plněním těmto osobám (nevyplývá-li z dohody, že plnění je vázáno jen na osobu věřitele):</w:t>
      </w:r>
    </w:p>
    <w:p w:rsidR="004622AE" w:rsidRPr="000069BC" w:rsidRDefault="004622AE" w:rsidP="004622AE">
      <w:pPr>
        <w:numPr>
          <w:ilvl w:val="0"/>
          <w:numId w:val="98"/>
        </w:numPr>
        <w:jc w:val="both"/>
        <w:rPr>
          <w:sz w:val="20"/>
          <w:szCs w:val="20"/>
        </w:rPr>
      </w:pPr>
      <w:r w:rsidRPr="000069BC">
        <w:rPr>
          <w:sz w:val="20"/>
          <w:szCs w:val="20"/>
        </w:rPr>
        <w:t>tomu, kdo předloží věřitelovo potvrzení o oprávnění přijmout plnění (§562). Musí mít písemnou formu. Jestliže by plnil neoprávněnému člověku, nenastanou účinky splnění, jestliže dlužník věděl, že dotyčný není oprávněný.</w:t>
      </w:r>
    </w:p>
    <w:p w:rsidR="004622AE" w:rsidRPr="000069BC" w:rsidRDefault="004622AE" w:rsidP="004622AE">
      <w:pPr>
        <w:numPr>
          <w:ilvl w:val="0"/>
          <w:numId w:val="98"/>
        </w:numPr>
        <w:jc w:val="both"/>
        <w:rPr>
          <w:sz w:val="20"/>
          <w:szCs w:val="20"/>
        </w:rPr>
      </w:pPr>
      <w:r w:rsidRPr="000069BC">
        <w:rPr>
          <w:sz w:val="20"/>
          <w:szCs w:val="20"/>
        </w:rPr>
        <w:t xml:space="preserve">zástupci věřitele, pokud je zmocněn i k přijetí plnění. </w:t>
      </w:r>
    </w:p>
    <w:p w:rsidR="004622AE" w:rsidRPr="000069BC" w:rsidRDefault="004622AE" w:rsidP="004622AE">
      <w:pPr>
        <w:numPr>
          <w:ilvl w:val="0"/>
          <w:numId w:val="98"/>
        </w:numPr>
        <w:jc w:val="both"/>
        <w:rPr>
          <w:sz w:val="20"/>
          <w:szCs w:val="20"/>
        </w:rPr>
      </w:pPr>
      <w:r w:rsidRPr="000069BC">
        <w:rPr>
          <w:sz w:val="20"/>
          <w:szCs w:val="20"/>
        </w:rPr>
        <w:t>zástavnímu věřiteli při zastavení pohledávky</w:t>
      </w:r>
    </w:p>
    <w:p w:rsidR="004622AE" w:rsidRPr="000069BC" w:rsidRDefault="004622AE" w:rsidP="004622AE">
      <w:pPr>
        <w:numPr>
          <w:ilvl w:val="0"/>
          <w:numId w:val="98"/>
        </w:numPr>
        <w:jc w:val="both"/>
        <w:rPr>
          <w:sz w:val="20"/>
          <w:szCs w:val="20"/>
        </w:rPr>
      </w:pPr>
      <w:r w:rsidRPr="000069BC">
        <w:rPr>
          <w:sz w:val="20"/>
          <w:szCs w:val="20"/>
        </w:rPr>
        <w:t>poukazníkovi, je-li poukazatel věřitelem poukázaného a zmocnil ho, aby svůj dluh vůči němu splnil poukazníkovi</w:t>
      </w:r>
    </w:p>
    <w:p w:rsidR="004622AE" w:rsidRPr="000069BC" w:rsidRDefault="004622AE" w:rsidP="004622AE">
      <w:pPr>
        <w:numPr>
          <w:ilvl w:val="0"/>
          <w:numId w:val="98"/>
        </w:numPr>
        <w:jc w:val="both"/>
        <w:rPr>
          <w:sz w:val="20"/>
          <w:szCs w:val="20"/>
        </w:rPr>
      </w:pPr>
      <w:r w:rsidRPr="000069BC">
        <w:rPr>
          <w:sz w:val="20"/>
          <w:szCs w:val="20"/>
        </w:rPr>
        <w:t>třetí osobě, v jejíž prospěch byla smlouva uzavřena (§50)</w:t>
      </w:r>
    </w:p>
    <w:p w:rsidR="004622AE" w:rsidRPr="000069BC" w:rsidRDefault="004622AE" w:rsidP="004622AE">
      <w:pPr>
        <w:jc w:val="both"/>
        <w:rPr>
          <w:sz w:val="20"/>
          <w:szCs w:val="20"/>
        </w:rPr>
      </w:pPr>
    </w:p>
    <w:p w:rsidR="004622AE" w:rsidRPr="000069BC" w:rsidRDefault="004622AE" w:rsidP="004622AE">
      <w:pPr>
        <w:numPr>
          <w:ilvl w:val="0"/>
          <w:numId w:val="98"/>
        </w:numPr>
        <w:tabs>
          <w:tab w:val="clear" w:pos="720"/>
          <w:tab w:val="num" w:pos="284"/>
        </w:tabs>
        <w:ind w:left="284"/>
        <w:jc w:val="both"/>
        <w:rPr>
          <w:sz w:val="20"/>
          <w:szCs w:val="20"/>
        </w:rPr>
      </w:pPr>
      <w:r w:rsidRPr="000069BC">
        <w:rPr>
          <w:b/>
          <w:sz w:val="20"/>
          <w:szCs w:val="20"/>
        </w:rPr>
        <w:t>Předmětem plnění je to, co je dlužník povinen věřiteli poskytnout.</w:t>
      </w:r>
      <w:r w:rsidRPr="000069BC">
        <w:rPr>
          <w:sz w:val="20"/>
          <w:szCs w:val="20"/>
        </w:rPr>
        <w:t xml:space="preserve">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Někdy působí zánik závazku i splnění něčeho jiného, označuje se to jako </w:t>
      </w:r>
      <w:r w:rsidRPr="000069BC">
        <w:rPr>
          <w:b/>
          <w:sz w:val="20"/>
          <w:szCs w:val="20"/>
        </w:rPr>
        <w:t>záměna</w:t>
      </w:r>
      <w:r w:rsidRPr="000069BC">
        <w:rPr>
          <w:sz w:val="20"/>
          <w:szCs w:val="20"/>
        </w:rPr>
        <w:t xml:space="preserve">. </w:t>
      </w:r>
    </w:p>
    <w:p w:rsidR="004622AE" w:rsidRPr="000069BC" w:rsidRDefault="004622AE" w:rsidP="004622AE">
      <w:pPr>
        <w:numPr>
          <w:ilvl w:val="0"/>
          <w:numId w:val="98"/>
        </w:numPr>
        <w:ind w:left="709"/>
        <w:jc w:val="both"/>
        <w:rPr>
          <w:sz w:val="20"/>
          <w:szCs w:val="20"/>
        </w:rPr>
      </w:pPr>
      <w:r w:rsidRPr="000069BC">
        <w:rPr>
          <w:sz w:val="20"/>
          <w:szCs w:val="20"/>
        </w:rPr>
        <w:t xml:space="preserve">Např. je-li na základě dohody domluveno </w:t>
      </w:r>
      <w:r w:rsidRPr="000069BC">
        <w:rPr>
          <w:b/>
          <w:sz w:val="20"/>
          <w:szCs w:val="20"/>
        </w:rPr>
        <w:t xml:space="preserve">dání něčeho jiného místo původního předmětu plnění </w:t>
      </w:r>
      <w:r w:rsidRPr="000069BC">
        <w:rPr>
          <w:sz w:val="20"/>
          <w:szCs w:val="20"/>
        </w:rPr>
        <w:t>(datio in solutum)</w:t>
      </w:r>
      <w:r w:rsidRPr="000069BC">
        <w:rPr>
          <w:b/>
          <w:sz w:val="20"/>
          <w:szCs w:val="20"/>
        </w:rPr>
        <w:t>.</w:t>
      </w:r>
      <w:r w:rsidRPr="000069BC">
        <w:rPr>
          <w:sz w:val="20"/>
          <w:szCs w:val="20"/>
        </w:rPr>
        <w:t xml:space="preserve"> </w:t>
      </w:r>
    </w:p>
    <w:p w:rsidR="004622AE" w:rsidRPr="000069BC" w:rsidRDefault="004622AE" w:rsidP="004622AE">
      <w:pPr>
        <w:numPr>
          <w:ilvl w:val="0"/>
          <w:numId w:val="98"/>
        </w:numPr>
        <w:ind w:left="709"/>
        <w:jc w:val="both"/>
        <w:rPr>
          <w:sz w:val="20"/>
          <w:szCs w:val="20"/>
        </w:rPr>
      </w:pPr>
      <w:r w:rsidRPr="000069BC">
        <w:rPr>
          <w:sz w:val="20"/>
          <w:szCs w:val="20"/>
        </w:rPr>
        <w:t xml:space="preserve">Dlužník nabízí k plnění něco jiného a věřitel to přijímá. </w:t>
      </w:r>
    </w:p>
    <w:p w:rsidR="004622AE" w:rsidRPr="000069BC" w:rsidRDefault="004622AE" w:rsidP="004622AE">
      <w:pPr>
        <w:numPr>
          <w:ilvl w:val="0"/>
          <w:numId w:val="98"/>
        </w:numPr>
        <w:ind w:left="709"/>
        <w:jc w:val="both"/>
        <w:rPr>
          <w:sz w:val="20"/>
          <w:szCs w:val="20"/>
        </w:rPr>
      </w:pPr>
      <w:r w:rsidRPr="000069BC">
        <w:rPr>
          <w:sz w:val="20"/>
          <w:szCs w:val="20"/>
        </w:rPr>
        <w:t xml:space="preserve">Od záměny musíme odlišit </w:t>
      </w:r>
      <w:r w:rsidRPr="000069BC">
        <w:rPr>
          <w:b/>
          <w:sz w:val="20"/>
          <w:szCs w:val="20"/>
        </w:rPr>
        <w:t>dání ke splnění</w:t>
      </w:r>
      <w:r w:rsidRPr="000069BC">
        <w:rPr>
          <w:sz w:val="20"/>
          <w:szCs w:val="20"/>
        </w:rPr>
        <w:t xml:space="preserve"> (datio solutionis causa). </w:t>
      </w:r>
    </w:p>
    <w:p w:rsidR="004622AE" w:rsidRPr="000069BC" w:rsidRDefault="004622AE" w:rsidP="004622AE">
      <w:pPr>
        <w:numPr>
          <w:ilvl w:val="0"/>
          <w:numId w:val="98"/>
        </w:numPr>
        <w:ind w:left="709"/>
        <w:jc w:val="both"/>
        <w:rPr>
          <w:sz w:val="20"/>
          <w:szCs w:val="20"/>
        </w:rPr>
      </w:pPr>
      <w:r w:rsidRPr="000069BC">
        <w:rPr>
          <w:sz w:val="20"/>
          <w:szCs w:val="20"/>
        </w:rPr>
        <w:t>To je, když dlužník na základě dohody s věřitelem mu určitou věc poskytne, aby ji věřitel zpeněžil nebo jinak jí uspokojil pohledávku – k zániku závazku tu dochází až zpeněžněním nebo jinou realizací věřitelova uspokojení</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Dlužník je v zásadě povinen splnit věřiteli celý dluh najednou.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neodporuje-li to dohodě nebo povaze pohledávky, je dlužník oprávněn a věřitel povinen přijmout i  </w:t>
      </w:r>
      <w:r w:rsidRPr="000069BC">
        <w:rPr>
          <w:b/>
          <w:sz w:val="20"/>
          <w:szCs w:val="20"/>
        </w:rPr>
        <w:t>částečné plnění</w:t>
      </w:r>
      <w:r w:rsidRPr="000069BC">
        <w:rPr>
          <w:sz w:val="20"/>
          <w:szCs w:val="20"/>
        </w:rPr>
        <w:t xml:space="preserve"> (§566)</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Plnění ve splátkách (§565) je po dohodě nebo po rozhodnutí soudu možné.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lastRenderedPageBreak/>
        <w:t>na to, co bylo dáno před uzavřením sml. některým účastníkem se podle § 498 pohlíží jako na zálohu,tj jako na splátku za sjednané plnění</w:t>
      </w:r>
    </w:p>
    <w:p w:rsidR="004622AE" w:rsidRPr="000069BC" w:rsidRDefault="004622AE" w:rsidP="004622AE">
      <w:pPr>
        <w:ind w:left="284"/>
        <w:jc w:val="both"/>
        <w:rPr>
          <w:sz w:val="20"/>
          <w:szCs w:val="20"/>
        </w:rPr>
      </w:pP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Pokud je sjednaná </w:t>
      </w:r>
      <w:r w:rsidRPr="000069BC">
        <w:rPr>
          <w:b/>
          <w:sz w:val="20"/>
          <w:szCs w:val="20"/>
        </w:rPr>
        <w:t>ztráta lhůt</w:t>
      </w:r>
      <w:r w:rsidRPr="000069BC">
        <w:rPr>
          <w:sz w:val="20"/>
          <w:szCs w:val="20"/>
        </w:rPr>
        <w:t xml:space="preserve">, znamená to, že nebude-li některá ze splátek splněna, má věřitel právo žádat zaplacení celého dluhu najednou. </w:t>
      </w:r>
    </w:p>
    <w:p w:rsidR="004622AE" w:rsidRPr="000069BC" w:rsidRDefault="004622AE" w:rsidP="004622AE">
      <w:pPr>
        <w:numPr>
          <w:ilvl w:val="0"/>
          <w:numId w:val="98"/>
        </w:numPr>
        <w:ind w:left="709"/>
        <w:jc w:val="both"/>
        <w:rPr>
          <w:sz w:val="20"/>
          <w:szCs w:val="20"/>
        </w:rPr>
      </w:pPr>
      <w:r w:rsidRPr="000069BC">
        <w:rPr>
          <w:sz w:val="20"/>
          <w:szCs w:val="20"/>
        </w:rPr>
        <w:t xml:space="preserve">Může to žádat nejpozději do splatnosti příští splátky (§565).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U plnění ve splátkách je předem dohodnuta výše a čas, u plnění po částech ne.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dlužník je povinen předmět poskytnout i s příslušenstvím, tj s úroky, úroky z prodlení, poplatky z prodlení a náklady spojenými s uplatňováním pohledávky (§121)</w:t>
      </w:r>
    </w:p>
    <w:p w:rsidR="004622AE" w:rsidRPr="000069BC" w:rsidRDefault="004622AE" w:rsidP="004622AE">
      <w:pPr>
        <w:ind w:left="284"/>
        <w:jc w:val="both"/>
        <w:rPr>
          <w:sz w:val="20"/>
          <w:szCs w:val="20"/>
        </w:rPr>
      </w:pPr>
    </w:p>
    <w:p w:rsidR="004622AE" w:rsidRPr="000069BC" w:rsidRDefault="004622AE" w:rsidP="004622AE">
      <w:pPr>
        <w:numPr>
          <w:ilvl w:val="0"/>
          <w:numId w:val="98"/>
        </w:numPr>
        <w:tabs>
          <w:tab w:val="clear" w:pos="720"/>
          <w:tab w:val="num" w:pos="284"/>
        </w:tabs>
        <w:ind w:left="284"/>
        <w:jc w:val="both"/>
        <w:rPr>
          <w:sz w:val="20"/>
          <w:szCs w:val="20"/>
        </w:rPr>
      </w:pPr>
      <w:r w:rsidRPr="000069BC">
        <w:rPr>
          <w:b/>
          <w:sz w:val="20"/>
          <w:szCs w:val="20"/>
        </w:rPr>
        <w:t>Doba splnění (splatnosti) závazku je určena především dohodou účastníků</w:t>
      </w:r>
      <w:r w:rsidRPr="000069BC">
        <w:rPr>
          <w:sz w:val="20"/>
          <w:szCs w:val="20"/>
        </w:rPr>
        <w:t xml:space="preserve"> a to buď na určitý den nebo nejpozději do určitého dne. </w:t>
      </w:r>
    </w:p>
    <w:p w:rsidR="004622AE" w:rsidRPr="000069BC" w:rsidRDefault="004622AE" w:rsidP="004622AE">
      <w:pPr>
        <w:numPr>
          <w:ilvl w:val="0"/>
          <w:numId w:val="98"/>
        </w:numPr>
        <w:tabs>
          <w:tab w:val="clear" w:pos="720"/>
          <w:tab w:val="num" w:pos="284"/>
        </w:tabs>
        <w:ind w:left="284"/>
        <w:jc w:val="both"/>
        <w:rPr>
          <w:sz w:val="20"/>
          <w:szCs w:val="20"/>
        </w:rPr>
      </w:pPr>
      <w:r w:rsidRPr="000069BC">
        <w:rPr>
          <w:b/>
          <w:sz w:val="20"/>
          <w:szCs w:val="20"/>
        </w:rPr>
        <w:t>Rozhodnutím soudu bude určena doba plnění tehdy, byla-li ponechána na vůli dlužníka a věřitel určení doby plnění navrhl soudu</w:t>
      </w:r>
      <w:r w:rsidRPr="000069BC">
        <w:rPr>
          <w:sz w:val="20"/>
          <w:szCs w:val="20"/>
        </w:rPr>
        <w:t xml:space="preserve"> (§564) </w:t>
      </w:r>
    </w:p>
    <w:p w:rsidR="004622AE" w:rsidRPr="000069BC" w:rsidRDefault="004622AE" w:rsidP="004622AE">
      <w:pPr>
        <w:numPr>
          <w:ilvl w:val="0"/>
          <w:numId w:val="98"/>
        </w:numPr>
        <w:tabs>
          <w:tab w:val="clear" w:pos="720"/>
          <w:tab w:val="num" w:pos="284"/>
        </w:tabs>
        <w:ind w:left="284"/>
        <w:jc w:val="both"/>
        <w:rPr>
          <w:sz w:val="20"/>
          <w:szCs w:val="20"/>
        </w:rPr>
      </w:pPr>
      <w:r w:rsidRPr="000069BC">
        <w:rPr>
          <w:b/>
          <w:sz w:val="20"/>
          <w:szCs w:val="20"/>
        </w:rPr>
        <w:t xml:space="preserve">Pr. úkonem věřitelovým </w:t>
      </w:r>
      <w:r w:rsidRPr="000069BC">
        <w:rPr>
          <w:sz w:val="20"/>
          <w:szCs w:val="20"/>
        </w:rPr>
        <w:t xml:space="preserve">bude určena doba plnění tehdy, nebyla-li splatnost určena žádným z výše uvedených způsobů, splatnost nastává den po požádání věřitelem.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Doba splnění může být stanovena </w:t>
      </w:r>
      <w:r w:rsidRPr="000069BC">
        <w:rPr>
          <w:b/>
          <w:sz w:val="20"/>
          <w:szCs w:val="20"/>
        </w:rPr>
        <w:t>ve prospěch věřitele či dlužníka nebo obou</w:t>
      </w:r>
      <w:r w:rsidRPr="000069BC">
        <w:rPr>
          <w:sz w:val="20"/>
          <w:szCs w:val="20"/>
        </w:rPr>
        <w:t xml:space="preserve">. </w:t>
      </w:r>
    </w:p>
    <w:p w:rsidR="004622AE" w:rsidRPr="000069BC" w:rsidRDefault="004622AE" w:rsidP="004622AE">
      <w:pPr>
        <w:numPr>
          <w:ilvl w:val="0"/>
          <w:numId w:val="98"/>
        </w:numPr>
        <w:ind w:left="709"/>
        <w:jc w:val="both"/>
        <w:rPr>
          <w:sz w:val="20"/>
          <w:szCs w:val="20"/>
        </w:rPr>
      </w:pPr>
      <w:r w:rsidRPr="000069BC">
        <w:rPr>
          <w:sz w:val="20"/>
          <w:szCs w:val="20"/>
        </w:rPr>
        <w:t>je-li stanovena v prospěch dlužníka, znamená, že věřitel není oprávněn plnění požadovat dříve,ale dlužník naopak dříve plnit může atd...</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Uplynutím doby plnění </w:t>
      </w:r>
      <w:r w:rsidRPr="000069BC">
        <w:rPr>
          <w:b/>
          <w:sz w:val="20"/>
          <w:szCs w:val="20"/>
        </w:rPr>
        <w:t xml:space="preserve">začíná </w:t>
      </w:r>
      <w:r w:rsidRPr="000069BC">
        <w:rPr>
          <w:sz w:val="20"/>
          <w:szCs w:val="20"/>
        </w:rPr>
        <w:t xml:space="preserve">běžet promlčecí lhůta a věřitel může poprvé uplatnit své právo u soudu. </w:t>
      </w:r>
    </w:p>
    <w:p w:rsidR="004622AE" w:rsidRPr="000069BC" w:rsidRDefault="004622AE" w:rsidP="004622AE">
      <w:pPr>
        <w:numPr>
          <w:ilvl w:val="0"/>
          <w:numId w:val="98"/>
        </w:numPr>
        <w:tabs>
          <w:tab w:val="clear" w:pos="720"/>
          <w:tab w:val="num" w:pos="284"/>
        </w:tabs>
        <w:ind w:left="284"/>
        <w:jc w:val="both"/>
        <w:rPr>
          <w:sz w:val="20"/>
          <w:szCs w:val="20"/>
        </w:rPr>
      </w:pPr>
      <w:r w:rsidRPr="000069BC">
        <w:rPr>
          <w:b/>
          <w:sz w:val="20"/>
          <w:szCs w:val="20"/>
        </w:rPr>
        <w:t xml:space="preserve">Místo plnění </w:t>
      </w:r>
      <w:r w:rsidRPr="000069BC">
        <w:rPr>
          <w:sz w:val="20"/>
          <w:szCs w:val="20"/>
        </w:rPr>
        <w:t>(tzv. splniště :-)</w:t>
      </w:r>
      <w:r w:rsidRPr="000069BC">
        <w:rPr>
          <w:b/>
          <w:sz w:val="20"/>
          <w:szCs w:val="20"/>
        </w:rPr>
        <w:t xml:space="preserve"> je dáno dohodou věřitele a dlužníka</w:t>
      </w:r>
      <w:r w:rsidRPr="000069BC">
        <w:rPr>
          <w:sz w:val="20"/>
          <w:szCs w:val="20"/>
        </w:rPr>
        <w:t xml:space="preserve">.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Může vyplývat i z povahy předmětu závazku (např. ze závazku vymalovat byt). </w:t>
      </w:r>
    </w:p>
    <w:p w:rsidR="004622AE" w:rsidRPr="000069BC" w:rsidRDefault="004622AE" w:rsidP="004622AE">
      <w:pPr>
        <w:numPr>
          <w:ilvl w:val="0"/>
          <w:numId w:val="98"/>
        </w:numPr>
        <w:tabs>
          <w:tab w:val="clear" w:pos="720"/>
          <w:tab w:val="num" w:pos="284"/>
        </w:tabs>
        <w:ind w:left="284"/>
        <w:jc w:val="both"/>
        <w:rPr>
          <w:sz w:val="20"/>
          <w:szCs w:val="20"/>
        </w:rPr>
      </w:pPr>
      <w:r w:rsidRPr="000069BC">
        <w:rPr>
          <w:b/>
          <w:sz w:val="20"/>
          <w:szCs w:val="20"/>
        </w:rPr>
        <w:t>Není-li místo plnění určeno dohodou, je jím trvalé bydliště dlužníka</w:t>
      </w:r>
      <w:r w:rsidRPr="000069BC">
        <w:rPr>
          <w:sz w:val="20"/>
          <w:szCs w:val="20"/>
        </w:rPr>
        <w:t xml:space="preserve"> (resp. sídlo PO).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 xml:space="preserve">Je to bydliště, které měl v době vzniku závazku.   </w:t>
      </w:r>
    </w:p>
    <w:p w:rsidR="004622AE" w:rsidRPr="000069BC" w:rsidRDefault="004622AE" w:rsidP="004622AE">
      <w:pPr>
        <w:numPr>
          <w:ilvl w:val="0"/>
          <w:numId w:val="98"/>
        </w:numPr>
        <w:tabs>
          <w:tab w:val="clear" w:pos="720"/>
          <w:tab w:val="num" w:pos="284"/>
        </w:tabs>
        <w:ind w:left="284"/>
        <w:jc w:val="both"/>
        <w:rPr>
          <w:sz w:val="20"/>
          <w:szCs w:val="20"/>
        </w:rPr>
      </w:pPr>
      <w:r w:rsidRPr="000069BC">
        <w:rPr>
          <w:sz w:val="20"/>
          <w:szCs w:val="20"/>
        </w:rPr>
        <w:t>je-li místem plnění bydliště dlužníka, je věcí věřitele aby si u dlužníka plnění převzal (jinak by se věřitel dostal do prodlení) – jde o tzv. výběrný, odnosný dluh, opakem by byl tzv. donosný dluh kdy musí dlužník dodat věřiteli – dluh je zde splněn doručením věřiteli</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Započtení</w:t>
      </w:r>
    </w:p>
    <w:p w:rsidR="004622AE" w:rsidRPr="000069BC" w:rsidRDefault="004622AE" w:rsidP="004622AE">
      <w:pPr>
        <w:jc w:val="both"/>
        <w:rPr>
          <w:sz w:val="20"/>
          <w:szCs w:val="20"/>
        </w:rPr>
      </w:pPr>
    </w:p>
    <w:p w:rsidR="004622AE" w:rsidRPr="000069BC" w:rsidRDefault="004622AE" w:rsidP="004622AE">
      <w:pPr>
        <w:numPr>
          <w:ilvl w:val="0"/>
          <w:numId w:val="109"/>
        </w:numPr>
        <w:tabs>
          <w:tab w:val="clear" w:pos="720"/>
          <w:tab w:val="num" w:pos="284"/>
        </w:tabs>
        <w:ind w:left="284"/>
        <w:jc w:val="both"/>
        <w:rPr>
          <w:sz w:val="20"/>
          <w:szCs w:val="20"/>
        </w:rPr>
      </w:pPr>
      <w:r w:rsidRPr="000069BC">
        <w:rPr>
          <w:b/>
          <w:sz w:val="20"/>
          <w:szCs w:val="20"/>
        </w:rPr>
        <w:t>Započtení</w:t>
      </w:r>
      <w:r w:rsidRPr="000069BC">
        <w:rPr>
          <w:sz w:val="20"/>
          <w:szCs w:val="20"/>
        </w:rPr>
        <w:t xml:space="preserve"> (kompenzace) je zákonem upravený způsob zániku </w:t>
      </w:r>
      <w:r w:rsidRPr="000069BC">
        <w:rPr>
          <w:b/>
          <w:sz w:val="20"/>
          <w:szCs w:val="20"/>
        </w:rPr>
        <w:t>vzájemných pohledávek věřitele a dlužníka</w:t>
      </w:r>
      <w:r w:rsidRPr="000069BC">
        <w:rPr>
          <w:sz w:val="20"/>
          <w:szCs w:val="20"/>
        </w:rPr>
        <w:t xml:space="preserve">. </w:t>
      </w:r>
    </w:p>
    <w:p w:rsidR="004622AE" w:rsidRPr="000069BC" w:rsidRDefault="004622AE" w:rsidP="004622AE">
      <w:pPr>
        <w:numPr>
          <w:ilvl w:val="0"/>
          <w:numId w:val="109"/>
        </w:numPr>
        <w:tabs>
          <w:tab w:val="clear" w:pos="720"/>
          <w:tab w:val="num" w:pos="284"/>
        </w:tabs>
        <w:ind w:left="284"/>
        <w:jc w:val="both"/>
        <w:rPr>
          <w:sz w:val="20"/>
          <w:szCs w:val="20"/>
        </w:rPr>
      </w:pPr>
      <w:r w:rsidRPr="000069BC">
        <w:rPr>
          <w:sz w:val="20"/>
          <w:szCs w:val="20"/>
        </w:rPr>
        <w:t xml:space="preserve">Jde o formu bezhotovostního vyrovnání, které se neuskutečňuje reálným plněním, nýbrž pouze odečtením vzájemných pohledávek věřitele a dlužníka. </w:t>
      </w:r>
    </w:p>
    <w:p w:rsidR="004622AE" w:rsidRPr="000069BC" w:rsidRDefault="004622AE" w:rsidP="004622AE">
      <w:pPr>
        <w:numPr>
          <w:ilvl w:val="0"/>
          <w:numId w:val="109"/>
        </w:numPr>
        <w:tabs>
          <w:tab w:val="clear" w:pos="720"/>
          <w:tab w:val="num" w:pos="284"/>
        </w:tabs>
        <w:ind w:left="284"/>
        <w:jc w:val="both"/>
        <w:rPr>
          <w:sz w:val="20"/>
          <w:szCs w:val="20"/>
        </w:rPr>
      </w:pPr>
      <w:r w:rsidRPr="000069BC">
        <w:rPr>
          <w:sz w:val="20"/>
          <w:szCs w:val="20"/>
        </w:rPr>
        <w:t xml:space="preserve">Obč.Z. v §580 připouští možnost </w:t>
      </w:r>
      <w:r w:rsidRPr="000069BC">
        <w:rPr>
          <w:b/>
          <w:sz w:val="20"/>
          <w:szCs w:val="20"/>
        </w:rPr>
        <w:t xml:space="preserve">započtení jednostranným pr. úkonem jednoho účastníka adresovaným druhému účastníkovi </w:t>
      </w:r>
      <w:r w:rsidRPr="000069BC">
        <w:rPr>
          <w:sz w:val="20"/>
          <w:szCs w:val="20"/>
        </w:rPr>
        <w:t xml:space="preserve">(tzv. započtení nutné – compensatio necessaria), zatímco §581 upravuje </w:t>
      </w:r>
      <w:r w:rsidRPr="000069BC">
        <w:rPr>
          <w:b/>
          <w:sz w:val="20"/>
          <w:szCs w:val="20"/>
        </w:rPr>
        <w:t>započtení dohodou</w:t>
      </w:r>
      <w:r w:rsidRPr="000069BC">
        <w:rPr>
          <w:sz w:val="20"/>
          <w:szCs w:val="20"/>
        </w:rPr>
        <w:t xml:space="preserve"> (započtení dobrovolné – compensatio voluntaria). </w:t>
      </w:r>
    </w:p>
    <w:p w:rsidR="004622AE" w:rsidRPr="000069BC" w:rsidRDefault="004622AE" w:rsidP="004622AE">
      <w:pPr>
        <w:numPr>
          <w:ilvl w:val="0"/>
          <w:numId w:val="109"/>
        </w:numPr>
        <w:tabs>
          <w:tab w:val="clear" w:pos="720"/>
          <w:tab w:val="num" w:pos="284"/>
        </w:tabs>
        <w:ind w:left="284"/>
        <w:jc w:val="both"/>
        <w:rPr>
          <w:sz w:val="20"/>
          <w:szCs w:val="20"/>
        </w:rPr>
      </w:pPr>
      <w:r w:rsidRPr="000069BC">
        <w:rPr>
          <w:sz w:val="20"/>
          <w:szCs w:val="20"/>
        </w:rPr>
        <w:t xml:space="preserve">Započtení jednostranným pr. úkonem lze učinit jak v mimosoudním řízení, tak i v průběhu jako obranu proti žalobě, případně i při výkonu rozhodnutí. </w:t>
      </w:r>
    </w:p>
    <w:p w:rsidR="004622AE" w:rsidRPr="000069BC" w:rsidRDefault="004622AE" w:rsidP="004622AE">
      <w:pPr>
        <w:numPr>
          <w:ilvl w:val="0"/>
          <w:numId w:val="109"/>
        </w:numPr>
        <w:tabs>
          <w:tab w:val="clear" w:pos="720"/>
          <w:tab w:val="num" w:pos="284"/>
        </w:tabs>
        <w:ind w:left="284"/>
        <w:jc w:val="both"/>
        <w:rPr>
          <w:sz w:val="20"/>
          <w:szCs w:val="20"/>
        </w:rPr>
      </w:pPr>
      <w:r w:rsidRPr="000069BC">
        <w:rPr>
          <w:sz w:val="20"/>
          <w:szCs w:val="20"/>
        </w:rPr>
        <w:t xml:space="preserve">Pro započtení jednostranným pr. úkonem jsou stanoveny zákonem určité předpoklady. </w:t>
      </w:r>
    </w:p>
    <w:p w:rsidR="004622AE" w:rsidRPr="000069BC" w:rsidRDefault="004622AE" w:rsidP="004622AE">
      <w:pPr>
        <w:numPr>
          <w:ilvl w:val="0"/>
          <w:numId w:val="109"/>
        </w:numPr>
        <w:ind w:left="709"/>
        <w:jc w:val="both"/>
        <w:rPr>
          <w:b/>
          <w:sz w:val="20"/>
          <w:szCs w:val="20"/>
        </w:rPr>
      </w:pPr>
      <w:r w:rsidRPr="000069BC">
        <w:rPr>
          <w:b/>
          <w:sz w:val="20"/>
          <w:szCs w:val="20"/>
        </w:rPr>
        <w:t>Pohledávky obou účastníků musí být vzájemné, tj. věřitel jedné pohledávky vystupuje zároveň jako dlužník druhé pohledávky a naopak</w:t>
      </w:r>
      <w:r w:rsidRPr="000069BC">
        <w:rPr>
          <w:sz w:val="20"/>
          <w:szCs w:val="20"/>
        </w:rPr>
        <w:t xml:space="preserve">. </w:t>
      </w:r>
    </w:p>
    <w:p w:rsidR="004622AE" w:rsidRPr="000069BC" w:rsidRDefault="004622AE" w:rsidP="004622AE">
      <w:pPr>
        <w:numPr>
          <w:ilvl w:val="0"/>
          <w:numId w:val="109"/>
        </w:numPr>
        <w:ind w:left="709"/>
        <w:jc w:val="both"/>
        <w:rPr>
          <w:sz w:val="20"/>
          <w:szCs w:val="20"/>
        </w:rPr>
      </w:pPr>
      <w:r w:rsidRPr="000069BC">
        <w:rPr>
          <w:sz w:val="20"/>
          <w:szCs w:val="20"/>
        </w:rPr>
        <w:t>při dílčích závazcích může dlužník svou vzájemnou pohledávku započíst pouze dílem, který na něj připadá</w:t>
      </w:r>
    </w:p>
    <w:p w:rsidR="004622AE" w:rsidRPr="000069BC" w:rsidRDefault="004622AE" w:rsidP="004622AE">
      <w:pPr>
        <w:numPr>
          <w:ilvl w:val="0"/>
          <w:numId w:val="109"/>
        </w:numPr>
        <w:ind w:left="709"/>
        <w:jc w:val="both"/>
        <w:rPr>
          <w:b/>
          <w:sz w:val="20"/>
          <w:szCs w:val="20"/>
        </w:rPr>
      </w:pPr>
      <w:r w:rsidRPr="000069BC">
        <w:rPr>
          <w:sz w:val="20"/>
          <w:szCs w:val="20"/>
        </w:rPr>
        <w:t xml:space="preserve">Při solidárních závazcích může kterýkoli dlužník započíst svou vzájemnou pohledávku a přivodit tak zánik i celé pohledávky věřitele - i tento dlužník je pak oprávněn požadovat náhradu od ostatních spoludlužníků podle výše jejich podílů. </w:t>
      </w:r>
    </w:p>
    <w:p w:rsidR="004622AE" w:rsidRPr="000069BC" w:rsidRDefault="004622AE" w:rsidP="004622AE">
      <w:pPr>
        <w:numPr>
          <w:ilvl w:val="0"/>
          <w:numId w:val="109"/>
        </w:numPr>
        <w:ind w:left="709"/>
        <w:jc w:val="both"/>
        <w:rPr>
          <w:b/>
          <w:sz w:val="20"/>
          <w:szCs w:val="20"/>
        </w:rPr>
      </w:pPr>
      <w:r w:rsidRPr="000069BC">
        <w:rPr>
          <w:b/>
          <w:sz w:val="20"/>
          <w:szCs w:val="20"/>
        </w:rPr>
        <w:t>Vzájemné pohledávky musí být stejného druhu</w:t>
      </w:r>
      <w:r w:rsidRPr="000069BC">
        <w:rPr>
          <w:sz w:val="20"/>
          <w:szCs w:val="20"/>
        </w:rPr>
        <w:t xml:space="preserve"> (např. peněžitá k peněžité) – tzn předmět plnění musí být určen druhově, nikoliv jednotlivě. </w:t>
      </w:r>
    </w:p>
    <w:p w:rsidR="004622AE" w:rsidRPr="000069BC" w:rsidRDefault="004622AE" w:rsidP="004622AE">
      <w:pPr>
        <w:numPr>
          <w:ilvl w:val="0"/>
          <w:numId w:val="109"/>
        </w:numPr>
        <w:ind w:left="709"/>
        <w:jc w:val="both"/>
        <w:rPr>
          <w:b/>
          <w:sz w:val="20"/>
          <w:szCs w:val="20"/>
        </w:rPr>
      </w:pPr>
      <w:r w:rsidRPr="000069BC">
        <w:rPr>
          <w:b/>
          <w:sz w:val="20"/>
          <w:szCs w:val="20"/>
        </w:rPr>
        <w:t>Jeden z účastníků musí učinit projev, který směřuje k započtení</w:t>
      </w:r>
      <w:r w:rsidRPr="000069BC">
        <w:rPr>
          <w:sz w:val="20"/>
          <w:szCs w:val="20"/>
        </w:rPr>
        <w:t xml:space="preserve"> (tzv. kompenzační projev)</w:t>
      </w:r>
    </w:p>
    <w:p w:rsidR="004622AE" w:rsidRPr="000069BC" w:rsidRDefault="004622AE" w:rsidP="004622AE">
      <w:pPr>
        <w:numPr>
          <w:ilvl w:val="0"/>
          <w:numId w:val="109"/>
        </w:numPr>
        <w:ind w:left="709"/>
        <w:jc w:val="both"/>
        <w:rPr>
          <w:b/>
          <w:sz w:val="20"/>
          <w:szCs w:val="20"/>
        </w:rPr>
      </w:pPr>
      <w:r w:rsidRPr="000069BC">
        <w:rPr>
          <w:b/>
          <w:sz w:val="20"/>
          <w:szCs w:val="20"/>
        </w:rPr>
        <w:t xml:space="preserve">Vzájemné pohledávky musí být započitatelné, tj. jejich započtení nesmí být vyloučeno zákonem ani dohodou účastníků. </w:t>
      </w:r>
    </w:p>
    <w:p w:rsidR="004622AE" w:rsidRPr="000069BC" w:rsidRDefault="004622AE" w:rsidP="004622AE">
      <w:pPr>
        <w:numPr>
          <w:ilvl w:val="0"/>
          <w:numId w:val="109"/>
        </w:numPr>
        <w:ind w:left="709"/>
        <w:jc w:val="both"/>
        <w:rPr>
          <w:b/>
          <w:sz w:val="20"/>
          <w:szCs w:val="20"/>
        </w:rPr>
      </w:pPr>
      <w:r w:rsidRPr="000069BC">
        <w:rPr>
          <w:b/>
          <w:sz w:val="20"/>
          <w:szCs w:val="20"/>
        </w:rPr>
        <w:t>Jsou-li předpoklady započtení splněny, dochází k zániku pohledávek v okamžiku setkání obou pohledávek, a to v rozsahu, v jakém se vzájemně kryjí</w:t>
      </w:r>
      <w:r w:rsidRPr="000069BC">
        <w:rPr>
          <w:sz w:val="20"/>
          <w:szCs w:val="20"/>
        </w:rPr>
        <w:t xml:space="preserve">. </w:t>
      </w:r>
    </w:p>
    <w:p w:rsidR="004622AE" w:rsidRPr="000069BC" w:rsidRDefault="004622AE" w:rsidP="004622AE">
      <w:pPr>
        <w:numPr>
          <w:ilvl w:val="0"/>
          <w:numId w:val="109"/>
        </w:numPr>
        <w:tabs>
          <w:tab w:val="clear" w:pos="720"/>
          <w:tab w:val="num" w:pos="1134"/>
        </w:tabs>
        <w:ind w:left="1134"/>
        <w:jc w:val="both"/>
        <w:rPr>
          <w:b/>
          <w:sz w:val="20"/>
          <w:szCs w:val="20"/>
        </w:rPr>
      </w:pPr>
      <w:r w:rsidRPr="000069BC">
        <w:rPr>
          <w:sz w:val="20"/>
          <w:szCs w:val="20"/>
        </w:rPr>
        <w:t xml:space="preserve">K jejich setkání dochází splatností obou. </w:t>
      </w:r>
    </w:p>
    <w:p w:rsidR="004622AE" w:rsidRPr="000069BC" w:rsidRDefault="004622AE" w:rsidP="004622AE">
      <w:pPr>
        <w:numPr>
          <w:ilvl w:val="0"/>
          <w:numId w:val="109"/>
        </w:numPr>
        <w:tabs>
          <w:tab w:val="clear" w:pos="720"/>
          <w:tab w:val="num" w:pos="1134"/>
        </w:tabs>
        <w:ind w:left="1134"/>
        <w:jc w:val="both"/>
        <w:rPr>
          <w:b/>
          <w:sz w:val="20"/>
          <w:szCs w:val="20"/>
        </w:rPr>
      </w:pPr>
      <w:r w:rsidRPr="000069BC">
        <w:rPr>
          <w:sz w:val="20"/>
          <w:szCs w:val="20"/>
        </w:rPr>
        <w:t>převyšuje-li jedna pohledávka druhou, trvá co do zbytku dále</w:t>
      </w:r>
    </w:p>
    <w:p w:rsidR="004622AE" w:rsidRPr="000069BC" w:rsidRDefault="004622AE" w:rsidP="004622AE">
      <w:pPr>
        <w:ind w:left="709"/>
        <w:jc w:val="both"/>
        <w:rPr>
          <w:b/>
          <w:sz w:val="20"/>
          <w:szCs w:val="20"/>
        </w:rPr>
      </w:pPr>
    </w:p>
    <w:p w:rsidR="004622AE" w:rsidRPr="000069BC" w:rsidRDefault="004622AE" w:rsidP="004622AE">
      <w:pPr>
        <w:numPr>
          <w:ilvl w:val="0"/>
          <w:numId w:val="109"/>
        </w:numPr>
        <w:tabs>
          <w:tab w:val="clear" w:pos="720"/>
          <w:tab w:val="num" w:pos="284"/>
        </w:tabs>
        <w:ind w:left="284"/>
        <w:jc w:val="both"/>
        <w:rPr>
          <w:b/>
          <w:sz w:val="20"/>
          <w:szCs w:val="20"/>
        </w:rPr>
      </w:pPr>
      <w:r w:rsidRPr="000069BC">
        <w:rPr>
          <w:sz w:val="20"/>
          <w:szCs w:val="20"/>
        </w:rPr>
        <w:t xml:space="preserve">Podle §581 </w:t>
      </w:r>
      <w:r w:rsidRPr="000069BC">
        <w:rPr>
          <w:b/>
          <w:sz w:val="20"/>
          <w:szCs w:val="20"/>
        </w:rPr>
        <w:t>není jednostranné započtení přípustné:</w:t>
      </w:r>
    </w:p>
    <w:p w:rsidR="004622AE" w:rsidRPr="000069BC" w:rsidRDefault="004622AE" w:rsidP="004622AE">
      <w:pPr>
        <w:numPr>
          <w:ilvl w:val="0"/>
          <w:numId w:val="99"/>
        </w:numPr>
        <w:jc w:val="both"/>
        <w:rPr>
          <w:sz w:val="20"/>
          <w:szCs w:val="20"/>
        </w:rPr>
      </w:pPr>
      <w:r w:rsidRPr="000069BC">
        <w:rPr>
          <w:sz w:val="20"/>
          <w:szCs w:val="20"/>
        </w:rPr>
        <w:t>proti pohledávce na náhradu škody způsobené na zdraví, ledaže by se jednalo o vzájemnou pohledávku na náhradu škody téhož druhu</w:t>
      </w:r>
    </w:p>
    <w:p w:rsidR="004622AE" w:rsidRPr="000069BC" w:rsidRDefault="004622AE" w:rsidP="004622AE">
      <w:pPr>
        <w:numPr>
          <w:ilvl w:val="0"/>
          <w:numId w:val="99"/>
        </w:numPr>
        <w:jc w:val="both"/>
        <w:rPr>
          <w:sz w:val="20"/>
          <w:szCs w:val="20"/>
        </w:rPr>
      </w:pPr>
      <w:r w:rsidRPr="000069BC">
        <w:rPr>
          <w:sz w:val="20"/>
          <w:szCs w:val="20"/>
        </w:rPr>
        <w:t>proti pohledávkám, které nelze postihnout výkonem rozhodnutí (a které nelze postoupit)</w:t>
      </w:r>
    </w:p>
    <w:p w:rsidR="004622AE" w:rsidRPr="000069BC" w:rsidRDefault="004622AE" w:rsidP="004622AE">
      <w:pPr>
        <w:numPr>
          <w:ilvl w:val="0"/>
          <w:numId w:val="99"/>
        </w:numPr>
        <w:jc w:val="both"/>
        <w:rPr>
          <w:sz w:val="20"/>
          <w:szCs w:val="20"/>
        </w:rPr>
      </w:pPr>
      <w:r w:rsidRPr="000069BC">
        <w:rPr>
          <w:sz w:val="20"/>
          <w:szCs w:val="20"/>
        </w:rPr>
        <w:t>proti pohledávkám promlčeným</w:t>
      </w:r>
    </w:p>
    <w:p w:rsidR="004622AE" w:rsidRPr="000069BC" w:rsidRDefault="004622AE" w:rsidP="004622AE">
      <w:pPr>
        <w:numPr>
          <w:ilvl w:val="0"/>
          <w:numId w:val="99"/>
        </w:numPr>
        <w:jc w:val="both"/>
        <w:rPr>
          <w:sz w:val="20"/>
          <w:szCs w:val="20"/>
        </w:rPr>
      </w:pPr>
      <w:r w:rsidRPr="000069BC">
        <w:rPr>
          <w:sz w:val="20"/>
          <w:szCs w:val="20"/>
        </w:rPr>
        <w:t>proti pohledávkám, kterých se nelze domáhat u soudu</w:t>
      </w:r>
    </w:p>
    <w:p w:rsidR="004622AE" w:rsidRPr="000069BC" w:rsidRDefault="004622AE" w:rsidP="004622AE">
      <w:pPr>
        <w:numPr>
          <w:ilvl w:val="0"/>
          <w:numId w:val="99"/>
        </w:numPr>
        <w:jc w:val="both"/>
        <w:rPr>
          <w:sz w:val="20"/>
          <w:szCs w:val="20"/>
        </w:rPr>
      </w:pPr>
      <w:r w:rsidRPr="000069BC">
        <w:rPr>
          <w:sz w:val="20"/>
          <w:szCs w:val="20"/>
        </w:rPr>
        <w:t>proti pohledávkám z vkladů</w:t>
      </w:r>
    </w:p>
    <w:p w:rsidR="004622AE" w:rsidRPr="000069BC" w:rsidRDefault="004622AE" w:rsidP="004622AE">
      <w:pPr>
        <w:numPr>
          <w:ilvl w:val="0"/>
          <w:numId w:val="99"/>
        </w:numPr>
        <w:jc w:val="both"/>
        <w:rPr>
          <w:sz w:val="20"/>
          <w:szCs w:val="20"/>
        </w:rPr>
      </w:pPr>
      <w:r w:rsidRPr="000069BC">
        <w:rPr>
          <w:sz w:val="20"/>
          <w:szCs w:val="20"/>
        </w:rPr>
        <w:t>proti splatné pohledávce nelze započítat pohledávku, která není ještě splatná</w:t>
      </w:r>
    </w:p>
    <w:p w:rsidR="004622AE" w:rsidRPr="000069BC" w:rsidRDefault="004622AE" w:rsidP="004622AE">
      <w:pPr>
        <w:jc w:val="both"/>
        <w:rPr>
          <w:sz w:val="20"/>
          <w:szCs w:val="20"/>
        </w:rPr>
      </w:pPr>
    </w:p>
    <w:p w:rsidR="004622AE" w:rsidRPr="000069BC" w:rsidRDefault="004622AE" w:rsidP="004622AE">
      <w:pPr>
        <w:numPr>
          <w:ilvl w:val="0"/>
          <w:numId w:val="99"/>
        </w:numPr>
        <w:tabs>
          <w:tab w:val="clear" w:pos="720"/>
          <w:tab w:val="num" w:pos="284"/>
        </w:tabs>
        <w:ind w:left="284"/>
        <w:jc w:val="both"/>
        <w:rPr>
          <w:sz w:val="20"/>
          <w:szCs w:val="20"/>
        </w:rPr>
      </w:pPr>
      <w:r w:rsidRPr="000069BC">
        <w:rPr>
          <w:sz w:val="20"/>
          <w:szCs w:val="20"/>
        </w:rPr>
        <w:t xml:space="preserve">Ve všech těchto případech </w:t>
      </w:r>
      <w:r w:rsidRPr="000069BC">
        <w:rPr>
          <w:b/>
          <w:sz w:val="20"/>
          <w:szCs w:val="20"/>
        </w:rPr>
        <w:t>je množné započtení dohodou účastníků</w:t>
      </w:r>
      <w:r w:rsidRPr="000069BC">
        <w:rPr>
          <w:sz w:val="20"/>
          <w:szCs w:val="20"/>
        </w:rPr>
        <w:t xml:space="preserve">. Obč.Z. se použije započtení i pro Obch.Z. s modifikacemi obsaženými v Obch.Z. </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Dohoda o započtení</w:t>
      </w:r>
    </w:p>
    <w:p w:rsidR="004622AE" w:rsidRPr="000069BC" w:rsidRDefault="004622AE" w:rsidP="004622AE">
      <w:pPr>
        <w:numPr>
          <w:ilvl w:val="0"/>
          <w:numId w:val="110"/>
        </w:numPr>
        <w:tabs>
          <w:tab w:val="clear" w:pos="720"/>
          <w:tab w:val="num" w:pos="284"/>
        </w:tabs>
        <w:ind w:left="284"/>
        <w:jc w:val="both"/>
        <w:rPr>
          <w:sz w:val="20"/>
          <w:szCs w:val="20"/>
        </w:rPr>
      </w:pPr>
      <w:r w:rsidRPr="000069BC">
        <w:rPr>
          <w:sz w:val="20"/>
          <w:szCs w:val="20"/>
        </w:rPr>
        <w:lastRenderedPageBreak/>
        <w:t xml:space="preserve">Předpokladem tohoto druhu započtení dohodou je </w:t>
      </w:r>
      <w:r w:rsidRPr="000069BC">
        <w:rPr>
          <w:b/>
          <w:sz w:val="20"/>
          <w:szCs w:val="20"/>
        </w:rPr>
        <w:t xml:space="preserve">vzájemnost </w:t>
      </w:r>
      <w:r w:rsidRPr="000069BC">
        <w:rPr>
          <w:sz w:val="20"/>
          <w:szCs w:val="20"/>
        </w:rPr>
        <w:t xml:space="preserve">pohledávek a dohoda účastníků o započtení. </w:t>
      </w:r>
    </w:p>
    <w:p w:rsidR="004622AE" w:rsidRPr="000069BC" w:rsidRDefault="004622AE" w:rsidP="004622AE">
      <w:pPr>
        <w:numPr>
          <w:ilvl w:val="0"/>
          <w:numId w:val="110"/>
        </w:numPr>
        <w:tabs>
          <w:tab w:val="clear" w:pos="720"/>
          <w:tab w:val="num" w:pos="284"/>
        </w:tabs>
        <w:ind w:left="284"/>
        <w:jc w:val="both"/>
        <w:rPr>
          <w:sz w:val="20"/>
          <w:szCs w:val="20"/>
        </w:rPr>
      </w:pPr>
      <w:r w:rsidRPr="000069BC">
        <w:rPr>
          <w:sz w:val="20"/>
          <w:szCs w:val="20"/>
        </w:rPr>
        <w:t xml:space="preserve">Lze započítat takto všechny pohledávky včetně těch, které jsou z jednostranného započtení vyloučeny. </w:t>
      </w:r>
    </w:p>
    <w:p w:rsidR="004622AE" w:rsidRPr="000069BC" w:rsidRDefault="004622AE" w:rsidP="004622AE">
      <w:pPr>
        <w:numPr>
          <w:ilvl w:val="0"/>
          <w:numId w:val="110"/>
        </w:numPr>
        <w:tabs>
          <w:tab w:val="clear" w:pos="720"/>
          <w:tab w:val="num" w:pos="284"/>
        </w:tabs>
        <w:ind w:left="284"/>
        <w:jc w:val="both"/>
        <w:rPr>
          <w:sz w:val="20"/>
          <w:szCs w:val="20"/>
        </w:rPr>
      </w:pPr>
      <w:r w:rsidRPr="000069BC">
        <w:rPr>
          <w:sz w:val="20"/>
          <w:szCs w:val="20"/>
        </w:rPr>
        <w:t xml:space="preserve">Proti pohledávce na výživné je započtení vzájemných pohledávek přípustné jen dohodou. </w:t>
      </w:r>
    </w:p>
    <w:p w:rsidR="004622AE" w:rsidRPr="000069BC" w:rsidRDefault="004622AE" w:rsidP="004622AE">
      <w:pPr>
        <w:numPr>
          <w:ilvl w:val="0"/>
          <w:numId w:val="110"/>
        </w:numPr>
        <w:tabs>
          <w:tab w:val="clear" w:pos="720"/>
          <w:tab w:val="num" w:pos="284"/>
        </w:tabs>
        <w:ind w:left="284"/>
        <w:jc w:val="both"/>
        <w:rPr>
          <w:sz w:val="20"/>
          <w:szCs w:val="20"/>
        </w:rPr>
      </w:pPr>
      <w:r w:rsidRPr="000069BC">
        <w:rPr>
          <w:sz w:val="20"/>
          <w:szCs w:val="20"/>
        </w:rPr>
        <w:t xml:space="preserve">Proti pohledávkám na výživné, které je poskytováno nezletilým dětem, však ani takové započtení přípustné není podle zákona o rodině. </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Odstoupení od smlouvy</w:t>
      </w:r>
    </w:p>
    <w:p w:rsidR="004622AE" w:rsidRPr="000069BC" w:rsidRDefault="004622AE" w:rsidP="004622AE">
      <w:pPr>
        <w:jc w:val="both"/>
        <w:rPr>
          <w:sz w:val="20"/>
          <w:szCs w:val="20"/>
        </w:rPr>
      </w:pPr>
    </w:p>
    <w:p w:rsidR="004622AE" w:rsidRPr="000069BC" w:rsidRDefault="004622AE" w:rsidP="004622AE">
      <w:pPr>
        <w:numPr>
          <w:ilvl w:val="0"/>
          <w:numId w:val="111"/>
        </w:numPr>
        <w:tabs>
          <w:tab w:val="clear" w:pos="720"/>
          <w:tab w:val="num" w:pos="284"/>
        </w:tabs>
        <w:ind w:left="284"/>
        <w:jc w:val="both"/>
        <w:rPr>
          <w:sz w:val="20"/>
          <w:szCs w:val="20"/>
        </w:rPr>
      </w:pPr>
      <w:r w:rsidRPr="000069BC">
        <w:rPr>
          <w:b/>
          <w:sz w:val="20"/>
          <w:szCs w:val="20"/>
        </w:rPr>
        <w:t>Odstoupení od smlouvy je jednostranný právní úkon adresovaný druhé straně, který ruší smluvní závazkový vztah v okamžiku, kdy dojde druhé straně</w:t>
      </w:r>
      <w:r w:rsidRPr="000069BC">
        <w:rPr>
          <w:sz w:val="20"/>
          <w:szCs w:val="20"/>
        </w:rPr>
        <w:t xml:space="preserve">. </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Odstoupení od smlouvy je právo oprávněného, nikoli jeho povinnost. </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Subjekty mohou odstoupit od smlouvy tehdy, jestliže je to stanoveno v zákoně nebo se na tom dohodly. </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Odstoupit lze jen od platné smlouvy.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Odstoupení lze chápat jako určité sankční opatření, když dlužník nesplnil některou povinnost, kterou na sebe smluvně převzal. </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Zákon upravuje právo odstoupení od smlouvy především jako sankci prodlení dlužníka (když neplní ani když věřitel poskytl dodatečnou lhůtu) nebo vadného plnění (neodstranitelné, věc nelze používat ?). </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Jednostranné odstoupení připouští obč.z. i při uzavření smlouvy v tísni za nápadně nevýhodných podmínek v případě částečné nemožnosti splnění (§575 odst. 3)</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Obč.Z. připouští, aby si každý účastník vymínil odstoupení od smlouvy a sjednal pro takový případ odstupné. </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Právo na odstoupení však každá ze stran může realizovat jen předtím než sama byť částečně splní předmět závazku nebo částečné plnění přijme.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Odstoupení od smlouvy o převodu nemovitosti, podle které bylo již vloženo vl. právo pro nabyvatele, znamená zánik obligačněprávních i věcněprávních účinků smlouvy – změna vlastnictví se vyznačí záznamem (soudní praxe)</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Naproti tomu část teorie tvrdí, že zanikají jen obligačněprávní účinky smlouvy, věcněprávní zůstávají zachovány a musí být odstraněny smlouvou o zpětném převodu na základě soudního rozhodnutí, které bylo vydáno na základě žaloby jedné ze stran na vydání bezdůvodného obohacení.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Dohodnou-li se účastníci kupní smlouvy o možnosti odstoupit od smlouvy pro případ, že se ukáže, že nebyly splněny předpoklady, za kterých účastníci smlouvu uzavírali, aniž by sjednali odstupné, neuplatní se podle soud praxe ustanovení obč.z., podle kterého kdo smlouvu splní alespoň z části nebo přijme částečné plnění, nemůže již od smlouvy odstoupit ani poskytne-li odstupné. </w:t>
      </w:r>
    </w:p>
    <w:p w:rsidR="004622AE" w:rsidRPr="000069BC" w:rsidRDefault="004622AE" w:rsidP="004622AE">
      <w:pPr>
        <w:tabs>
          <w:tab w:val="num" w:pos="284"/>
        </w:tabs>
        <w:ind w:left="284"/>
        <w:jc w:val="both"/>
        <w:rPr>
          <w:sz w:val="20"/>
          <w:szCs w:val="20"/>
        </w:rPr>
      </w:pP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Pokud již jedna strana plnila nebo přijala plnění, mohou se účastníci dohodnout na zrušení smlouvy – tzv. </w:t>
      </w:r>
      <w:r w:rsidRPr="000069BC">
        <w:rPr>
          <w:b/>
          <w:sz w:val="20"/>
          <w:szCs w:val="20"/>
        </w:rPr>
        <w:t>dissoluce</w:t>
      </w:r>
      <w:r w:rsidRPr="000069BC">
        <w:rPr>
          <w:sz w:val="20"/>
          <w:szCs w:val="20"/>
        </w:rPr>
        <w:t xml:space="preserve">. </w:t>
      </w:r>
    </w:p>
    <w:p w:rsidR="004622AE" w:rsidRPr="000069BC" w:rsidRDefault="004622AE" w:rsidP="004622AE">
      <w:pPr>
        <w:numPr>
          <w:ilvl w:val="0"/>
          <w:numId w:val="111"/>
        </w:numPr>
        <w:tabs>
          <w:tab w:val="clear" w:pos="720"/>
          <w:tab w:val="num" w:pos="284"/>
        </w:tabs>
        <w:ind w:left="284"/>
        <w:jc w:val="both"/>
        <w:rPr>
          <w:sz w:val="20"/>
          <w:szCs w:val="20"/>
        </w:rPr>
      </w:pPr>
      <w:r w:rsidRPr="000069BC">
        <w:rPr>
          <w:sz w:val="20"/>
          <w:szCs w:val="20"/>
        </w:rPr>
        <w:t xml:space="preserve">Odstoupením se smluvní vztah </w:t>
      </w:r>
      <w:r w:rsidRPr="000069BC">
        <w:rPr>
          <w:b/>
          <w:sz w:val="20"/>
          <w:szCs w:val="20"/>
        </w:rPr>
        <w:t xml:space="preserve">ruší od počátku </w:t>
      </w:r>
      <w:r w:rsidRPr="000069BC">
        <w:rPr>
          <w:sz w:val="20"/>
          <w:szCs w:val="20"/>
        </w:rPr>
        <w:t>(ex tunc).</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Zánik závazku dohodou</w:t>
      </w:r>
    </w:p>
    <w:p w:rsidR="004622AE" w:rsidRPr="000069BC" w:rsidRDefault="004622AE" w:rsidP="004622AE">
      <w:pPr>
        <w:jc w:val="both"/>
        <w:rPr>
          <w:sz w:val="20"/>
          <w:szCs w:val="20"/>
        </w:rPr>
      </w:pPr>
    </w:p>
    <w:p w:rsidR="004622AE" w:rsidRPr="000069BC" w:rsidRDefault="004622AE" w:rsidP="004622AE">
      <w:pPr>
        <w:numPr>
          <w:ilvl w:val="0"/>
          <w:numId w:val="100"/>
        </w:numPr>
        <w:tabs>
          <w:tab w:val="clear" w:pos="720"/>
          <w:tab w:val="num" w:pos="284"/>
        </w:tabs>
        <w:ind w:left="284"/>
        <w:jc w:val="both"/>
        <w:rPr>
          <w:sz w:val="20"/>
          <w:szCs w:val="20"/>
        </w:rPr>
      </w:pPr>
      <w:r w:rsidRPr="000069BC">
        <w:rPr>
          <w:sz w:val="20"/>
          <w:szCs w:val="20"/>
        </w:rPr>
        <w:t>Pod pojmem dohoda zákon upravuje pouze:</w:t>
      </w:r>
    </w:p>
    <w:p w:rsidR="004622AE" w:rsidRPr="000069BC" w:rsidRDefault="004622AE" w:rsidP="004622AE">
      <w:pPr>
        <w:numPr>
          <w:ilvl w:val="0"/>
          <w:numId w:val="100"/>
        </w:numPr>
        <w:jc w:val="both"/>
        <w:rPr>
          <w:sz w:val="20"/>
          <w:szCs w:val="20"/>
        </w:rPr>
      </w:pPr>
      <w:r w:rsidRPr="000069BC">
        <w:rPr>
          <w:sz w:val="20"/>
          <w:szCs w:val="20"/>
        </w:rPr>
        <w:t>dohodu o jiném plnění (novaci)</w:t>
      </w:r>
    </w:p>
    <w:p w:rsidR="004622AE" w:rsidRPr="000069BC" w:rsidRDefault="004622AE" w:rsidP="004622AE">
      <w:pPr>
        <w:numPr>
          <w:ilvl w:val="0"/>
          <w:numId w:val="100"/>
        </w:numPr>
        <w:jc w:val="both"/>
        <w:rPr>
          <w:sz w:val="20"/>
          <w:szCs w:val="20"/>
        </w:rPr>
      </w:pPr>
      <w:r w:rsidRPr="000069BC">
        <w:rPr>
          <w:sz w:val="20"/>
          <w:szCs w:val="20"/>
        </w:rPr>
        <w:t>dohodu o vzdání se práva a prominutí dluhu, patří sem i dohoda o zrušení závazku (dissoluce)</w:t>
      </w:r>
    </w:p>
    <w:p w:rsidR="004622AE" w:rsidRPr="000069BC" w:rsidRDefault="004622AE" w:rsidP="004622AE">
      <w:pPr>
        <w:numPr>
          <w:ilvl w:val="0"/>
          <w:numId w:val="100"/>
        </w:numPr>
        <w:jc w:val="both"/>
        <w:rPr>
          <w:sz w:val="20"/>
          <w:szCs w:val="20"/>
        </w:rPr>
      </w:pPr>
      <w:r w:rsidRPr="000069BC">
        <w:rPr>
          <w:sz w:val="20"/>
          <w:szCs w:val="20"/>
        </w:rPr>
        <w:t>dohoda o narovnání</w:t>
      </w:r>
    </w:p>
    <w:p w:rsidR="004622AE" w:rsidRPr="000069BC" w:rsidRDefault="004622AE" w:rsidP="004622AE">
      <w:pPr>
        <w:numPr>
          <w:ilvl w:val="0"/>
          <w:numId w:val="100"/>
        </w:numPr>
        <w:jc w:val="both"/>
        <w:rPr>
          <w:sz w:val="20"/>
          <w:szCs w:val="20"/>
        </w:rPr>
      </w:pPr>
      <w:r w:rsidRPr="000069BC">
        <w:rPr>
          <w:sz w:val="20"/>
          <w:szCs w:val="20"/>
        </w:rPr>
        <w:t>dohoda o započtení</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Dohoda o zřízení nového závazku</w:t>
      </w:r>
    </w:p>
    <w:p w:rsidR="004622AE" w:rsidRPr="000069BC" w:rsidRDefault="004622AE" w:rsidP="004622AE">
      <w:pPr>
        <w:numPr>
          <w:ilvl w:val="0"/>
          <w:numId w:val="112"/>
        </w:numPr>
        <w:tabs>
          <w:tab w:val="clear" w:pos="720"/>
          <w:tab w:val="num" w:pos="284"/>
        </w:tabs>
        <w:ind w:left="284"/>
        <w:jc w:val="both"/>
        <w:rPr>
          <w:sz w:val="20"/>
          <w:szCs w:val="20"/>
        </w:rPr>
      </w:pPr>
      <w:r w:rsidRPr="000069BC">
        <w:rPr>
          <w:b/>
          <w:sz w:val="20"/>
          <w:szCs w:val="20"/>
        </w:rPr>
        <w:t xml:space="preserve">Dohodou mezi dlužníkem a věřitelem se ruší původní závazek a nahrazuje se závazkem )novým </w:t>
      </w:r>
      <w:r w:rsidRPr="000069BC">
        <w:rPr>
          <w:sz w:val="20"/>
          <w:szCs w:val="20"/>
        </w:rPr>
        <w:t>(§ 570)</w:t>
      </w:r>
    </w:p>
    <w:p w:rsidR="004622AE" w:rsidRPr="000069BC" w:rsidRDefault="004622AE" w:rsidP="004622AE">
      <w:pPr>
        <w:numPr>
          <w:ilvl w:val="0"/>
          <w:numId w:val="112"/>
        </w:numPr>
        <w:tabs>
          <w:tab w:val="clear" w:pos="720"/>
          <w:tab w:val="num" w:pos="284"/>
        </w:tabs>
        <w:ind w:left="284"/>
        <w:jc w:val="both"/>
        <w:rPr>
          <w:sz w:val="20"/>
          <w:szCs w:val="20"/>
        </w:rPr>
      </w:pPr>
      <w:r w:rsidRPr="000069BC">
        <w:rPr>
          <w:sz w:val="20"/>
          <w:szCs w:val="20"/>
        </w:rPr>
        <w:t xml:space="preserve">Obč. Z. tento druh dohody nazývá </w:t>
      </w:r>
      <w:r w:rsidRPr="000069BC">
        <w:rPr>
          <w:b/>
          <w:sz w:val="20"/>
          <w:szCs w:val="20"/>
        </w:rPr>
        <w:t>privativní novací</w:t>
      </w:r>
      <w:r w:rsidRPr="000069BC">
        <w:rPr>
          <w:sz w:val="20"/>
          <w:szCs w:val="20"/>
        </w:rPr>
        <w:t xml:space="preserve">. </w:t>
      </w:r>
    </w:p>
    <w:p w:rsidR="004622AE" w:rsidRPr="000069BC" w:rsidRDefault="004622AE" w:rsidP="004622AE">
      <w:pPr>
        <w:numPr>
          <w:ilvl w:val="0"/>
          <w:numId w:val="112"/>
        </w:numPr>
        <w:tabs>
          <w:tab w:val="clear" w:pos="720"/>
          <w:tab w:val="num" w:pos="284"/>
        </w:tabs>
        <w:ind w:left="284"/>
        <w:jc w:val="both"/>
        <w:rPr>
          <w:sz w:val="20"/>
          <w:szCs w:val="20"/>
        </w:rPr>
      </w:pPr>
      <w:r w:rsidRPr="000069BC">
        <w:rPr>
          <w:sz w:val="20"/>
          <w:szCs w:val="20"/>
        </w:rPr>
        <w:t xml:space="preserve">Vůle účastníků musí při této dohodě směřovat ke zrušení starého a ke </w:t>
      </w:r>
      <w:r w:rsidRPr="000069BC">
        <w:rPr>
          <w:b/>
          <w:sz w:val="20"/>
          <w:szCs w:val="20"/>
        </w:rPr>
        <w:t>zřízení nového závazku</w:t>
      </w:r>
      <w:r w:rsidRPr="000069BC">
        <w:rPr>
          <w:sz w:val="20"/>
          <w:szCs w:val="20"/>
        </w:rPr>
        <w:t xml:space="preserve">. </w:t>
      </w:r>
    </w:p>
    <w:p w:rsidR="004622AE" w:rsidRPr="000069BC" w:rsidRDefault="004622AE" w:rsidP="004622AE">
      <w:pPr>
        <w:numPr>
          <w:ilvl w:val="0"/>
          <w:numId w:val="112"/>
        </w:numPr>
        <w:tabs>
          <w:tab w:val="clear" w:pos="720"/>
          <w:tab w:val="num" w:pos="284"/>
        </w:tabs>
        <w:ind w:left="284"/>
        <w:jc w:val="both"/>
        <w:rPr>
          <w:sz w:val="20"/>
          <w:szCs w:val="20"/>
        </w:rPr>
      </w:pPr>
      <w:r w:rsidRPr="000069BC">
        <w:rPr>
          <w:sz w:val="20"/>
          <w:szCs w:val="20"/>
        </w:rPr>
        <w:t xml:space="preserve">směřuje-li vůle sml. stran,aby vedle nového závazku existoval i nadále starý, jde o </w:t>
      </w:r>
      <w:r w:rsidRPr="000069BC">
        <w:rPr>
          <w:b/>
          <w:sz w:val="20"/>
          <w:szCs w:val="20"/>
        </w:rPr>
        <w:t xml:space="preserve">novaci kumulativní </w:t>
      </w:r>
      <w:r w:rsidRPr="000069BC">
        <w:rPr>
          <w:sz w:val="20"/>
          <w:szCs w:val="20"/>
        </w:rPr>
        <w:t xml:space="preserve">(§516). </w:t>
      </w:r>
    </w:p>
    <w:p w:rsidR="004622AE" w:rsidRPr="000069BC" w:rsidRDefault="004622AE" w:rsidP="004622AE">
      <w:pPr>
        <w:numPr>
          <w:ilvl w:val="0"/>
          <w:numId w:val="112"/>
        </w:numPr>
        <w:tabs>
          <w:tab w:val="clear" w:pos="720"/>
          <w:tab w:val="num" w:pos="284"/>
        </w:tabs>
        <w:ind w:left="284"/>
        <w:jc w:val="both"/>
        <w:rPr>
          <w:sz w:val="20"/>
          <w:szCs w:val="20"/>
        </w:rPr>
      </w:pPr>
      <w:r w:rsidRPr="000069BC">
        <w:rPr>
          <w:sz w:val="20"/>
          <w:szCs w:val="20"/>
        </w:rPr>
        <w:t>Dosavadní závazek se pokládá za nahrazený pouze v rozsahu, který nepochybně vyplývá z dohody o novém závazku. (§571)</w:t>
      </w:r>
    </w:p>
    <w:p w:rsidR="004622AE" w:rsidRPr="000069BC" w:rsidRDefault="004622AE" w:rsidP="004622AE">
      <w:pPr>
        <w:numPr>
          <w:ilvl w:val="0"/>
          <w:numId w:val="112"/>
        </w:numPr>
        <w:tabs>
          <w:tab w:val="clear" w:pos="720"/>
          <w:tab w:val="num" w:pos="284"/>
        </w:tabs>
        <w:ind w:left="284"/>
        <w:jc w:val="both"/>
        <w:rPr>
          <w:sz w:val="20"/>
          <w:szCs w:val="20"/>
        </w:rPr>
      </w:pPr>
      <w:r w:rsidRPr="000069BC">
        <w:rPr>
          <w:sz w:val="20"/>
          <w:szCs w:val="20"/>
        </w:rPr>
        <w:t xml:space="preserve">Privativní novace vyžaduje existenci platného závazku, i promlčeného. </w:t>
      </w:r>
    </w:p>
    <w:p w:rsidR="004622AE" w:rsidRPr="000069BC" w:rsidRDefault="004622AE" w:rsidP="004622AE">
      <w:pPr>
        <w:numPr>
          <w:ilvl w:val="0"/>
          <w:numId w:val="112"/>
        </w:numPr>
        <w:tabs>
          <w:tab w:val="clear" w:pos="720"/>
          <w:tab w:val="num" w:pos="284"/>
        </w:tabs>
        <w:ind w:left="284"/>
        <w:jc w:val="both"/>
        <w:rPr>
          <w:sz w:val="20"/>
          <w:szCs w:val="20"/>
        </w:rPr>
      </w:pPr>
      <w:r w:rsidRPr="000069BC">
        <w:rPr>
          <w:sz w:val="20"/>
          <w:szCs w:val="20"/>
        </w:rPr>
        <w:t xml:space="preserve">Musí být provedena v písemné formě v případě, nahrazuje-li závazek zřízený písemnou formou nebo promlčený závazek - v ostatních případech se písemná forma nevyžaduje. </w:t>
      </w:r>
    </w:p>
    <w:p w:rsidR="004622AE" w:rsidRPr="000069BC" w:rsidRDefault="004622AE" w:rsidP="004622AE">
      <w:pPr>
        <w:numPr>
          <w:ilvl w:val="0"/>
          <w:numId w:val="112"/>
        </w:numPr>
        <w:tabs>
          <w:tab w:val="clear" w:pos="720"/>
          <w:tab w:val="num" w:pos="284"/>
        </w:tabs>
        <w:ind w:left="284"/>
        <w:jc w:val="both"/>
        <w:rPr>
          <w:sz w:val="20"/>
          <w:szCs w:val="20"/>
        </w:rPr>
      </w:pPr>
      <w:r w:rsidRPr="000069BC">
        <w:rPr>
          <w:sz w:val="20"/>
          <w:szCs w:val="20"/>
        </w:rPr>
        <w:t xml:space="preserve">Ručení a zástavní právo zajišťující zaniklý závazek, zajišťují i závazek nový - musí ale souhlasit ručitel a osoby, vůči nimž mohou být tato práva uplatněna (neprojeví-li souhlas, trvá závazek pouze v rozsahu, . </w:t>
      </w:r>
    </w:p>
    <w:p w:rsidR="004622AE" w:rsidRPr="000069BC" w:rsidRDefault="004622AE" w:rsidP="004622AE">
      <w:pPr>
        <w:numPr>
          <w:ilvl w:val="0"/>
          <w:numId w:val="112"/>
        </w:numPr>
        <w:tabs>
          <w:tab w:val="clear" w:pos="720"/>
          <w:tab w:val="num" w:pos="284"/>
        </w:tabs>
        <w:ind w:left="284"/>
        <w:jc w:val="both"/>
        <w:rPr>
          <w:sz w:val="20"/>
          <w:szCs w:val="20"/>
        </w:rPr>
      </w:pPr>
      <w:r w:rsidRPr="000069BC">
        <w:rPr>
          <w:sz w:val="20"/>
          <w:szCs w:val="20"/>
        </w:rPr>
        <w:t xml:space="preserve">Obch.Z. </w:t>
      </w:r>
      <w:r w:rsidRPr="000069BC">
        <w:rPr>
          <w:b/>
          <w:sz w:val="20"/>
          <w:szCs w:val="20"/>
        </w:rPr>
        <w:t>zánik závazku dohodou</w:t>
      </w:r>
      <w:r w:rsidRPr="000069BC">
        <w:rPr>
          <w:sz w:val="20"/>
          <w:szCs w:val="20"/>
        </w:rPr>
        <w:t xml:space="preserve"> neupravuje. </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Dohoda o vzdání se práva či prominutí dluhu</w:t>
      </w:r>
    </w:p>
    <w:p w:rsidR="004622AE" w:rsidRPr="000069BC" w:rsidRDefault="004622AE" w:rsidP="004622AE">
      <w:pPr>
        <w:numPr>
          <w:ilvl w:val="0"/>
          <w:numId w:val="113"/>
        </w:numPr>
        <w:tabs>
          <w:tab w:val="clear" w:pos="720"/>
          <w:tab w:val="num" w:pos="284"/>
        </w:tabs>
        <w:ind w:left="284"/>
        <w:jc w:val="both"/>
        <w:rPr>
          <w:sz w:val="20"/>
          <w:szCs w:val="20"/>
        </w:rPr>
      </w:pPr>
      <w:r w:rsidRPr="000069BC">
        <w:rPr>
          <w:b/>
          <w:sz w:val="20"/>
          <w:szCs w:val="20"/>
        </w:rPr>
        <w:t xml:space="preserve">Dohoda podle §574 o vzdání se práva nebo prominutí dluhu je dvoustranný pr. úkon, kterým se věřitel se souhlasem dlužníka vzdává svého práva, dluh dlužníkovi promíjí. </w:t>
      </w:r>
    </w:p>
    <w:p w:rsidR="004622AE" w:rsidRPr="000069BC" w:rsidRDefault="004622AE" w:rsidP="004622AE">
      <w:pPr>
        <w:numPr>
          <w:ilvl w:val="0"/>
          <w:numId w:val="113"/>
        </w:numPr>
        <w:tabs>
          <w:tab w:val="clear" w:pos="720"/>
          <w:tab w:val="num" w:pos="284"/>
        </w:tabs>
        <w:ind w:left="284"/>
        <w:jc w:val="both"/>
        <w:rPr>
          <w:sz w:val="20"/>
          <w:szCs w:val="20"/>
        </w:rPr>
      </w:pPr>
      <w:r w:rsidRPr="000069BC">
        <w:rPr>
          <w:sz w:val="20"/>
          <w:szCs w:val="20"/>
        </w:rPr>
        <w:t xml:space="preserve">Vyžaduje se písemná forma. </w:t>
      </w:r>
    </w:p>
    <w:p w:rsidR="004622AE" w:rsidRPr="000069BC" w:rsidRDefault="004622AE" w:rsidP="004622AE">
      <w:pPr>
        <w:numPr>
          <w:ilvl w:val="0"/>
          <w:numId w:val="113"/>
        </w:numPr>
        <w:tabs>
          <w:tab w:val="clear" w:pos="720"/>
          <w:tab w:val="num" w:pos="284"/>
        </w:tabs>
        <w:ind w:left="284"/>
        <w:jc w:val="both"/>
        <w:rPr>
          <w:sz w:val="20"/>
          <w:szCs w:val="20"/>
        </w:rPr>
      </w:pPr>
      <w:r w:rsidRPr="000069BC">
        <w:rPr>
          <w:sz w:val="20"/>
          <w:szCs w:val="20"/>
        </w:rPr>
        <w:t xml:space="preserve">Vzdát se lze i práv, která nelze s úspěchem soudně vymáhat (naturální obligace). </w:t>
      </w:r>
    </w:p>
    <w:p w:rsidR="004622AE" w:rsidRPr="000069BC" w:rsidRDefault="004622AE" w:rsidP="004622AE">
      <w:pPr>
        <w:numPr>
          <w:ilvl w:val="0"/>
          <w:numId w:val="113"/>
        </w:numPr>
        <w:tabs>
          <w:tab w:val="clear" w:pos="720"/>
          <w:tab w:val="num" w:pos="284"/>
        </w:tabs>
        <w:ind w:left="284"/>
        <w:jc w:val="both"/>
        <w:rPr>
          <w:sz w:val="20"/>
          <w:szCs w:val="20"/>
        </w:rPr>
      </w:pPr>
      <w:r w:rsidRPr="000069BC">
        <w:rPr>
          <w:sz w:val="20"/>
          <w:szCs w:val="20"/>
        </w:rPr>
        <w:t xml:space="preserve">dohoda působí pouze mezi jejími účastníky (§574) - jestliže věřitel promíjí dluh na základě dohody pouze některému ze solidárně </w:t>
      </w:r>
      <w:r w:rsidRPr="000069BC">
        <w:rPr>
          <w:b/>
          <w:sz w:val="20"/>
          <w:szCs w:val="20"/>
        </w:rPr>
        <w:t>zavázaných</w:t>
      </w:r>
      <w:r w:rsidRPr="000069BC">
        <w:rPr>
          <w:sz w:val="20"/>
          <w:szCs w:val="20"/>
        </w:rPr>
        <w:t xml:space="preserve"> účastníků, je tato dohoda účinná jen vůči tomuto dlužníkovi, vůči ostatním stále trvá. </w:t>
      </w:r>
    </w:p>
    <w:p w:rsidR="004622AE" w:rsidRPr="000069BC" w:rsidRDefault="004622AE" w:rsidP="004622AE">
      <w:pPr>
        <w:numPr>
          <w:ilvl w:val="0"/>
          <w:numId w:val="113"/>
        </w:numPr>
        <w:tabs>
          <w:tab w:val="clear" w:pos="720"/>
          <w:tab w:val="num" w:pos="284"/>
        </w:tabs>
        <w:ind w:left="284"/>
        <w:jc w:val="both"/>
        <w:rPr>
          <w:sz w:val="20"/>
          <w:szCs w:val="20"/>
        </w:rPr>
      </w:pPr>
      <w:r w:rsidRPr="000069BC">
        <w:rPr>
          <w:sz w:val="20"/>
          <w:szCs w:val="20"/>
        </w:rPr>
        <w:t xml:space="preserve">V případě </w:t>
      </w:r>
      <w:r w:rsidRPr="000069BC">
        <w:rPr>
          <w:b/>
          <w:sz w:val="20"/>
          <w:szCs w:val="20"/>
        </w:rPr>
        <w:t>dílčích závazků</w:t>
      </w:r>
      <w:r w:rsidRPr="000069BC">
        <w:rPr>
          <w:sz w:val="20"/>
          <w:szCs w:val="20"/>
        </w:rPr>
        <w:t xml:space="preserve"> se prominutí dluhu může týkat jen té části dluhu, kterou je konkrétní dlužník povinen splnit. </w:t>
      </w:r>
    </w:p>
    <w:p w:rsidR="004622AE" w:rsidRPr="000069BC" w:rsidRDefault="004622AE" w:rsidP="004622AE">
      <w:pPr>
        <w:numPr>
          <w:ilvl w:val="0"/>
          <w:numId w:val="113"/>
        </w:numPr>
        <w:tabs>
          <w:tab w:val="clear" w:pos="720"/>
          <w:tab w:val="num" w:pos="284"/>
        </w:tabs>
        <w:ind w:left="284"/>
        <w:jc w:val="both"/>
        <w:rPr>
          <w:sz w:val="20"/>
          <w:szCs w:val="20"/>
        </w:rPr>
      </w:pPr>
      <w:r w:rsidRPr="000069BC">
        <w:rPr>
          <w:sz w:val="20"/>
          <w:szCs w:val="20"/>
        </w:rPr>
        <w:lastRenderedPageBreak/>
        <w:t xml:space="preserve">V případě nedílných závazků, které mohou splnit jen všichni </w:t>
      </w:r>
      <w:r w:rsidRPr="000069BC">
        <w:rPr>
          <w:b/>
          <w:sz w:val="20"/>
          <w:szCs w:val="20"/>
        </w:rPr>
        <w:t xml:space="preserve">zavázaní </w:t>
      </w:r>
      <w:r w:rsidRPr="000069BC">
        <w:rPr>
          <w:sz w:val="20"/>
          <w:szCs w:val="20"/>
        </w:rPr>
        <w:t xml:space="preserve">společnou činností, je možné prominutí jen dohodou uzavřenou se všemi dlužníky. </w:t>
      </w:r>
    </w:p>
    <w:p w:rsidR="004622AE" w:rsidRPr="000069BC" w:rsidRDefault="004622AE" w:rsidP="004622AE">
      <w:pPr>
        <w:numPr>
          <w:ilvl w:val="0"/>
          <w:numId w:val="113"/>
        </w:numPr>
        <w:tabs>
          <w:tab w:val="clear" w:pos="720"/>
          <w:tab w:val="num" w:pos="284"/>
        </w:tabs>
        <w:ind w:left="284"/>
        <w:jc w:val="both"/>
        <w:rPr>
          <w:sz w:val="20"/>
          <w:szCs w:val="20"/>
        </w:rPr>
      </w:pPr>
      <w:r w:rsidRPr="000069BC">
        <w:rPr>
          <w:b/>
          <w:sz w:val="20"/>
          <w:szCs w:val="20"/>
        </w:rPr>
        <w:t xml:space="preserve">Zákon </w:t>
      </w:r>
      <w:r w:rsidRPr="000069BC">
        <w:rPr>
          <w:sz w:val="20"/>
          <w:szCs w:val="20"/>
        </w:rPr>
        <w:t xml:space="preserve">připouští prominutí dluhu jen se souhlasem dlužníka, tj. dohodou (jednostranně to nelze, páč dlužník může mít na plnění zájem) </w:t>
      </w:r>
    </w:p>
    <w:p w:rsidR="004622AE" w:rsidRPr="000069BC" w:rsidRDefault="004622AE" w:rsidP="004622AE">
      <w:pPr>
        <w:numPr>
          <w:ilvl w:val="0"/>
          <w:numId w:val="113"/>
        </w:numPr>
        <w:tabs>
          <w:tab w:val="clear" w:pos="720"/>
          <w:tab w:val="num" w:pos="284"/>
        </w:tabs>
        <w:ind w:left="284"/>
        <w:jc w:val="both"/>
        <w:rPr>
          <w:sz w:val="20"/>
          <w:szCs w:val="20"/>
        </w:rPr>
      </w:pPr>
      <w:r w:rsidRPr="000069BC">
        <w:rPr>
          <w:sz w:val="20"/>
          <w:szCs w:val="20"/>
        </w:rPr>
        <w:t xml:space="preserve">Prominout lze jak celý dluh, tak jen část. Tato pr. úprava platí i pro obchodně závazkové vztahy. </w:t>
      </w:r>
    </w:p>
    <w:p w:rsidR="004622AE" w:rsidRPr="000069BC" w:rsidRDefault="004622AE" w:rsidP="004622AE">
      <w:pPr>
        <w:numPr>
          <w:ilvl w:val="0"/>
          <w:numId w:val="113"/>
        </w:numPr>
        <w:tabs>
          <w:tab w:val="clear" w:pos="720"/>
          <w:tab w:val="num" w:pos="284"/>
        </w:tabs>
        <w:ind w:left="284"/>
        <w:jc w:val="both"/>
        <w:rPr>
          <w:sz w:val="20"/>
          <w:szCs w:val="20"/>
        </w:rPr>
      </w:pPr>
      <w:r w:rsidRPr="000069BC">
        <w:rPr>
          <w:sz w:val="20"/>
          <w:szCs w:val="20"/>
        </w:rPr>
        <w:t>vzdát se lze pouze takových práv, která v době uzavření dohody existují a lze s nimi disponovat (nelze vzdát se práv která teprve v budoucnu vzniknou (§574 odst. 2), stejně jako práv osobních (§11)</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Dohoda o zrušení závazku (dissoluce)</w:t>
      </w:r>
    </w:p>
    <w:p w:rsidR="004622AE" w:rsidRPr="000069BC" w:rsidRDefault="004622AE" w:rsidP="004622AE">
      <w:pPr>
        <w:numPr>
          <w:ilvl w:val="0"/>
          <w:numId w:val="114"/>
        </w:numPr>
        <w:tabs>
          <w:tab w:val="clear" w:pos="720"/>
          <w:tab w:val="num" w:pos="284"/>
        </w:tabs>
        <w:ind w:left="284"/>
        <w:jc w:val="both"/>
        <w:rPr>
          <w:sz w:val="20"/>
          <w:szCs w:val="20"/>
        </w:rPr>
      </w:pPr>
      <w:r w:rsidRPr="000069BC">
        <w:rPr>
          <w:b/>
          <w:sz w:val="20"/>
          <w:szCs w:val="20"/>
        </w:rPr>
        <w:t>Obč.Z. výslovně upravuje možnost zrušit existující závazek dohodou stran aniž by vznikal závazek nový</w:t>
      </w:r>
      <w:r w:rsidRPr="000069BC">
        <w:rPr>
          <w:sz w:val="20"/>
          <w:szCs w:val="20"/>
        </w:rPr>
        <w:t xml:space="preserve">. </w:t>
      </w:r>
    </w:p>
    <w:p w:rsidR="004622AE" w:rsidRPr="000069BC" w:rsidRDefault="004622AE" w:rsidP="004622AE">
      <w:pPr>
        <w:numPr>
          <w:ilvl w:val="0"/>
          <w:numId w:val="114"/>
        </w:numPr>
        <w:tabs>
          <w:tab w:val="clear" w:pos="720"/>
          <w:tab w:val="num" w:pos="284"/>
        </w:tabs>
        <w:ind w:left="284"/>
        <w:jc w:val="both"/>
        <w:rPr>
          <w:sz w:val="20"/>
          <w:szCs w:val="20"/>
        </w:rPr>
      </w:pPr>
      <w:r w:rsidRPr="000069BC">
        <w:rPr>
          <w:sz w:val="20"/>
          <w:szCs w:val="20"/>
        </w:rPr>
        <w:t xml:space="preserve">Závazek zaniká, když návrh na jeho zrušení byl přijat druhou stranou (§43c a 44). </w:t>
      </w:r>
    </w:p>
    <w:p w:rsidR="004622AE" w:rsidRPr="000069BC" w:rsidRDefault="004622AE" w:rsidP="004622AE">
      <w:pPr>
        <w:numPr>
          <w:ilvl w:val="0"/>
          <w:numId w:val="114"/>
        </w:numPr>
        <w:tabs>
          <w:tab w:val="clear" w:pos="720"/>
          <w:tab w:val="num" w:pos="284"/>
        </w:tabs>
        <w:ind w:left="284"/>
        <w:jc w:val="both"/>
        <w:rPr>
          <w:sz w:val="20"/>
          <w:szCs w:val="20"/>
        </w:rPr>
      </w:pPr>
      <w:r w:rsidRPr="000069BC">
        <w:rPr>
          <w:sz w:val="20"/>
          <w:szCs w:val="20"/>
        </w:rPr>
        <w:t xml:space="preserve">Písemná forma je nutná jen když se ruší závazek zřízený pís. formou. </w:t>
      </w:r>
    </w:p>
    <w:p w:rsidR="004622AE" w:rsidRPr="000069BC" w:rsidRDefault="004622AE" w:rsidP="004622AE">
      <w:pPr>
        <w:numPr>
          <w:ilvl w:val="0"/>
          <w:numId w:val="114"/>
        </w:numPr>
        <w:tabs>
          <w:tab w:val="clear" w:pos="720"/>
          <w:tab w:val="num" w:pos="284"/>
        </w:tabs>
        <w:ind w:left="284"/>
        <w:jc w:val="both"/>
        <w:rPr>
          <w:sz w:val="20"/>
          <w:szCs w:val="20"/>
        </w:rPr>
      </w:pPr>
      <w:r w:rsidRPr="000069BC">
        <w:rPr>
          <w:sz w:val="20"/>
          <w:szCs w:val="20"/>
        </w:rPr>
        <w:t xml:space="preserve">Jestliže závazek byl již splněn, má druhá strana nárok na vrácení předmětu plnění, u </w:t>
      </w:r>
      <w:r w:rsidRPr="000069BC">
        <w:rPr>
          <w:b/>
          <w:sz w:val="20"/>
          <w:szCs w:val="20"/>
        </w:rPr>
        <w:t xml:space="preserve">závazku </w:t>
      </w:r>
      <w:r w:rsidRPr="000069BC">
        <w:rPr>
          <w:sz w:val="20"/>
          <w:szCs w:val="20"/>
        </w:rPr>
        <w:t xml:space="preserve">peněžitého i spolu s úroky. </w:t>
      </w:r>
    </w:p>
    <w:p w:rsidR="004622AE" w:rsidRPr="000069BC" w:rsidRDefault="004622AE" w:rsidP="004622AE">
      <w:pPr>
        <w:numPr>
          <w:ilvl w:val="0"/>
          <w:numId w:val="114"/>
        </w:numPr>
        <w:tabs>
          <w:tab w:val="clear" w:pos="720"/>
          <w:tab w:val="num" w:pos="284"/>
        </w:tabs>
        <w:ind w:left="284"/>
        <w:jc w:val="both"/>
        <w:rPr>
          <w:sz w:val="20"/>
          <w:szCs w:val="20"/>
        </w:rPr>
      </w:pPr>
      <w:r w:rsidRPr="000069BC">
        <w:rPr>
          <w:sz w:val="20"/>
          <w:szCs w:val="20"/>
        </w:rPr>
        <w:t>Dohodou stran však může být režim zrušeného závazku upraven odchylně vzhledem k dispozitivnímu ustanovení § 573</w:t>
      </w:r>
    </w:p>
    <w:p w:rsidR="004622AE" w:rsidRPr="000069BC" w:rsidRDefault="004622AE" w:rsidP="004622AE">
      <w:pPr>
        <w:numPr>
          <w:ilvl w:val="0"/>
          <w:numId w:val="114"/>
        </w:numPr>
        <w:tabs>
          <w:tab w:val="clear" w:pos="720"/>
          <w:tab w:val="num" w:pos="284"/>
        </w:tabs>
        <w:ind w:left="284"/>
        <w:jc w:val="both"/>
        <w:rPr>
          <w:sz w:val="20"/>
          <w:szCs w:val="20"/>
        </w:rPr>
      </w:pPr>
      <w:r w:rsidRPr="000069BC">
        <w:rPr>
          <w:sz w:val="20"/>
          <w:szCs w:val="20"/>
        </w:rPr>
        <w:t xml:space="preserve">Je-li závazek zrušen jen zčásti, vrací se plnění, které části odpovídá. </w:t>
      </w:r>
    </w:p>
    <w:p w:rsidR="004622AE" w:rsidRPr="000069BC" w:rsidRDefault="004622AE" w:rsidP="004622AE">
      <w:pPr>
        <w:numPr>
          <w:ilvl w:val="0"/>
          <w:numId w:val="114"/>
        </w:numPr>
        <w:tabs>
          <w:tab w:val="clear" w:pos="720"/>
          <w:tab w:val="num" w:pos="284"/>
        </w:tabs>
        <w:ind w:left="284"/>
        <w:jc w:val="both"/>
        <w:rPr>
          <w:sz w:val="20"/>
          <w:szCs w:val="20"/>
        </w:rPr>
      </w:pPr>
      <w:r w:rsidRPr="000069BC">
        <w:rPr>
          <w:sz w:val="20"/>
          <w:szCs w:val="20"/>
        </w:rPr>
        <w:t>Tato úprava platí i pro obch. vztahy.</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Dohoda o narovnání</w:t>
      </w:r>
    </w:p>
    <w:p w:rsidR="004622AE" w:rsidRPr="000069BC" w:rsidRDefault="004622AE" w:rsidP="004622AE">
      <w:pPr>
        <w:numPr>
          <w:ilvl w:val="0"/>
          <w:numId w:val="115"/>
        </w:numPr>
        <w:tabs>
          <w:tab w:val="clear" w:pos="720"/>
          <w:tab w:val="num" w:pos="284"/>
        </w:tabs>
        <w:ind w:left="284"/>
        <w:jc w:val="both"/>
        <w:rPr>
          <w:sz w:val="20"/>
          <w:szCs w:val="20"/>
        </w:rPr>
      </w:pPr>
      <w:r w:rsidRPr="000069BC">
        <w:rPr>
          <w:b/>
          <w:sz w:val="20"/>
          <w:szCs w:val="20"/>
        </w:rPr>
        <w:t>Dohodou o narovnání (smír - transactio) účastníci mezi sebou nově vypořádávají sporná práva a sporné povinnosti a nahrazují je právy novými</w:t>
      </w:r>
      <w:r w:rsidRPr="000069BC">
        <w:rPr>
          <w:sz w:val="20"/>
          <w:szCs w:val="20"/>
        </w:rPr>
        <w:t xml:space="preserve"> (§585 odst1) </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 xml:space="preserve">Dohoda může být všeobecná, tj. týkat se všech práv, která tvoří obsah pr. vztahu mezi dlužníkem a věřitelem, s výjimkou těch,na něž nemohl některý z účastníků pomýšlet. </w:t>
      </w:r>
    </w:p>
    <w:p w:rsidR="004622AE" w:rsidRPr="000069BC" w:rsidRDefault="004622AE" w:rsidP="004622AE">
      <w:pPr>
        <w:numPr>
          <w:ilvl w:val="0"/>
          <w:numId w:val="115"/>
        </w:numPr>
        <w:tabs>
          <w:tab w:val="clear" w:pos="720"/>
          <w:tab w:val="num" w:pos="284"/>
        </w:tabs>
        <w:ind w:left="284"/>
        <w:jc w:val="both"/>
        <w:rPr>
          <w:sz w:val="20"/>
          <w:szCs w:val="20"/>
        </w:rPr>
      </w:pPr>
      <w:r w:rsidRPr="000069BC">
        <w:rPr>
          <w:b/>
          <w:sz w:val="20"/>
          <w:szCs w:val="20"/>
        </w:rPr>
        <w:t>Účelem narovnání je odstranit mezi účastníky závazkového pr. vztahu spornost skutkovou či právní, a předejít tak případnému soudnímu sporu</w:t>
      </w:r>
      <w:r w:rsidRPr="000069BC">
        <w:rPr>
          <w:sz w:val="20"/>
          <w:szCs w:val="20"/>
        </w:rPr>
        <w:t xml:space="preserve">. </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 xml:space="preserve">Předmětem dohody mohou být i práva promlčená. </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 xml:space="preserve">Účelem narovnání není zjištění, jak se věci mají, ale předejít dalším pochybnostem a sporům tím, že se dosavadní závazek zruší a nahradí novým. </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 xml:space="preserve">Tento způsob zániku závazků se použije i pro obchodněprávní vztahy. </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Dohoda musí mít písemnou formu jen když byl předchozí závazek uzavřen písemně nebo je už promlčený.</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schválený smír má účinky pravomocného rozhodnutí (§99OSŘ)</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došlo-li k omylu v tom, co je mezi stranami sporné, nezpůsobuje tento omyl neplatnost dohody o narovnání (odchylná úprava od §49a) – jen když byl omyl vyvolán lstí, může se druhá str neplatnosti dovolat (§586 odst. 1)</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i když str prohlásí, že jsou narovnáním upravena všechna práva, týkají se jeho účinky pouze pr vztahu, ve kterém vzniká mezi stranami spornost</w:t>
      </w:r>
    </w:p>
    <w:p w:rsidR="004622AE" w:rsidRPr="000069BC" w:rsidRDefault="004622AE" w:rsidP="004622AE">
      <w:pPr>
        <w:numPr>
          <w:ilvl w:val="0"/>
          <w:numId w:val="115"/>
        </w:numPr>
        <w:tabs>
          <w:tab w:val="clear" w:pos="720"/>
          <w:tab w:val="num" w:pos="284"/>
        </w:tabs>
        <w:ind w:left="284"/>
        <w:jc w:val="both"/>
        <w:rPr>
          <w:sz w:val="20"/>
          <w:szCs w:val="20"/>
        </w:rPr>
      </w:pPr>
      <w:r w:rsidRPr="000069BC">
        <w:rPr>
          <w:sz w:val="20"/>
          <w:szCs w:val="20"/>
        </w:rPr>
        <w:t>pokud však z obsahu narovnání vyplývá, že se týká i jiných vztahů, dopadá platnost i na ně (§587)</w:t>
      </w:r>
    </w:p>
    <w:p w:rsidR="004622AE" w:rsidRPr="000069BC" w:rsidRDefault="004622AE" w:rsidP="004622AE">
      <w:pPr>
        <w:ind w:left="-76"/>
        <w:jc w:val="both"/>
        <w:rPr>
          <w:sz w:val="20"/>
          <w:szCs w:val="20"/>
        </w:rPr>
      </w:pPr>
    </w:p>
    <w:p w:rsidR="004622AE" w:rsidRPr="000069BC" w:rsidRDefault="004622AE" w:rsidP="004622AE">
      <w:pPr>
        <w:jc w:val="both"/>
        <w:rPr>
          <w:sz w:val="20"/>
          <w:szCs w:val="20"/>
          <w:u w:val="single"/>
        </w:rPr>
      </w:pPr>
      <w:r w:rsidRPr="000069BC">
        <w:rPr>
          <w:sz w:val="20"/>
          <w:szCs w:val="20"/>
          <w:u w:val="single"/>
        </w:rPr>
        <w:t>Dohoda o započtení</w:t>
      </w:r>
    </w:p>
    <w:p w:rsidR="004622AE" w:rsidRPr="000069BC" w:rsidRDefault="004622AE" w:rsidP="004622AE">
      <w:pPr>
        <w:numPr>
          <w:ilvl w:val="0"/>
          <w:numId w:val="110"/>
        </w:numPr>
        <w:tabs>
          <w:tab w:val="clear" w:pos="720"/>
          <w:tab w:val="num" w:pos="284"/>
        </w:tabs>
        <w:ind w:left="284"/>
        <w:jc w:val="both"/>
        <w:rPr>
          <w:sz w:val="20"/>
          <w:szCs w:val="20"/>
        </w:rPr>
      </w:pPr>
      <w:r w:rsidRPr="000069BC">
        <w:rPr>
          <w:sz w:val="20"/>
          <w:szCs w:val="20"/>
        </w:rPr>
        <w:t xml:space="preserve">Předpokladem tohoto druhu započtení dohodou je </w:t>
      </w:r>
      <w:r w:rsidRPr="000069BC">
        <w:rPr>
          <w:b/>
          <w:sz w:val="20"/>
          <w:szCs w:val="20"/>
        </w:rPr>
        <w:t xml:space="preserve">vzájemnost </w:t>
      </w:r>
      <w:r w:rsidRPr="000069BC">
        <w:rPr>
          <w:sz w:val="20"/>
          <w:szCs w:val="20"/>
        </w:rPr>
        <w:t xml:space="preserve">pohledávek a dohoda účastníků o započtení. </w:t>
      </w:r>
    </w:p>
    <w:p w:rsidR="004622AE" w:rsidRPr="000069BC" w:rsidRDefault="004622AE" w:rsidP="004622AE">
      <w:pPr>
        <w:numPr>
          <w:ilvl w:val="0"/>
          <w:numId w:val="110"/>
        </w:numPr>
        <w:tabs>
          <w:tab w:val="clear" w:pos="720"/>
          <w:tab w:val="num" w:pos="284"/>
        </w:tabs>
        <w:ind w:left="284"/>
        <w:jc w:val="both"/>
        <w:rPr>
          <w:sz w:val="20"/>
          <w:szCs w:val="20"/>
        </w:rPr>
      </w:pPr>
      <w:r w:rsidRPr="000069BC">
        <w:rPr>
          <w:sz w:val="20"/>
          <w:szCs w:val="20"/>
        </w:rPr>
        <w:t xml:space="preserve">Lze započítat takto všechny pohledávky včetně těch, které jsou z jednostranného započtení vyloučeny. </w:t>
      </w:r>
    </w:p>
    <w:p w:rsidR="004622AE" w:rsidRPr="000069BC" w:rsidRDefault="004622AE" w:rsidP="004622AE">
      <w:pPr>
        <w:numPr>
          <w:ilvl w:val="0"/>
          <w:numId w:val="110"/>
        </w:numPr>
        <w:tabs>
          <w:tab w:val="clear" w:pos="720"/>
          <w:tab w:val="num" w:pos="284"/>
        </w:tabs>
        <w:ind w:left="284"/>
        <w:jc w:val="both"/>
        <w:rPr>
          <w:sz w:val="20"/>
          <w:szCs w:val="20"/>
        </w:rPr>
      </w:pPr>
      <w:r w:rsidRPr="000069BC">
        <w:rPr>
          <w:sz w:val="20"/>
          <w:szCs w:val="20"/>
        </w:rPr>
        <w:t xml:space="preserve">Proti pohledávce na výživné je započtení vzájemných pohledávek přípustné jen dohodou. </w:t>
      </w:r>
    </w:p>
    <w:p w:rsidR="004622AE" w:rsidRPr="000069BC" w:rsidRDefault="004622AE" w:rsidP="004622AE">
      <w:pPr>
        <w:numPr>
          <w:ilvl w:val="0"/>
          <w:numId w:val="110"/>
        </w:numPr>
        <w:tabs>
          <w:tab w:val="clear" w:pos="720"/>
          <w:tab w:val="num" w:pos="284"/>
        </w:tabs>
        <w:ind w:left="284"/>
        <w:jc w:val="both"/>
        <w:rPr>
          <w:sz w:val="20"/>
          <w:szCs w:val="20"/>
        </w:rPr>
      </w:pPr>
      <w:r w:rsidRPr="000069BC">
        <w:rPr>
          <w:sz w:val="20"/>
          <w:szCs w:val="20"/>
        </w:rPr>
        <w:t xml:space="preserve">Proti pohledávkám na výživné, které je poskytováno nezletilým dětem, však ani takové započtení přípustné není podle zákona o rodině. </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Smrt dlužníka nebo věřitele</w:t>
      </w:r>
    </w:p>
    <w:p w:rsidR="004622AE" w:rsidRPr="000069BC" w:rsidRDefault="004622AE" w:rsidP="004622AE">
      <w:pPr>
        <w:jc w:val="both"/>
        <w:rPr>
          <w:sz w:val="20"/>
          <w:szCs w:val="20"/>
        </w:rPr>
      </w:pP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 xml:space="preserve">Zánik závazkového pr. vztahu může nastat také na základě události, např. smrti dlužníka nebo věřitele. </w:t>
      </w: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 xml:space="preserve">Ustanovení §579 odst.. 1 stanoví, že </w:t>
      </w:r>
      <w:r w:rsidRPr="000069BC">
        <w:rPr>
          <w:b/>
          <w:sz w:val="20"/>
          <w:szCs w:val="20"/>
        </w:rPr>
        <w:t xml:space="preserve">smrtí dlužníka jeho povinnost nezanikne, ledaže jejím obsahem bylo plnění, které mělo být provedeno osobně dlužníkem </w:t>
      </w:r>
      <w:r w:rsidRPr="000069BC">
        <w:rPr>
          <w:sz w:val="20"/>
          <w:szCs w:val="20"/>
        </w:rPr>
        <w:t xml:space="preserve">(např. povinnost namalovat obraz). </w:t>
      </w: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 xml:space="preserve">Povinnost dlužníka tak zásadně přechází na jeho pr. nástupce (zejména dědice). </w:t>
      </w: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 xml:space="preserve">§579 odst.. 2 stanoví, že </w:t>
      </w:r>
      <w:r w:rsidRPr="000069BC">
        <w:rPr>
          <w:b/>
          <w:sz w:val="20"/>
          <w:szCs w:val="20"/>
        </w:rPr>
        <w:t>smrtí věřitele právo zanikne, bylo-li plnění omezeno jen na jeho osobu</w:t>
      </w:r>
      <w:r w:rsidRPr="000069BC">
        <w:rPr>
          <w:sz w:val="20"/>
          <w:szCs w:val="20"/>
        </w:rPr>
        <w:t xml:space="preserve">. </w:t>
      </w: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 xml:space="preserve">Smrtí věřitele zanikne i právo na bolestné a na náhradu za ztížení spol. uplatnění - tzn. že na dědice tato práva nepřecházejí - obě zanikají bez ohledu na to, zda byla ještě za života věřitele uplatněna nebo ne. </w:t>
      </w: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 xml:space="preserve">Rovněž právo na výživné a povinnost výživné poskytovat zaniká smrtí oprávněných, resp. povinných osob. </w:t>
      </w: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Dědic zemřelého účastníka smlouvy o převodu nemovitosti je vázán smlouvou uzavřenou zůstavitelem a není povinen uzavírat s druhým účastníkem novou smlouvu o převodu této nemovitosti</w:t>
      </w: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 xml:space="preserve">Smrt vlastníka, který před smrtí platně uzavřel smlouvu o převodu nemovitosti a podal návrh na vklad VP k této nemovitosti katast. úřadu, nebrání řízení o vkladu VP.  </w:t>
      </w:r>
    </w:p>
    <w:p w:rsidR="004622AE" w:rsidRPr="000069BC" w:rsidRDefault="004622AE" w:rsidP="004622AE">
      <w:pPr>
        <w:numPr>
          <w:ilvl w:val="0"/>
          <w:numId w:val="116"/>
        </w:numPr>
        <w:tabs>
          <w:tab w:val="clear" w:pos="720"/>
          <w:tab w:val="num" w:pos="284"/>
        </w:tabs>
        <w:ind w:left="284"/>
        <w:jc w:val="both"/>
        <w:rPr>
          <w:sz w:val="20"/>
          <w:szCs w:val="20"/>
        </w:rPr>
      </w:pPr>
      <w:r w:rsidRPr="000069BC">
        <w:rPr>
          <w:sz w:val="20"/>
          <w:szCs w:val="20"/>
        </w:rPr>
        <w:t>zvláštní úpravu obsahuje pro případ smrti v souvislosti se smlouvou o dílo § 643</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Nemožnost plnění</w:t>
      </w:r>
    </w:p>
    <w:p w:rsidR="004622AE" w:rsidRPr="000069BC" w:rsidRDefault="004622AE" w:rsidP="004622AE">
      <w:pPr>
        <w:jc w:val="both"/>
        <w:rPr>
          <w:sz w:val="20"/>
          <w:szCs w:val="20"/>
        </w:rPr>
      </w:pP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Nemožnost plnění je jedním ze zániku závazkového pr. vztahu na základě události. </w:t>
      </w:r>
    </w:p>
    <w:p w:rsidR="004622AE" w:rsidRPr="000069BC" w:rsidRDefault="004622AE" w:rsidP="004622AE">
      <w:pPr>
        <w:numPr>
          <w:ilvl w:val="0"/>
          <w:numId w:val="117"/>
        </w:numPr>
        <w:tabs>
          <w:tab w:val="clear" w:pos="720"/>
          <w:tab w:val="num" w:pos="284"/>
        </w:tabs>
        <w:ind w:left="284"/>
        <w:jc w:val="both"/>
        <w:rPr>
          <w:sz w:val="20"/>
          <w:szCs w:val="20"/>
        </w:rPr>
      </w:pPr>
      <w:r w:rsidRPr="000069BC">
        <w:rPr>
          <w:b/>
          <w:sz w:val="20"/>
          <w:szCs w:val="20"/>
        </w:rPr>
        <w:t>Zákon v §575 má na mysli dodatečnou, tj. následnou nemožnost plnění, nastalou až po vzniku závazkového pr. vztahu</w:t>
      </w:r>
      <w:r w:rsidRPr="000069BC">
        <w:rPr>
          <w:sz w:val="20"/>
          <w:szCs w:val="20"/>
        </w:rPr>
        <w:t xml:space="preserve">.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Bylo-li totiž plnění nemožné již v době vzniku pr. vztahu, jednalo by se o neplatný pr. úkon (počáteční nemožnost plnění - §39).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lastRenderedPageBreak/>
        <w:t xml:space="preserve">Plnění není nemožné, lze-li jej uskutečnit za ztížených podmínek, s většími náklady nebo až po sjednaném čase (§575 odst. 2) </w:t>
      </w:r>
    </w:p>
    <w:p w:rsidR="004622AE" w:rsidRPr="000069BC" w:rsidRDefault="004622AE" w:rsidP="004622AE">
      <w:pPr>
        <w:numPr>
          <w:ilvl w:val="0"/>
          <w:numId w:val="117"/>
        </w:numPr>
        <w:tabs>
          <w:tab w:val="clear" w:pos="720"/>
          <w:tab w:val="num" w:pos="284"/>
        </w:tabs>
        <w:ind w:left="284"/>
        <w:jc w:val="both"/>
        <w:rPr>
          <w:sz w:val="20"/>
          <w:szCs w:val="20"/>
        </w:rPr>
      </w:pPr>
      <w:r w:rsidRPr="000069BC">
        <w:rPr>
          <w:b/>
          <w:sz w:val="20"/>
          <w:szCs w:val="20"/>
        </w:rPr>
        <w:t>Plnění je nemožné</w:t>
      </w:r>
      <w:r w:rsidRPr="000069BC">
        <w:rPr>
          <w:sz w:val="20"/>
          <w:szCs w:val="20"/>
        </w:rPr>
        <w:t xml:space="preserve"> jen tehdy, jde-li o objektivní nemožnost, tj. zásadně, je-li plnění nemožné všeobecně pro jakéhokoli dlužníka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Naproti tomu, jde-li o </w:t>
      </w:r>
      <w:r w:rsidRPr="000069BC">
        <w:rPr>
          <w:b/>
          <w:sz w:val="20"/>
          <w:szCs w:val="20"/>
        </w:rPr>
        <w:t>subjektivní nemožnost</w:t>
      </w:r>
      <w:r w:rsidRPr="000069BC">
        <w:rPr>
          <w:sz w:val="20"/>
          <w:szCs w:val="20"/>
        </w:rPr>
        <w:t xml:space="preserve">, tj. vznikl-li důvod nemožnosti pouze v osobě určitého dlužníka, závazkový pr. vztah zásadně nezaniká, ledaže by to plnění osobní povahy vylučovalo (např. trvale zhoršený zdravotní stav dlužníka).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nemožnost plnění může být jak částečná, tak i úplná</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U věcí druhově určených nepřipadá nemožnost plnění v úvahu, pouze pokud už se nevyrábí. </w:t>
      </w:r>
    </w:p>
    <w:p w:rsidR="004622AE" w:rsidRPr="000069BC" w:rsidRDefault="004622AE" w:rsidP="004622AE">
      <w:pPr>
        <w:ind w:left="284"/>
        <w:jc w:val="both"/>
        <w:rPr>
          <w:sz w:val="20"/>
          <w:szCs w:val="20"/>
        </w:rPr>
      </w:pP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Nemožnost plnění je i případ, kdy účastník smlouvy o smlouvě budoucí převede vl. právo k věci, jejíž zamýšlený převod je obsahem smlouvy o smlouvě budoucí, na osobu třetí - v důsledku toho zaniknou práva a povinnosti ze smlouvy o smlouvě budoucí pro nemožnost plnění.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Stejně tak, když převodce nemovitosti pozbyl vl. právo k převáděné nemovitosti po uzavření kupní smlouvy, ale předtím než došlo ke vkladu VP nabyvatele do KN, nemá to za následek dodatečnou neplatnost kupní smlouvy, nýbrž zánik práv a povinností z této smlouvy pro nemožnost plnění. </w:t>
      </w:r>
    </w:p>
    <w:p w:rsidR="004622AE" w:rsidRPr="000069BC" w:rsidRDefault="004622AE" w:rsidP="004622AE">
      <w:pPr>
        <w:widowControl w:val="0"/>
        <w:numPr>
          <w:ilvl w:val="0"/>
          <w:numId w:val="117"/>
        </w:numPr>
        <w:tabs>
          <w:tab w:val="clear" w:pos="720"/>
          <w:tab w:val="left" w:pos="284"/>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284"/>
        <w:jc w:val="both"/>
        <w:rPr>
          <w:color w:val="000000"/>
          <w:sz w:val="20"/>
          <w:szCs w:val="20"/>
        </w:rPr>
      </w:pPr>
      <w:r w:rsidRPr="000069BC">
        <w:rPr>
          <w:color w:val="000000"/>
          <w:sz w:val="20"/>
          <w:szCs w:val="20"/>
        </w:rPr>
        <w:t xml:space="preserve">Týká-li se nemožnost jen části plnění, zanikne povinnost jen pokud jde o tuto část; věřitel má však právo ohledně zbývajícího plnění od smlouvy odstoupit. </w:t>
      </w:r>
    </w:p>
    <w:p w:rsidR="004622AE" w:rsidRPr="000069BC" w:rsidRDefault="004622AE" w:rsidP="004622AE">
      <w:pPr>
        <w:widowControl w:val="0"/>
        <w:numPr>
          <w:ilvl w:val="0"/>
          <w:numId w:val="117"/>
        </w:numPr>
        <w:tabs>
          <w:tab w:val="clear" w:pos="720"/>
          <w:tab w:val="left" w:pos="284"/>
          <w:tab w:val="left" w:pos="128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284"/>
        <w:jc w:val="both"/>
        <w:rPr>
          <w:color w:val="000000"/>
          <w:sz w:val="20"/>
          <w:szCs w:val="20"/>
        </w:rPr>
      </w:pPr>
      <w:r w:rsidRPr="000069BC">
        <w:rPr>
          <w:color w:val="000000"/>
          <w:sz w:val="20"/>
          <w:szCs w:val="20"/>
        </w:rPr>
        <w:t>Jestliže však vyplývá z povahy smlouvy nebo z účelu plnění, jež byl dlužníkovi znám v době uzavření smlouvy, že plnění zbytku závazku nemá pro věřitele žádný hospodářský význam, zaniká závazek v celém rozsahu, ledaže věřitel bez zbytečného odkladu poté, kdy se o nemožnosti části plnění dozvěděl, sdělí dlužníkovi, že na zbytku plnění trvá.</w:t>
      </w:r>
    </w:p>
    <w:p w:rsidR="004622AE" w:rsidRPr="000069BC" w:rsidRDefault="004622AE" w:rsidP="004622AE">
      <w:pPr>
        <w:ind w:left="284"/>
        <w:jc w:val="both"/>
        <w:rPr>
          <w:sz w:val="20"/>
          <w:szCs w:val="20"/>
        </w:rPr>
      </w:pP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Nemožnost plnění může být </w:t>
      </w:r>
      <w:r w:rsidRPr="000069BC">
        <w:rPr>
          <w:b/>
          <w:sz w:val="20"/>
          <w:szCs w:val="20"/>
        </w:rPr>
        <w:t>zaviněná</w:t>
      </w:r>
      <w:r w:rsidRPr="000069BC">
        <w:rPr>
          <w:sz w:val="20"/>
          <w:szCs w:val="20"/>
        </w:rPr>
        <w:t xml:space="preserve"> nebo </w:t>
      </w:r>
      <w:r w:rsidRPr="000069BC">
        <w:rPr>
          <w:b/>
          <w:sz w:val="20"/>
          <w:szCs w:val="20"/>
        </w:rPr>
        <w:t>nezaviněná</w:t>
      </w:r>
      <w:r w:rsidRPr="000069BC">
        <w:rPr>
          <w:sz w:val="20"/>
          <w:szCs w:val="20"/>
        </w:rPr>
        <w:t xml:space="preserve">.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U zaviněné se může věřitel kromě vydání bezdůvodného obohacení  domáhat i odpovědnosti za způsobenou škodu založené na principu zavinění.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V případě nezaviněné nemožnosti plnění má věřitel právo pouze na vydání bezdůvodného obohacení, došlo-li k němu.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 xml:space="preserve">Zákon požaduje, aby dlužník bez zbytečného odkladu poté, co zjistí skutečnosti, jež činí plnění nemožným, tyto skutečnosti oznámil věřiteli. Pokud tak neučiní, odpovídá za škodu, která vznikne věřiteli tím, že nebyl včas vyrozuměn. </w:t>
      </w:r>
    </w:p>
    <w:p w:rsidR="004622AE" w:rsidRPr="000069BC" w:rsidRDefault="004622AE" w:rsidP="004622AE">
      <w:pPr>
        <w:numPr>
          <w:ilvl w:val="0"/>
          <w:numId w:val="117"/>
        </w:numPr>
        <w:tabs>
          <w:tab w:val="clear" w:pos="720"/>
          <w:tab w:val="num" w:pos="284"/>
        </w:tabs>
        <w:ind w:left="284"/>
        <w:jc w:val="both"/>
        <w:rPr>
          <w:sz w:val="20"/>
          <w:szCs w:val="20"/>
        </w:rPr>
      </w:pPr>
      <w:r w:rsidRPr="000069BC">
        <w:rPr>
          <w:sz w:val="20"/>
          <w:szCs w:val="20"/>
        </w:rPr>
        <w:t>věřitel má také právo od dlužníka požadovat to, co získal na základě zaniklého závazku podle zásad o vydání bezdůvodného obohacení</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Splynutí</w:t>
      </w:r>
    </w:p>
    <w:p w:rsidR="004622AE" w:rsidRPr="000069BC" w:rsidRDefault="004622AE" w:rsidP="004622AE">
      <w:pPr>
        <w:jc w:val="both"/>
        <w:rPr>
          <w:sz w:val="20"/>
          <w:szCs w:val="20"/>
        </w:rPr>
      </w:pPr>
    </w:p>
    <w:p w:rsidR="004622AE" w:rsidRPr="000069BC" w:rsidRDefault="004622AE" w:rsidP="004622AE">
      <w:pPr>
        <w:numPr>
          <w:ilvl w:val="0"/>
          <w:numId w:val="118"/>
        </w:numPr>
        <w:jc w:val="both"/>
        <w:rPr>
          <w:b/>
          <w:sz w:val="20"/>
          <w:szCs w:val="20"/>
        </w:rPr>
      </w:pPr>
      <w:r w:rsidRPr="000069BC">
        <w:rPr>
          <w:b/>
          <w:sz w:val="20"/>
          <w:szCs w:val="20"/>
        </w:rPr>
        <w:t>konsolidace</w:t>
      </w:r>
    </w:p>
    <w:p w:rsidR="004622AE" w:rsidRPr="000069BC" w:rsidRDefault="004622AE" w:rsidP="004622AE">
      <w:pPr>
        <w:numPr>
          <w:ilvl w:val="0"/>
          <w:numId w:val="118"/>
        </w:numPr>
        <w:jc w:val="both"/>
        <w:rPr>
          <w:b/>
          <w:sz w:val="20"/>
          <w:szCs w:val="20"/>
        </w:rPr>
      </w:pPr>
      <w:r w:rsidRPr="000069BC">
        <w:rPr>
          <w:b/>
          <w:sz w:val="20"/>
          <w:szCs w:val="20"/>
        </w:rPr>
        <w:t xml:space="preserve">§ </w:t>
      </w:r>
      <w:smartTag w:uri="urn:schemas-microsoft-com:office:smarttags" w:element="metricconverter">
        <w:smartTagPr>
          <w:attr w:name="ProductID" w:val="584 OZ"/>
        </w:smartTagPr>
        <w:r w:rsidRPr="000069BC">
          <w:rPr>
            <w:b/>
            <w:sz w:val="20"/>
            <w:szCs w:val="20"/>
          </w:rPr>
          <w:t>584 OZ</w:t>
        </w:r>
      </w:smartTag>
    </w:p>
    <w:p w:rsidR="004622AE" w:rsidRPr="000069BC" w:rsidRDefault="004622AE" w:rsidP="004622AE">
      <w:pPr>
        <w:numPr>
          <w:ilvl w:val="0"/>
          <w:numId w:val="118"/>
        </w:numPr>
        <w:jc w:val="both"/>
        <w:rPr>
          <w:b/>
          <w:sz w:val="20"/>
          <w:szCs w:val="20"/>
        </w:rPr>
      </w:pPr>
      <w:r w:rsidRPr="000069BC">
        <w:rPr>
          <w:sz w:val="20"/>
          <w:szCs w:val="20"/>
        </w:rPr>
        <w:t>závazek zaniká, dojde-li ke splynutí veřitele a dlužníka z určitého závazkového právního vztahu (ZPV) v jedné osobě</w:t>
      </w:r>
    </w:p>
    <w:p w:rsidR="004622AE" w:rsidRPr="000069BC" w:rsidRDefault="004622AE" w:rsidP="004622AE">
      <w:pPr>
        <w:numPr>
          <w:ilvl w:val="0"/>
          <w:numId w:val="118"/>
        </w:numPr>
        <w:jc w:val="both"/>
        <w:rPr>
          <w:sz w:val="20"/>
          <w:szCs w:val="20"/>
        </w:rPr>
      </w:pPr>
      <w:r w:rsidRPr="000069BC">
        <w:rPr>
          <w:sz w:val="20"/>
          <w:szCs w:val="20"/>
        </w:rPr>
        <w:t>jedna a táž osoba se stane zároveň subjektem pohledávky i dluhu</w:t>
      </w:r>
    </w:p>
    <w:p w:rsidR="004622AE" w:rsidRPr="000069BC" w:rsidRDefault="004622AE" w:rsidP="004622AE">
      <w:pPr>
        <w:numPr>
          <w:ilvl w:val="0"/>
          <w:numId w:val="118"/>
        </w:numPr>
        <w:jc w:val="both"/>
        <w:rPr>
          <w:sz w:val="20"/>
          <w:szCs w:val="20"/>
        </w:rPr>
      </w:pPr>
      <w:r w:rsidRPr="000069BC">
        <w:rPr>
          <w:sz w:val="20"/>
          <w:szCs w:val="20"/>
        </w:rPr>
        <w:t>nikdo nemůže být sám sobě dlužníkem a naopak → závazek zanikne</w:t>
      </w:r>
    </w:p>
    <w:p w:rsidR="004622AE" w:rsidRPr="000069BC" w:rsidRDefault="004622AE" w:rsidP="004622AE">
      <w:pPr>
        <w:numPr>
          <w:ilvl w:val="0"/>
          <w:numId w:val="118"/>
        </w:numPr>
        <w:jc w:val="both"/>
        <w:rPr>
          <w:sz w:val="20"/>
          <w:szCs w:val="20"/>
        </w:rPr>
      </w:pPr>
      <w:r w:rsidRPr="000069BC">
        <w:rPr>
          <w:sz w:val="20"/>
          <w:szCs w:val="20"/>
        </w:rPr>
        <w:t xml:space="preserve">ke splynutí dochází z různých právních důvodů (např. postoupení věřitelovy pohledávky dlužníkovi, dědická posloupnost – dlužník se stává dědicem svého veřitele a naopak) </w:t>
      </w:r>
    </w:p>
    <w:p w:rsidR="004622AE" w:rsidRPr="000069BC" w:rsidRDefault="004622AE" w:rsidP="004622AE">
      <w:pPr>
        <w:numPr>
          <w:ilvl w:val="0"/>
          <w:numId w:val="118"/>
        </w:numPr>
        <w:jc w:val="both"/>
        <w:rPr>
          <w:sz w:val="20"/>
          <w:szCs w:val="20"/>
        </w:rPr>
      </w:pPr>
      <w:r w:rsidRPr="000069BC">
        <w:rPr>
          <w:sz w:val="20"/>
          <w:szCs w:val="20"/>
        </w:rPr>
        <w:t>účinky splynutí mohou být upraveny odchylně jen na základě zákona</w:t>
      </w:r>
    </w:p>
    <w:p w:rsidR="004622AE" w:rsidRPr="000069BC" w:rsidRDefault="004622AE" w:rsidP="004622AE">
      <w:pPr>
        <w:numPr>
          <w:ilvl w:val="0"/>
          <w:numId w:val="118"/>
        </w:numPr>
        <w:jc w:val="both"/>
        <w:rPr>
          <w:sz w:val="20"/>
          <w:szCs w:val="20"/>
        </w:rPr>
      </w:pPr>
      <w:r w:rsidRPr="000069BC">
        <w:rPr>
          <w:sz w:val="20"/>
          <w:szCs w:val="20"/>
        </w:rPr>
        <w:t xml:space="preserve">zvláštní úpravu obsahuje § 249 ZP </w:t>
      </w:r>
    </w:p>
    <w:p w:rsidR="005226C1" w:rsidRDefault="005226C1" w:rsidP="004622AE"/>
    <w:p w:rsidR="004622AE" w:rsidRPr="000069BC" w:rsidRDefault="004622AE" w:rsidP="004622AE">
      <w:pPr>
        <w:jc w:val="both"/>
        <w:rPr>
          <w:b/>
          <w:color w:val="000000"/>
          <w:sz w:val="22"/>
          <w:szCs w:val="20"/>
          <w:u w:val="single"/>
        </w:rPr>
      </w:pPr>
      <w:r w:rsidRPr="000069BC">
        <w:rPr>
          <w:b/>
          <w:color w:val="000000"/>
          <w:sz w:val="22"/>
          <w:szCs w:val="20"/>
          <w:u w:val="single"/>
        </w:rPr>
        <w:t>Pojem závazkového právního vztahu</w:t>
      </w:r>
    </w:p>
    <w:p w:rsidR="004622AE" w:rsidRPr="000069BC" w:rsidRDefault="004622AE" w:rsidP="004622AE">
      <w:pPr>
        <w:jc w:val="both"/>
        <w:rPr>
          <w:color w:val="000000"/>
          <w:sz w:val="20"/>
          <w:szCs w:val="20"/>
        </w:rPr>
      </w:pPr>
    </w:p>
    <w:p w:rsidR="004622AE" w:rsidRPr="000069BC" w:rsidRDefault="004622AE" w:rsidP="004622AE">
      <w:pPr>
        <w:numPr>
          <w:ilvl w:val="0"/>
          <w:numId w:val="125"/>
        </w:numPr>
        <w:ind w:left="426" w:hanging="426"/>
        <w:jc w:val="both"/>
        <w:rPr>
          <w:b/>
          <w:sz w:val="20"/>
          <w:szCs w:val="20"/>
        </w:rPr>
      </w:pPr>
      <w:r w:rsidRPr="000069BC">
        <w:rPr>
          <w:b/>
          <w:sz w:val="20"/>
          <w:szCs w:val="20"/>
        </w:rPr>
        <w:t xml:space="preserve">Závazkový právní vztah je druh občanskoprávních vztahů, v němž jeden subjekt má postavení věřitele, tj. toho, kdo má oprávnění od druhého něco požadovat (pohledávka), a druhý subjekt má postavení dlužníka, tj. toho, kdo je povinen věřiteli poskytnout plnění (dluh). </w:t>
      </w:r>
    </w:p>
    <w:p w:rsidR="004622AE" w:rsidRPr="000069BC" w:rsidRDefault="004622AE" w:rsidP="004622AE">
      <w:pPr>
        <w:numPr>
          <w:ilvl w:val="0"/>
          <w:numId w:val="125"/>
        </w:numPr>
        <w:ind w:left="426" w:hanging="426"/>
        <w:jc w:val="both"/>
        <w:rPr>
          <w:sz w:val="20"/>
          <w:szCs w:val="20"/>
        </w:rPr>
      </w:pPr>
      <w:r w:rsidRPr="000069BC">
        <w:rPr>
          <w:b/>
          <w:sz w:val="20"/>
          <w:szCs w:val="20"/>
        </w:rPr>
        <w:t>Závazkový pr. vztah je pr. vztahem relativním</w:t>
      </w:r>
      <w:r w:rsidRPr="000069BC">
        <w:rPr>
          <w:sz w:val="20"/>
          <w:szCs w:val="20"/>
        </w:rPr>
        <w:t xml:space="preserve">, tj. jsou individuálně určené obě strany vztahu, jeho subjekty jsou </w:t>
      </w:r>
      <w:r w:rsidRPr="000069BC">
        <w:rPr>
          <w:b/>
          <w:sz w:val="20"/>
          <w:szCs w:val="20"/>
        </w:rPr>
        <w:t>navzájem vázány právy a povinnostmi</w:t>
      </w:r>
      <w:r w:rsidRPr="000069BC">
        <w:rPr>
          <w:sz w:val="20"/>
          <w:szCs w:val="20"/>
        </w:rPr>
        <w:t xml:space="preserve">. </w:t>
      </w:r>
    </w:p>
    <w:p w:rsidR="004622AE" w:rsidRPr="000069BC" w:rsidRDefault="004622AE" w:rsidP="004622AE">
      <w:pPr>
        <w:numPr>
          <w:ilvl w:val="0"/>
          <w:numId w:val="126"/>
        </w:numPr>
        <w:jc w:val="both"/>
        <w:rPr>
          <w:sz w:val="20"/>
          <w:szCs w:val="20"/>
        </w:rPr>
      </w:pPr>
      <w:r w:rsidRPr="000069BC">
        <w:rPr>
          <w:sz w:val="20"/>
          <w:szCs w:val="20"/>
        </w:rPr>
        <w:t xml:space="preserve">Práva a povinnosti tu vytvářejí </w:t>
      </w:r>
      <w:r w:rsidRPr="000069BC">
        <w:rPr>
          <w:b/>
          <w:sz w:val="20"/>
          <w:szCs w:val="20"/>
        </w:rPr>
        <w:t>právní pouto (iuris vinculum)</w:t>
      </w:r>
      <w:r w:rsidRPr="000069BC">
        <w:rPr>
          <w:sz w:val="20"/>
          <w:szCs w:val="20"/>
        </w:rPr>
        <w:t xml:space="preserve">, které vzniká autonomně, z vlastní vůle stran, nejčastěji smlouvou. </w:t>
      </w:r>
    </w:p>
    <w:p w:rsidR="004622AE" w:rsidRPr="000069BC" w:rsidRDefault="004622AE" w:rsidP="004622AE">
      <w:pPr>
        <w:numPr>
          <w:ilvl w:val="0"/>
          <w:numId w:val="125"/>
        </w:numPr>
        <w:ind w:left="426" w:hanging="426"/>
        <w:jc w:val="both"/>
        <w:rPr>
          <w:sz w:val="20"/>
          <w:szCs w:val="20"/>
        </w:rPr>
      </w:pPr>
      <w:r w:rsidRPr="000069BC">
        <w:rPr>
          <w:sz w:val="20"/>
          <w:szCs w:val="20"/>
        </w:rPr>
        <w:t xml:space="preserve">Zdrojem práv a povinnosti se stává </w:t>
      </w:r>
      <w:r w:rsidRPr="000069BC">
        <w:rPr>
          <w:b/>
          <w:sz w:val="20"/>
          <w:szCs w:val="20"/>
        </w:rPr>
        <w:t>smlouva uzavřená na základě zákona</w:t>
      </w:r>
      <w:r w:rsidRPr="000069BC">
        <w:rPr>
          <w:sz w:val="20"/>
          <w:szCs w:val="20"/>
        </w:rPr>
        <w:t xml:space="preserve">. Ze závazku vyplývá </w:t>
      </w:r>
      <w:r w:rsidRPr="000069BC">
        <w:rPr>
          <w:b/>
          <w:sz w:val="20"/>
          <w:szCs w:val="20"/>
        </w:rPr>
        <w:t>jeho závaznost</w:t>
      </w:r>
      <w:r w:rsidRPr="000069BC">
        <w:rPr>
          <w:sz w:val="20"/>
          <w:szCs w:val="20"/>
        </w:rPr>
        <w:t xml:space="preserve">. </w:t>
      </w:r>
    </w:p>
    <w:p w:rsidR="004622AE" w:rsidRPr="000069BC" w:rsidRDefault="004622AE" w:rsidP="004622AE">
      <w:pPr>
        <w:numPr>
          <w:ilvl w:val="0"/>
          <w:numId w:val="126"/>
        </w:numPr>
        <w:jc w:val="both"/>
        <w:rPr>
          <w:sz w:val="20"/>
          <w:szCs w:val="20"/>
        </w:rPr>
      </w:pPr>
      <w:r w:rsidRPr="000069BC">
        <w:rPr>
          <w:b/>
          <w:sz w:val="20"/>
          <w:szCs w:val="20"/>
        </w:rPr>
        <w:t xml:space="preserve">Smluvní strany závazku jsou jím zavázány a nemohou od něho jednostranně odstoupit, ledaže by jim to zákon výslovně dovoloval nebo si to ve smlouvě sjednaly </w:t>
      </w:r>
      <w:r w:rsidRPr="000069BC">
        <w:rPr>
          <w:sz w:val="20"/>
          <w:szCs w:val="20"/>
        </w:rPr>
        <w:t xml:space="preserve">( pro takový případ si mohou sjednat i </w:t>
      </w:r>
      <w:r w:rsidRPr="000069BC">
        <w:rPr>
          <w:b/>
          <w:sz w:val="20"/>
          <w:szCs w:val="20"/>
        </w:rPr>
        <w:t xml:space="preserve">odstupné </w:t>
      </w:r>
      <w:r w:rsidRPr="000069BC">
        <w:rPr>
          <w:sz w:val="20"/>
          <w:szCs w:val="20"/>
        </w:rPr>
        <w:t xml:space="preserve">§497). </w:t>
      </w:r>
    </w:p>
    <w:p w:rsidR="004622AE" w:rsidRPr="000069BC" w:rsidRDefault="004622AE" w:rsidP="004622AE">
      <w:pPr>
        <w:numPr>
          <w:ilvl w:val="0"/>
          <w:numId w:val="126"/>
        </w:numPr>
        <w:jc w:val="both"/>
        <w:rPr>
          <w:sz w:val="20"/>
          <w:szCs w:val="20"/>
        </w:rPr>
      </w:pPr>
      <w:r w:rsidRPr="000069BC">
        <w:rPr>
          <w:sz w:val="20"/>
          <w:szCs w:val="20"/>
        </w:rPr>
        <w:t xml:space="preserve">Pokud si strany poskytly určité plnění ještě před tím, než uzavřely smlouvu, bere se toto plnění jako </w:t>
      </w:r>
      <w:r w:rsidRPr="000069BC">
        <w:rPr>
          <w:b/>
          <w:sz w:val="20"/>
          <w:szCs w:val="20"/>
        </w:rPr>
        <w:t>záloha</w:t>
      </w:r>
      <w:r w:rsidRPr="000069BC">
        <w:rPr>
          <w:sz w:val="20"/>
          <w:szCs w:val="20"/>
        </w:rPr>
        <w:t xml:space="preserve"> - započítává se do předpokládaného plnění ze smlouvy. </w:t>
      </w:r>
    </w:p>
    <w:p w:rsidR="004622AE" w:rsidRPr="000069BC" w:rsidRDefault="004622AE" w:rsidP="004622AE">
      <w:pPr>
        <w:numPr>
          <w:ilvl w:val="0"/>
          <w:numId w:val="126"/>
        </w:numPr>
        <w:jc w:val="both"/>
        <w:rPr>
          <w:sz w:val="20"/>
          <w:szCs w:val="20"/>
        </w:rPr>
      </w:pPr>
      <w:r w:rsidRPr="000069BC">
        <w:rPr>
          <w:sz w:val="20"/>
          <w:szCs w:val="20"/>
        </w:rPr>
        <w:t xml:space="preserve">pokud nakonec k uzavření smlouvy nedojde, vypořádají se strany podle zásad o bezdůvodném obohacení. </w:t>
      </w:r>
    </w:p>
    <w:p w:rsidR="004622AE" w:rsidRPr="000069BC" w:rsidRDefault="004622AE" w:rsidP="004622AE">
      <w:pPr>
        <w:numPr>
          <w:ilvl w:val="0"/>
          <w:numId w:val="126"/>
        </w:numPr>
        <w:jc w:val="both"/>
        <w:rPr>
          <w:sz w:val="20"/>
          <w:szCs w:val="20"/>
        </w:rPr>
      </w:pPr>
      <w:r w:rsidRPr="000069BC">
        <w:rPr>
          <w:sz w:val="20"/>
          <w:szCs w:val="20"/>
        </w:rPr>
        <w:t xml:space="preserve">Závazkové pr. vztahy mohou </w:t>
      </w:r>
      <w:r w:rsidRPr="000069BC">
        <w:rPr>
          <w:b/>
          <w:sz w:val="20"/>
          <w:szCs w:val="20"/>
        </w:rPr>
        <w:t>být jednoduché i složité</w:t>
      </w:r>
      <w:r w:rsidRPr="000069BC">
        <w:rPr>
          <w:sz w:val="20"/>
          <w:szCs w:val="20"/>
        </w:rPr>
        <w:t xml:space="preserve"> (např. každodenně uzavíraná kupní smlouva – prodávající musí odevzdat kupujícímu prodanou věc, převést na něj vl. právo, kupující musí zaplatit cenu, převzít věc,…). </w:t>
      </w:r>
    </w:p>
    <w:p w:rsidR="004622AE" w:rsidRPr="000069BC" w:rsidRDefault="004622AE" w:rsidP="004622AE">
      <w:pPr>
        <w:numPr>
          <w:ilvl w:val="0"/>
          <w:numId w:val="126"/>
        </w:numPr>
        <w:jc w:val="both"/>
        <w:rPr>
          <w:sz w:val="20"/>
          <w:szCs w:val="20"/>
        </w:rPr>
      </w:pPr>
      <w:r w:rsidRPr="000069BC">
        <w:rPr>
          <w:sz w:val="20"/>
          <w:szCs w:val="20"/>
        </w:rPr>
        <w:t xml:space="preserve">Závazkový pr. vztah je </w:t>
      </w:r>
      <w:r w:rsidRPr="000069BC">
        <w:rPr>
          <w:b/>
          <w:sz w:val="20"/>
          <w:szCs w:val="20"/>
        </w:rPr>
        <w:t>vnitřně členěný systém, jehož prvky jsou věřitelsko-dlužnické vztahy a jehož jednota je dána jeho kauzou, tj. hospodářským účelem</w:t>
      </w:r>
      <w:r w:rsidRPr="000069BC">
        <w:rPr>
          <w:sz w:val="20"/>
          <w:szCs w:val="20"/>
        </w:rPr>
        <w:t xml:space="preserve">. </w:t>
      </w:r>
    </w:p>
    <w:p w:rsidR="004622AE" w:rsidRPr="000069BC" w:rsidRDefault="004622AE" w:rsidP="004622AE">
      <w:pPr>
        <w:numPr>
          <w:ilvl w:val="0"/>
          <w:numId w:val="125"/>
        </w:numPr>
        <w:ind w:left="426" w:hanging="426"/>
        <w:jc w:val="both"/>
        <w:rPr>
          <w:sz w:val="20"/>
          <w:szCs w:val="20"/>
        </w:rPr>
      </w:pPr>
      <w:r w:rsidRPr="000069BC">
        <w:rPr>
          <w:sz w:val="20"/>
          <w:szCs w:val="20"/>
        </w:rPr>
        <w:t xml:space="preserve">Subjekty je </w:t>
      </w:r>
      <w:r w:rsidRPr="000069BC">
        <w:rPr>
          <w:b/>
          <w:sz w:val="20"/>
          <w:szCs w:val="20"/>
        </w:rPr>
        <w:t>věřitel a dlužník</w:t>
      </w:r>
      <w:r w:rsidRPr="000069BC">
        <w:rPr>
          <w:sz w:val="20"/>
          <w:szCs w:val="20"/>
        </w:rPr>
        <w:t>, ale většinou nejde označit jednoho jen za věřitele a druhého jen za dlužníka (viz. případ s kupní smlouvou – když kupující platí, je dlužník, když očekává dodání věci po zaplacení, je věřitel), tzn. týž subjekt může být zároveň věřitelem a zároveň dlužníkem</w:t>
      </w:r>
    </w:p>
    <w:p w:rsidR="004622AE" w:rsidRPr="000069BC" w:rsidRDefault="004622AE" w:rsidP="004622AE">
      <w:pPr>
        <w:numPr>
          <w:ilvl w:val="0"/>
          <w:numId w:val="125"/>
        </w:numPr>
        <w:ind w:left="426" w:hanging="426"/>
        <w:jc w:val="both"/>
        <w:rPr>
          <w:sz w:val="20"/>
          <w:szCs w:val="20"/>
        </w:rPr>
      </w:pPr>
      <w:r w:rsidRPr="000069BC">
        <w:rPr>
          <w:sz w:val="20"/>
          <w:szCs w:val="20"/>
        </w:rPr>
        <w:t xml:space="preserve">Při složitých závazkových pr. vztazích se tento vztah </w:t>
      </w:r>
      <w:r w:rsidRPr="000069BC">
        <w:rPr>
          <w:b/>
          <w:sz w:val="20"/>
          <w:szCs w:val="20"/>
        </w:rPr>
        <w:t>skládá z více vzájemných práv a závazků v užším smyslu</w:t>
      </w:r>
      <w:r w:rsidRPr="000069BC">
        <w:rPr>
          <w:sz w:val="20"/>
          <w:szCs w:val="20"/>
        </w:rPr>
        <w:t xml:space="preserve">. </w:t>
      </w:r>
    </w:p>
    <w:p w:rsidR="004622AE" w:rsidRPr="000069BC" w:rsidRDefault="004622AE" w:rsidP="004622AE">
      <w:pPr>
        <w:numPr>
          <w:ilvl w:val="0"/>
          <w:numId w:val="126"/>
        </w:numPr>
        <w:jc w:val="both"/>
        <w:rPr>
          <w:sz w:val="20"/>
          <w:szCs w:val="20"/>
        </w:rPr>
      </w:pPr>
      <w:r w:rsidRPr="000069BC">
        <w:rPr>
          <w:sz w:val="20"/>
          <w:szCs w:val="20"/>
        </w:rPr>
        <w:t xml:space="preserve">Pro tyto vztahy je stanovena </w:t>
      </w:r>
      <w:r w:rsidRPr="000069BC">
        <w:rPr>
          <w:b/>
          <w:sz w:val="20"/>
          <w:szCs w:val="20"/>
        </w:rPr>
        <w:t>zásada vzájemné podmíněnosti plnění jednotlivých vzájemných (recipročních) závazků (synallagma)</w:t>
      </w:r>
      <w:r w:rsidRPr="000069BC">
        <w:rPr>
          <w:sz w:val="20"/>
          <w:szCs w:val="20"/>
        </w:rPr>
        <w:t xml:space="preserve">. </w:t>
      </w:r>
    </w:p>
    <w:p w:rsidR="004622AE" w:rsidRPr="000069BC" w:rsidRDefault="004622AE" w:rsidP="004622AE">
      <w:pPr>
        <w:numPr>
          <w:ilvl w:val="0"/>
          <w:numId w:val="126"/>
        </w:numPr>
        <w:jc w:val="both"/>
        <w:rPr>
          <w:sz w:val="20"/>
          <w:szCs w:val="20"/>
        </w:rPr>
      </w:pPr>
      <w:r w:rsidRPr="000069BC">
        <w:rPr>
          <w:b/>
          <w:sz w:val="20"/>
          <w:szCs w:val="20"/>
        </w:rPr>
        <w:lastRenderedPageBreak/>
        <w:t>§560 stanoví: Mají-li ze smlouvy plnit účastníci navzájem, může se domáhat plnění jen ten, kdo sám splnil svůj závazek již dříve nebo je připraven jej splnit (tzv. funkcionální synallagma). ten, kdo však je povinen plnit předem, může své plnění odepřít až do té doby, kdy mu bude poskytnuto nebo zabezpečeno plnění vzájemné, je-li plnění druhého subjektu ohroženo skutečnostmi, které nastaly u tohoto druhého subjektu a které mu nebyly známy v době, kdy smlouvu uzavíral</w:t>
      </w:r>
      <w:r w:rsidRPr="000069BC">
        <w:rPr>
          <w:sz w:val="20"/>
          <w:szCs w:val="20"/>
        </w:rPr>
        <w:t xml:space="preserve">.  </w:t>
      </w:r>
    </w:p>
    <w:p w:rsidR="004622AE" w:rsidRPr="000069BC" w:rsidRDefault="004622AE" w:rsidP="004622AE">
      <w:pPr>
        <w:numPr>
          <w:ilvl w:val="0"/>
          <w:numId w:val="126"/>
        </w:numPr>
        <w:ind w:left="1134"/>
        <w:jc w:val="both"/>
        <w:rPr>
          <w:sz w:val="20"/>
          <w:szCs w:val="20"/>
        </w:rPr>
      </w:pPr>
      <w:r w:rsidRPr="000069BC">
        <w:rPr>
          <w:sz w:val="20"/>
          <w:szCs w:val="20"/>
        </w:rPr>
        <w:t xml:space="preserve">§560 zároveň připouští tzv. </w:t>
      </w:r>
      <w:r w:rsidRPr="000069BC">
        <w:rPr>
          <w:b/>
          <w:sz w:val="20"/>
          <w:szCs w:val="20"/>
        </w:rPr>
        <w:t xml:space="preserve">námitku nesplněné smlouvy </w:t>
      </w:r>
      <w:r w:rsidRPr="000069BC">
        <w:rPr>
          <w:sz w:val="20"/>
          <w:szCs w:val="20"/>
        </w:rPr>
        <w:t xml:space="preserve">(exception non adimpleti contractus) - tou se dlužník ubrání věřitelově žalobě o splnění svého splatného dluhu, jestliže věřitel sám nesplní dříve (resp. není připraven splnit). </w:t>
      </w:r>
    </w:p>
    <w:p w:rsidR="004622AE" w:rsidRPr="000069BC" w:rsidRDefault="004622AE" w:rsidP="004622AE">
      <w:pPr>
        <w:numPr>
          <w:ilvl w:val="0"/>
          <w:numId w:val="126"/>
        </w:numPr>
        <w:ind w:left="1134"/>
        <w:jc w:val="both"/>
        <w:rPr>
          <w:sz w:val="20"/>
          <w:szCs w:val="20"/>
        </w:rPr>
      </w:pPr>
      <w:r w:rsidRPr="000069BC">
        <w:rPr>
          <w:sz w:val="20"/>
          <w:szCs w:val="20"/>
        </w:rPr>
        <w:t xml:space="preserve">při této uplatněné námitce se dlužník neocitne v prodlení. </w:t>
      </w:r>
    </w:p>
    <w:p w:rsidR="004622AE" w:rsidRPr="000069BC" w:rsidRDefault="004622AE" w:rsidP="004622AE">
      <w:pPr>
        <w:numPr>
          <w:ilvl w:val="0"/>
          <w:numId w:val="126"/>
        </w:numPr>
        <w:ind w:left="1134"/>
        <w:jc w:val="both"/>
        <w:rPr>
          <w:sz w:val="20"/>
          <w:szCs w:val="20"/>
        </w:rPr>
      </w:pPr>
      <w:r w:rsidRPr="000069BC">
        <w:rPr>
          <w:sz w:val="20"/>
          <w:szCs w:val="20"/>
        </w:rPr>
        <w:t xml:space="preserve">Obdobné ustanovení obsahuje Obch.Z (§325n). </w:t>
      </w:r>
    </w:p>
    <w:p w:rsidR="004622AE" w:rsidRPr="000069BC" w:rsidRDefault="004622AE" w:rsidP="004622AE">
      <w:pPr>
        <w:numPr>
          <w:ilvl w:val="0"/>
          <w:numId w:val="125"/>
        </w:numPr>
        <w:ind w:left="426" w:hanging="426"/>
        <w:jc w:val="both"/>
        <w:rPr>
          <w:b/>
          <w:sz w:val="20"/>
          <w:szCs w:val="20"/>
        </w:rPr>
      </w:pPr>
      <w:r w:rsidRPr="000069BC">
        <w:rPr>
          <w:sz w:val="20"/>
          <w:szCs w:val="20"/>
        </w:rPr>
        <w:t xml:space="preserve">Tento vztah práv a povinností existuje i </w:t>
      </w:r>
      <w:r w:rsidRPr="000069BC">
        <w:rPr>
          <w:b/>
          <w:sz w:val="20"/>
          <w:szCs w:val="20"/>
        </w:rPr>
        <w:t>u práv věcných</w:t>
      </w:r>
      <w:r w:rsidRPr="000069BC">
        <w:rPr>
          <w:sz w:val="20"/>
          <w:szCs w:val="20"/>
        </w:rPr>
        <w:t xml:space="preserve">. Např. vlastníkovu právu věc užívat odpovídá povinnost kohokoli jej nerušit. Odpovídá mu ale i jeho povinnost nezneužívat svých oprávnění (čl. 11odst 3 LZPS). </w:t>
      </w:r>
    </w:p>
    <w:p w:rsidR="004622AE" w:rsidRPr="000069BC" w:rsidRDefault="004622AE" w:rsidP="004622AE">
      <w:pPr>
        <w:numPr>
          <w:ilvl w:val="0"/>
          <w:numId w:val="127"/>
        </w:numPr>
        <w:jc w:val="both"/>
        <w:rPr>
          <w:sz w:val="20"/>
          <w:szCs w:val="20"/>
        </w:rPr>
      </w:pPr>
      <w:r w:rsidRPr="000069BC">
        <w:rPr>
          <w:b/>
          <w:sz w:val="20"/>
          <w:szCs w:val="20"/>
        </w:rPr>
        <w:t>Rozdíl mezi právy závazkovými a věcnými</w:t>
      </w:r>
      <w:r w:rsidRPr="000069BC">
        <w:rPr>
          <w:sz w:val="20"/>
          <w:szCs w:val="20"/>
        </w:rPr>
        <w:t xml:space="preserve"> spočívá v tom, že:</w:t>
      </w:r>
    </w:p>
    <w:p w:rsidR="004622AE" w:rsidRPr="000069BC" w:rsidRDefault="004622AE" w:rsidP="004622AE">
      <w:pPr>
        <w:numPr>
          <w:ilvl w:val="0"/>
          <w:numId w:val="120"/>
        </w:numPr>
        <w:tabs>
          <w:tab w:val="clear" w:pos="720"/>
          <w:tab w:val="num" w:pos="1134"/>
        </w:tabs>
        <w:ind w:left="1134"/>
        <w:jc w:val="both"/>
        <w:rPr>
          <w:b/>
          <w:sz w:val="20"/>
          <w:szCs w:val="20"/>
        </w:rPr>
      </w:pPr>
      <w:r w:rsidRPr="000069BC">
        <w:rPr>
          <w:b/>
          <w:sz w:val="20"/>
          <w:szCs w:val="20"/>
        </w:rPr>
        <w:t>subjekty závazkových povinností jsou vždy určeny individuálně, zatímco subjekty povinností odpovídajících věcným právům jsou individuálně neurčené.</w:t>
      </w:r>
    </w:p>
    <w:p w:rsidR="004622AE" w:rsidRPr="000069BC" w:rsidRDefault="004622AE" w:rsidP="004622AE">
      <w:pPr>
        <w:numPr>
          <w:ilvl w:val="0"/>
          <w:numId w:val="120"/>
        </w:numPr>
        <w:tabs>
          <w:tab w:val="clear" w:pos="720"/>
          <w:tab w:val="num" w:pos="1134"/>
        </w:tabs>
        <w:ind w:left="1134"/>
        <w:jc w:val="both"/>
        <w:rPr>
          <w:b/>
          <w:sz w:val="20"/>
          <w:szCs w:val="20"/>
        </w:rPr>
      </w:pPr>
      <w:r w:rsidRPr="000069BC">
        <w:rPr>
          <w:b/>
          <w:sz w:val="20"/>
          <w:szCs w:val="20"/>
        </w:rPr>
        <w:t>práva závazková jsou vždy relativní, tj. působí jen mezi individuálně určenými subjekty a pr. zprostředkováním výměny různých statků mezi takto určenými subjekty vyjadřují dynamiku občanskoprávních vztahů; naproti tomu práva věcná, která upravují přímé a bezprostřední přisvojování si různých statků individuálně určenými subjekty a jež tak vyjadřují statiku občanskoprávních vztahů, působí vůči všem individuálně neurčeným subjektům, tj. absolutně.</w:t>
      </w:r>
    </w:p>
    <w:p w:rsidR="004622AE" w:rsidRPr="000069BC" w:rsidRDefault="004622AE" w:rsidP="004622AE">
      <w:pPr>
        <w:numPr>
          <w:ilvl w:val="0"/>
          <w:numId w:val="120"/>
        </w:numPr>
        <w:tabs>
          <w:tab w:val="clear" w:pos="720"/>
          <w:tab w:val="num" w:pos="1134"/>
        </w:tabs>
        <w:ind w:left="1134"/>
        <w:jc w:val="both"/>
        <w:rPr>
          <w:b/>
          <w:sz w:val="20"/>
          <w:szCs w:val="20"/>
        </w:rPr>
      </w:pPr>
      <w:r w:rsidRPr="000069BC">
        <w:rPr>
          <w:b/>
          <w:sz w:val="20"/>
          <w:szCs w:val="20"/>
        </w:rPr>
        <w:t>U závazkových práv povinnosti spočívají v konání i k nekonání, zatímco u věcných práv zásadně v nekonání</w:t>
      </w:r>
      <w:r w:rsidRPr="000069BC">
        <w:rPr>
          <w:sz w:val="20"/>
          <w:szCs w:val="20"/>
        </w:rPr>
        <w:t xml:space="preserve"> (nerušení) </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Definice závazkového právního vztahu :</w:t>
      </w:r>
    </w:p>
    <w:p w:rsidR="004622AE" w:rsidRPr="000069BC" w:rsidRDefault="004622AE" w:rsidP="004622AE">
      <w:pPr>
        <w:numPr>
          <w:ilvl w:val="0"/>
          <w:numId w:val="127"/>
        </w:numPr>
        <w:ind w:left="426" w:hanging="426"/>
        <w:jc w:val="both"/>
        <w:rPr>
          <w:sz w:val="20"/>
          <w:szCs w:val="20"/>
        </w:rPr>
      </w:pPr>
      <w:r w:rsidRPr="000069BC">
        <w:rPr>
          <w:sz w:val="20"/>
          <w:szCs w:val="20"/>
        </w:rPr>
        <w:t xml:space="preserve">Zcela výstižnou definici závazkového pr. vztahu se nepodařilo vypracovat. </w:t>
      </w:r>
    </w:p>
    <w:p w:rsidR="004622AE" w:rsidRPr="000069BC" w:rsidRDefault="004622AE" w:rsidP="004622AE">
      <w:pPr>
        <w:numPr>
          <w:ilvl w:val="0"/>
          <w:numId w:val="127"/>
        </w:numPr>
        <w:ind w:left="426" w:hanging="426"/>
        <w:jc w:val="both"/>
        <w:rPr>
          <w:b/>
          <w:sz w:val="20"/>
          <w:szCs w:val="20"/>
        </w:rPr>
      </w:pPr>
      <w:r w:rsidRPr="000069BC">
        <w:rPr>
          <w:b/>
          <w:sz w:val="20"/>
          <w:szCs w:val="20"/>
        </w:rPr>
        <w:t xml:space="preserve">V platném obč.z. jsou dvě legální definice: </w:t>
      </w:r>
    </w:p>
    <w:p w:rsidR="004622AE" w:rsidRPr="000069BC" w:rsidRDefault="004622AE" w:rsidP="004622AE">
      <w:pPr>
        <w:ind w:left="709"/>
        <w:jc w:val="both"/>
        <w:rPr>
          <w:b/>
          <w:sz w:val="20"/>
          <w:szCs w:val="20"/>
        </w:rPr>
      </w:pPr>
    </w:p>
    <w:p w:rsidR="004622AE" w:rsidRPr="000069BC" w:rsidRDefault="004622AE" w:rsidP="004622AE">
      <w:pPr>
        <w:numPr>
          <w:ilvl w:val="0"/>
          <w:numId w:val="128"/>
        </w:numPr>
        <w:ind w:left="709"/>
        <w:jc w:val="both"/>
        <w:rPr>
          <w:b/>
          <w:sz w:val="20"/>
          <w:szCs w:val="20"/>
        </w:rPr>
      </w:pPr>
      <w:r w:rsidRPr="000069BC">
        <w:rPr>
          <w:b/>
          <w:sz w:val="20"/>
          <w:szCs w:val="20"/>
        </w:rPr>
        <w:t>§488: Závazkovým pr. vztahem je pr. vztah, ze kterého věřiteli vzniká právo na plnění od dlužníka a dlužníkovi vzniká povinnost splnit závazek.</w:t>
      </w:r>
    </w:p>
    <w:p w:rsidR="004622AE" w:rsidRPr="000069BC" w:rsidRDefault="004622AE" w:rsidP="004622AE">
      <w:pPr>
        <w:numPr>
          <w:ilvl w:val="0"/>
          <w:numId w:val="128"/>
        </w:numPr>
        <w:ind w:left="709"/>
        <w:jc w:val="both"/>
        <w:rPr>
          <w:b/>
          <w:sz w:val="20"/>
          <w:szCs w:val="20"/>
        </w:rPr>
      </w:pPr>
      <w:r w:rsidRPr="000069BC">
        <w:rPr>
          <w:b/>
          <w:sz w:val="20"/>
          <w:szCs w:val="20"/>
        </w:rPr>
        <w:t xml:space="preserve">§494: Z platného závazku je dlužník povinen něco dát, konat, něčeho se zdržet a věřitel je oprávněn to od něho požadovat. </w:t>
      </w:r>
    </w:p>
    <w:p w:rsidR="004622AE" w:rsidRPr="000069BC" w:rsidRDefault="004622AE" w:rsidP="004622AE">
      <w:pPr>
        <w:jc w:val="both"/>
        <w:rPr>
          <w:b/>
          <w:sz w:val="20"/>
          <w:szCs w:val="20"/>
        </w:rPr>
      </w:pPr>
    </w:p>
    <w:p w:rsidR="004622AE" w:rsidRPr="000069BC" w:rsidRDefault="004622AE" w:rsidP="004622AE">
      <w:pPr>
        <w:jc w:val="both"/>
        <w:rPr>
          <w:sz w:val="20"/>
          <w:szCs w:val="20"/>
          <w:u w:val="single"/>
        </w:rPr>
      </w:pPr>
      <w:r w:rsidRPr="000069BC">
        <w:rPr>
          <w:sz w:val="20"/>
          <w:szCs w:val="20"/>
          <w:u w:val="single"/>
        </w:rPr>
        <w:t>FINÁLNÍ DEFINICE ZÁVAZKOVÉHO PRÁVNÍHO VZTAHU</w:t>
      </w:r>
    </w:p>
    <w:p w:rsidR="004622AE" w:rsidRPr="000069BC" w:rsidRDefault="004622AE" w:rsidP="004622AE">
      <w:pPr>
        <w:numPr>
          <w:ilvl w:val="0"/>
          <w:numId w:val="129"/>
        </w:numPr>
        <w:ind w:left="709"/>
        <w:jc w:val="both"/>
        <w:rPr>
          <w:sz w:val="20"/>
          <w:szCs w:val="20"/>
        </w:rPr>
      </w:pPr>
      <w:r w:rsidRPr="000069BC">
        <w:rPr>
          <w:b/>
          <w:sz w:val="20"/>
          <w:szCs w:val="20"/>
        </w:rPr>
        <w:t>Je to občanskoprávní vztah, v němž jeden subjekt, věřitel, je oprávněn od druhého subjektu, dlužníka, něco požadovat (pohledávka) a druhý subjekt je povinen to poskytnout, tj. zachovat se tak, jak to odpovídá oprávnění věřitele, přičemž oba subjekty jsou individuálně určené a jejich oprávnění ani povinnosti nevyplývají z vlastnictví určité věci</w:t>
      </w:r>
      <w:r w:rsidRPr="000069BC">
        <w:rPr>
          <w:sz w:val="20"/>
          <w:szCs w:val="20"/>
        </w:rPr>
        <w:t xml:space="preserve">. </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Vznik závazkových pr. vztahů</w:t>
      </w:r>
    </w:p>
    <w:p w:rsidR="004622AE" w:rsidRPr="000069BC" w:rsidRDefault="004622AE" w:rsidP="004622AE">
      <w:pPr>
        <w:jc w:val="both"/>
        <w:rPr>
          <w:b/>
          <w:sz w:val="20"/>
          <w:szCs w:val="20"/>
        </w:rPr>
      </w:pPr>
    </w:p>
    <w:p w:rsidR="004622AE" w:rsidRPr="000069BC" w:rsidRDefault="004622AE" w:rsidP="004622AE">
      <w:pPr>
        <w:numPr>
          <w:ilvl w:val="0"/>
          <w:numId w:val="131"/>
        </w:numPr>
        <w:jc w:val="both"/>
        <w:rPr>
          <w:b/>
          <w:sz w:val="20"/>
          <w:szCs w:val="20"/>
        </w:rPr>
      </w:pPr>
      <w:r w:rsidRPr="000069BC">
        <w:rPr>
          <w:b/>
          <w:sz w:val="20"/>
          <w:szCs w:val="20"/>
        </w:rPr>
        <w:t>Závazkové pr. vztahy vznikají zásadně ze stejných pr. důvodů jako občanskoprávní vztahy vůbec</w:t>
      </w:r>
      <w:r w:rsidRPr="000069BC">
        <w:rPr>
          <w:sz w:val="20"/>
          <w:szCs w:val="20"/>
        </w:rPr>
        <w:t xml:space="preserve">. </w:t>
      </w:r>
      <w:r w:rsidRPr="000069BC">
        <w:rPr>
          <w:b/>
          <w:sz w:val="20"/>
          <w:szCs w:val="20"/>
        </w:rPr>
        <w:t>Pr. důvody:</w:t>
      </w:r>
    </w:p>
    <w:p w:rsidR="004622AE" w:rsidRPr="000069BC" w:rsidRDefault="004622AE" w:rsidP="004622AE">
      <w:pPr>
        <w:numPr>
          <w:ilvl w:val="0"/>
          <w:numId w:val="130"/>
        </w:numPr>
        <w:jc w:val="both"/>
        <w:rPr>
          <w:b/>
          <w:sz w:val="20"/>
          <w:szCs w:val="20"/>
        </w:rPr>
      </w:pPr>
      <w:r w:rsidRPr="000069BC">
        <w:rPr>
          <w:b/>
          <w:sz w:val="20"/>
          <w:szCs w:val="20"/>
        </w:rPr>
        <w:t>právní úkony, zejména smlouvy – viz ot 53</w:t>
      </w:r>
    </w:p>
    <w:p w:rsidR="004622AE" w:rsidRPr="000069BC" w:rsidRDefault="004622AE" w:rsidP="004622AE">
      <w:pPr>
        <w:numPr>
          <w:ilvl w:val="0"/>
          <w:numId w:val="130"/>
        </w:numPr>
        <w:jc w:val="both"/>
        <w:rPr>
          <w:b/>
          <w:sz w:val="20"/>
          <w:szCs w:val="20"/>
        </w:rPr>
      </w:pPr>
      <w:r w:rsidRPr="000069BC">
        <w:rPr>
          <w:b/>
          <w:sz w:val="20"/>
          <w:szCs w:val="20"/>
        </w:rPr>
        <w:t>protiprávní úkony – viz ot 54</w:t>
      </w:r>
    </w:p>
    <w:p w:rsidR="004622AE" w:rsidRPr="000069BC" w:rsidRDefault="004622AE" w:rsidP="004622AE">
      <w:pPr>
        <w:numPr>
          <w:ilvl w:val="0"/>
          <w:numId w:val="130"/>
        </w:numPr>
        <w:jc w:val="both"/>
        <w:rPr>
          <w:b/>
          <w:sz w:val="20"/>
          <w:szCs w:val="20"/>
        </w:rPr>
      </w:pPr>
      <w:r w:rsidRPr="000069BC">
        <w:rPr>
          <w:b/>
          <w:sz w:val="20"/>
          <w:szCs w:val="20"/>
        </w:rPr>
        <w:t>konstitutivní rozhodnutí státních orgánů, zejména soudů</w:t>
      </w:r>
    </w:p>
    <w:p w:rsidR="004622AE" w:rsidRPr="000069BC" w:rsidRDefault="004622AE" w:rsidP="004622AE">
      <w:pPr>
        <w:numPr>
          <w:ilvl w:val="0"/>
          <w:numId w:val="131"/>
        </w:numPr>
        <w:ind w:left="1134"/>
        <w:jc w:val="both"/>
        <w:rPr>
          <w:b/>
          <w:sz w:val="20"/>
          <w:szCs w:val="20"/>
        </w:rPr>
      </w:pPr>
      <w:r w:rsidRPr="000069BC">
        <w:rPr>
          <w:b/>
          <w:sz w:val="20"/>
          <w:szCs w:val="20"/>
        </w:rPr>
        <w:t>zákon musí příslušnému orgánu (zejména soudu) pravomoc závazkový právní vztah výslovně poskytnout</w:t>
      </w:r>
    </w:p>
    <w:p w:rsidR="004622AE" w:rsidRPr="000069BC" w:rsidRDefault="004622AE" w:rsidP="004622AE">
      <w:pPr>
        <w:numPr>
          <w:ilvl w:val="0"/>
          <w:numId w:val="131"/>
        </w:numPr>
        <w:ind w:left="1134"/>
        <w:jc w:val="both"/>
        <w:rPr>
          <w:b/>
          <w:sz w:val="20"/>
          <w:szCs w:val="20"/>
        </w:rPr>
      </w:pPr>
      <w:r w:rsidRPr="000069BC">
        <w:rPr>
          <w:sz w:val="20"/>
          <w:szCs w:val="20"/>
        </w:rPr>
        <w:t>např rozhodnutí soudu o zrušení a vypořádání podílového spoluvlastnictví kdy dosud společnou věc přikáže do vl. jednomu nebo více spoluvlastníků – zároveň tím konstituuje i ZPV o přiměřené náhradě</w:t>
      </w:r>
    </w:p>
    <w:p w:rsidR="004622AE" w:rsidRPr="000069BC" w:rsidRDefault="004622AE" w:rsidP="004622AE">
      <w:pPr>
        <w:numPr>
          <w:ilvl w:val="0"/>
          <w:numId w:val="131"/>
        </w:numPr>
        <w:ind w:left="1134"/>
        <w:jc w:val="both"/>
        <w:rPr>
          <w:b/>
          <w:sz w:val="20"/>
          <w:szCs w:val="20"/>
        </w:rPr>
      </w:pPr>
      <w:r w:rsidRPr="000069BC">
        <w:rPr>
          <w:sz w:val="20"/>
          <w:szCs w:val="20"/>
        </w:rPr>
        <w:t xml:space="preserve">obdobně při neoprávněné stavbě, při vypořádání společného jmění manželů </w:t>
      </w:r>
    </w:p>
    <w:p w:rsidR="004622AE" w:rsidRPr="000069BC" w:rsidRDefault="004622AE" w:rsidP="004622AE">
      <w:pPr>
        <w:numPr>
          <w:ilvl w:val="0"/>
          <w:numId w:val="130"/>
        </w:numPr>
        <w:jc w:val="both"/>
        <w:rPr>
          <w:b/>
          <w:sz w:val="20"/>
          <w:szCs w:val="20"/>
        </w:rPr>
      </w:pPr>
      <w:r w:rsidRPr="000069BC">
        <w:rPr>
          <w:b/>
          <w:sz w:val="20"/>
          <w:szCs w:val="20"/>
        </w:rPr>
        <w:t>jiné pr. důvody stanovené zákonem, zejména události a protiprávní stavy</w:t>
      </w:r>
    </w:p>
    <w:p w:rsidR="004622AE" w:rsidRPr="000069BC" w:rsidRDefault="004622AE" w:rsidP="004622AE">
      <w:pPr>
        <w:numPr>
          <w:ilvl w:val="0"/>
          <w:numId w:val="135"/>
        </w:numPr>
        <w:ind w:left="1134"/>
        <w:jc w:val="both"/>
        <w:rPr>
          <w:b/>
          <w:sz w:val="20"/>
          <w:szCs w:val="20"/>
        </w:rPr>
      </w:pPr>
      <w:r w:rsidRPr="000069BC">
        <w:rPr>
          <w:b/>
          <w:sz w:val="20"/>
          <w:szCs w:val="20"/>
        </w:rPr>
        <w:t>událost – konstituuje ZPV, jestliže s ní zákon takový pr. následek spojuje = zákonem kvalifikovaná událost</w:t>
      </w:r>
    </w:p>
    <w:p w:rsidR="004622AE" w:rsidRPr="000069BC" w:rsidRDefault="004622AE" w:rsidP="004622AE">
      <w:pPr>
        <w:numPr>
          <w:ilvl w:val="0"/>
          <w:numId w:val="131"/>
        </w:numPr>
        <w:tabs>
          <w:tab w:val="left" w:pos="1701"/>
        </w:tabs>
        <w:ind w:left="1701"/>
        <w:jc w:val="both"/>
        <w:rPr>
          <w:b/>
          <w:sz w:val="20"/>
          <w:szCs w:val="20"/>
        </w:rPr>
      </w:pPr>
      <w:r w:rsidRPr="000069BC">
        <w:rPr>
          <w:b/>
          <w:sz w:val="20"/>
          <w:szCs w:val="20"/>
        </w:rPr>
        <w:t xml:space="preserve">událost je často spojena s protiprávním stavem vedoucím ke vzniku odpovědnostního pr. vztahu </w:t>
      </w:r>
      <w:r w:rsidRPr="000069BC">
        <w:rPr>
          <w:sz w:val="20"/>
          <w:szCs w:val="20"/>
        </w:rPr>
        <w:t>– to je praktické hl. u objektivní odpovědnosti za škodu</w:t>
      </w:r>
    </w:p>
    <w:p w:rsidR="004622AE" w:rsidRPr="000069BC" w:rsidRDefault="004622AE" w:rsidP="004622AE">
      <w:pPr>
        <w:numPr>
          <w:ilvl w:val="0"/>
          <w:numId w:val="131"/>
        </w:numPr>
        <w:tabs>
          <w:tab w:val="left" w:pos="1701"/>
        </w:tabs>
        <w:ind w:left="1701"/>
        <w:jc w:val="both"/>
        <w:rPr>
          <w:sz w:val="20"/>
          <w:szCs w:val="20"/>
        </w:rPr>
      </w:pPr>
      <w:r w:rsidRPr="000069BC">
        <w:rPr>
          <w:sz w:val="20"/>
          <w:szCs w:val="20"/>
        </w:rPr>
        <w:t>např havárie motorového vozidla, která má za následek způsobení škody jinému, vyvolá vznik závazkového pr. vztahu takovou škodu nahradit</w:t>
      </w:r>
    </w:p>
    <w:p w:rsidR="004622AE" w:rsidRPr="000069BC" w:rsidRDefault="004622AE" w:rsidP="004622AE">
      <w:pPr>
        <w:numPr>
          <w:ilvl w:val="0"/>
          <w:numId w:val="131"/>
        </w:numPr>
        <w:tabs>
          <w:tab w:val="left" w:pos="1701"/>
        </w:tabs>
        <w:ind w:left="1701"/>
        <w:jc w:val="both"/>
        <w:rPr>
          <w:sz w:val="20"/>
          <w:szCs w:val="20"/>
        </w:rPr>
      </w:pPr>
      <w:r w:rsidRPr="000069BC">
        <w:rPr>
          <w:b/>
          <w:sz w:val="20"/>
          <w:szCs w:val="20"/>
        </w:rPr>
        <w:t>protiprávní stav</w:t>
      </w:r>
      <w:r w:rsidRPr="000069BC">
        <w:rPr>
          <w:sz w:val="20"/>
          <w:szCs w:val="20"/>
        </w:rPr>
        <w:t xml:space="preserve"> zakládající ZPV může být vyvolán i lid. Chováním – např ten, za něhož někdo jiný splnil, co měl splnit sám (§454), se nedopustil proti tomu, kdo za něj plnil, žádného protiprávního úkonu, nicméně jeho obohacení je třeba charakterizovat jako protiprávní stav který zakládá zvláštní ZPV z bezdůvodného obohacení</w:t>
      </w:r>
    </w:p>
    <w:p w:rsidR="004622AE" w:rsidRPr="000069BC" w:rsidRDefault="004622AE" w:rsidP="004622AE">
      <w:pPr>
        <w:numPr>
          <w:ilvl w:val="0"/>
          <w:numId w:val="131"/>
        </w:numPr>
        <w:tabs>
          <w:tab w:val="left" w:pos="1701"/>
        </w:tabs>
        <w:ind w:left="1701"/>
        <w:jc w:val="both"/>
        <w:rPr>
          <w:sz w:val="20"/>
          <w:szCs w:val="20"/>
        </w:rPr>
      </w:pPr>
      <w:r w:rsidRPr="000069BC">
        <w:rPr>
          <w:sz w:val="20"/>
          <w:szCs w:val="20"/>
        </w:rPr>
        <w:t>protiprávní stav jako důvod vzniku ZPV může nastat i jako důsledek povolené činnosti (např povinnost k náhradě škody při poddolování důlní činností, při porušení vodovodního potrubí...</w:t>
      </w:r>
    </w:p>
    <w:p w:rsidR="004622AE" w:rsidRPr="000069BC" w:rsidRDefault="004622AE" w:rsidP="004622AE">
      <w:pPr>
        <w:numPr>
          <w:ilvl w:val="0"/>
          <w:numId w:val="135"/>
        </w:numPr>
        <w:ind w:left="1134"/>
        <w:jc w:val="both"/>
        <w:rPr>
          <w:b/>
          <w:sz w:val="20"/>
          <w:szCs w:val="20"/>
        </w:rPr>
      </w:pPr>
      <w:r w:rsidRPr="000069BC">
        <w:rPr>
          <w:sz w:val="20"/>
          <w:szCs w:val="20"/>
        </w:rPr>
        <w:t>některé jiné důvody, které se nedají podřadit pod žádný z uvedených typů</w:t>
      </w:r>
      <w:r w:rsidRPr="000069BC">
        <w:rPr>
          <w:b/>
          <w:sz w:val="20"/>
          <w:szCs w:val="20"/>
        </w:rPr>
        <w:t xml:space="preserve"> (ZPV vznikající z různých důvodů – ex variis causarum figuris)</w:t>
      </w:r>
    </w:p>
    <w:p w:rsidR="004622AE" w:rsidRPr="000069BC" w:rsidRDefault="004622AE" w:rsidP="004622AE">
      <w:pPr>
        <w:numPr>
          <w:ilvl w:val="0"/>
          <w:numId w:val="136"/>
        </w:numPr>
        <w:tabs>
          <w:tab w:val="left" w:pos="1701"/>
        </w:tabs>
        <w:ind w:left="1701"/>
        <w:jc w:val="both"/>
        <w:rPr>
          <w:sz w:val="20"/>
          <w:szCs w:val="20"/>
        </w:rPr>
      </w:pPr>
      <w:r w:rsidRPr="000069BC">
        <w:rPr>
          <w:sz w:val="20"/>
          <w:szCs w:val="20"/>
        </w:rPr>
        <w:t xml:space="preserve">např nálezcovo právo na nálezné a na úhradu nutných nákladů (§135 odst.. 2) vůči vlastníkovi nalezené věci </w:t>
      </w:r>
    </w:p>
    <w:p w:rsidR="004622AE" w:rsidRPr="000069BC" w:rsidRDefault="004622AE" w:rsidP="004622AE">
      <w:pPr>
        <w:tabs>
          <w:tab w:val="left" w:pos="1701"/>
        </w:tabs>
        <w:jc w:val="both"/>
        <w:rPr>
          <w:sz w:val="20"/>
          <w:szCs w:val="20"/>
        </w:rPr>
      </w:pPr>
    </w:p>
    <w:p w:rsidR="004622AE" w:rsidRPr="000069BC" w:rsidRDefault="004622AE" w:rsidP="004622AE">
      <w:pPr>
        <w:tabs>
          <w:tab w:val="left" w:pos="1701"/>
        </w:tabs>
        <w:jc w:val="both"/>
        <w:rPr>
          <w:b/>
          <w:sz w:val="18"/>
          <w:szCs w:val="20"/>
          <w:u w:val="single"/>
        </w:rPr>
      </w:pPr>
      <w:r w:rsidRPr="000069BC">
        <w:rPr>
          <w:b/>
          <w:sz w:val="22"/>
          <w:u w:val="single"/>
        </w:rPr>
        <w:t>Závazkové právní vztahy z právních úkonů</w:t>
      </w:r>
    </w:p>
    <w:p w:rsidR="004622AE" w:rsidRPr="000069BC" w:rsidRDefault="004622AE" w:rsidP="004622AE">
      <w:pPr>
        <w:tabs>
          <w:tab w:val="left" w:pos="1701"/>
        </w:tabs>
        <w:jc w:val="both"/>
        <w:rPr>
          <w:sz w:val="20"/>
          <w:szCs w:val="20"/>
        </w:rPr>
      </w:pPr>
    </w:p>
    <w:p w:rsidR="004622AE" w:rsidRPr="000069BC" w:rsidRDefault="004622AE" w:rsidP="004622AE">
      <w:pPr>
        <w:numPr>
          <w:ilvl w:val="0"/>
          <w:numId w:val="131"/>
        </w:numPr>
        <w:jc w:val="both"/>
        <w:rPr>
          <w:b/>
          <w:sz w:val="20"/>
          <w:szCs w:val="20"/>
        </w:rPr>
      </w:pPr>
      <w:r w:rsidRPr="000069BC">
        <w:rPr>
          <w:sz w:val="20"/>
          <w:szCs w:val="20"/>
        </w:rPr>
        <w:lastRenderedPageBreak/>
        <w:t xml:space="preserve">Z úkonů jsou nejdůležitějším právním důvodem vzniku závazkových pr. vztahů </w:t>
      </w:r>
      <w:r w:rsidRPr="000069BC">
        <w:rPr>
          <w:b/>
          <w:sz w:val="20"/>
          <w:szCs w:val="20"/>
        </w:rPr>
        <w:t>právní úkony</w:t>
      </w:r>
      <w:r w:rsidRPr="000069BC">
        <w:rPr>
          <w:sz w:val="20"/>
          <w:szCs w:val="20"/>
        </w:rPr>
        <w:t xml:space="preserve"> a z nich nejčastějším pr. důvodem </w:t>
      </w:r>
      <w:r w:rsidRPr="000069BC">
        <w:rPr>
          <w:b/>
          <w:sz w:val="20"/>
          <w:szCs w:val="20"/>
        </w:rPr>
        <w:t xml:space="preserve">smlouvy. </w:t>
      </w:r>
    </w:p>
    <w:p w:rsidR="004622AE" w:rsidRPr="000069BC" w:rsidRDefault="004622AE" w:rsidP="004622AE">
      <w:pPr>
        <w:numPr>
          <w:ilvl w:val="0"/>
          <w:numId w:val="131"/>
        </w:numPr>
        <w:jc w:val="both"/>
        <w:rPr>
          <w:sz w:val="20"/>
          <w:szCs w:val="20"/>
        </w:rPr>
      </w:pPr>
      <w:r w:rsidRPr="000069BC">
        <w:rPr>
          <w:b/>
          <w:sz w:val="20"/>
          <w:szCs w:val="20"/>
        </w:rPr>
        <w:t xml:space="preserve">Smlouva </w:t>
      </w:r>
      <w:r w:rsidRPr="000069BC">
        <w:rPr>
          <w:sz w:val="20"/>
          <w:szCs w:val="20"/>
        </w:rPr>
        <w:t xml:space="preserve">je </w:t>
      </w:r>
      <w:r w:rsidRPr="000069BC">
        <w:rPr>
          <w:b/>
          <w:sz w:val="20"/>
          <w:szCs w:val="20"/>
        </w:rPr>
        <w:t>dvoustranný, resp. vícestranný pr. úkon</w:t>
      </w:r>
      <w:r w:rsidRPr="000069BC">
        <w:rPr>
          <w:sz w:val="20"/>
          <w:szCs w:val="20"/>
        </w:rPr>
        <w:t xml:space="preserve">, kterým si strany smluvně určí vzájemná práva a povinnosti a pomocí něhož realizují své zájmy a cíle. </w:t>
      </w:r>
    </w:p>
    <w:p w:rsidR="004622AE" w:rsidRPr="000069BC" w:rsidRDefault="004622AE" w:rsidP="004622AE">
      <w:pPr>
        <w:numPr>
          <w:ilvl w:val="0"/>
          <w:numId w:val="131"/>
        </w:numPr>
        <w:jc w:val="both"/>
        <w:rPr>
          <w:sz w:val="20"/>
          <w:szCs w:val="20"/>
        </w:rPr>
      </w:pPr>
      <w:r w:rsidRPr="000069BC">
        <w:rPr>
          <w:sz w:val="20"/>
          <w:szCs w:val="20"/>
        </w:rPr>
        <w:t xml:space="preserve">Sml. je </w:t>
      </w:r>
      <w:r w:rsidRPr="000069BC">
        <w:rPr>
          <w:b/>
          <w:sz w:val="20"/>
          <w:szCs w:val="20"/>
        </w:rPr>
        <w:t>jedním z ústředních institutů závazkového práva</w:t>
      </w:r>
      <w:r w:rsidRPr="000069BC">
        <w:rPr>
          <w:sz w:val="20"/>
          <w:szCs w:val="20"/>
        </w:rPr>
        <w:t xml:space="preserve">. </w:t>
      </w:r>
    </w:p>
    <w:p w:rsidR="004622AE" w:rsidRPr="000069BC" w:rsidRDefault="004622AE" w:rsidP="004622AE">
      <w:pPr>
        <w:numPr>
          <w:ilvl w:val="0"/>
          <w:numId w:val="131"/>
        </w:numPr>
        <w:jc w:val="both"/>
        <w:rPr>
          <w:sz w:val="20"/>
          <w:szCs w:val="20"/>
        </w:rPr>
      </w:pPr>
      <w:r w:rsidRPr="000069BC">
        <w:rPr>
          <w:sz w:val="20"/>
          <w:szCs w:val="20"/>
        </w:rPr>
        <w:t xml:space="preserve">I smlouva musí splňovat všechny náležitosti pr. úkonů, tj. náležitosti smluvních stran, obsahu, předmětu, formy, vůle a projevu. </w:t>
      </w:r>
    </w:p>
    <w:p w:rsidR="004622AE" w:rsidRPr="000069BC" w:rsidRDefault="004622AE" w:rsidP="004622AE">
      <w:pPr>
        <w:jc w:val="both"/>
        <w:rPr>
          <w:sz w:val="20"/>
          <w:szCs w:val="20"/>
        </w:rPr>
      </w:pPr>
    </w:p>
    <w:p w:rsidR="004622AE" w:rsidRPr="000069BC" w:rsidRDefault="004622AE" w:rsidP="004622AE">
      <w:pPr>
        <w:numPr>
          <w:ilvl w:val="0"/>
          <w:numId w:val="131"/>
        </w:numPr>
        <w:jc w:val="both"/>
        <w:rPr>
          <w:sz w:val="20"/>
          <w:szCs w:val="20"/>
        </w:rPr>
      </w:pPr>
      <w:r w:rsidRPr="000069BC">
        <w:rPr>
          <w:sz w:val="20"/>
          <w:szCs w:val="20"/>
        </w:rPr>
        <w:t xml:space="preserve">Naprostá většina závazkových pr. vztahů jsou </w:t>
      </w:r>
      <w:r w:rsidRPr="000069BC">
        <w:rPr>
          <w:b/>
          <w:sz w:val="20"/>
          <w:szCs w:val="20"/>
        </w:rPr>
        <w:t>závazkové právní vztahy smluvní (ex contractu)</w:t>
      </w:r>
      <w:r w:rsidRPr="000069BC">
        <w:rPr>
          <w:sz w:val="20"/>
          <w:szCs w:val="20"/>
        </w:rPr>
        <w:t xml:space="preserve">. </w:t>
      </w:r>
    </w:p>
    <w:p w:rsidR="004622AE" w:rsidRPr="000069BC" w:rsidRDefault="004622AE" w:rsidP="004622AE">
      <w:pPr>
        <w:numPr>
          <w:ilvl w:val="0"/>
          <w:numId w:val="131"/>
        </w:numPr>
        <w:jc w:val="both"/>
        <w:rPr>
          <w:sz w:val="20"/>
          <w:szCs w:val="20"/>
        </w:rPr>
      </w:pPr>
      <w:r w:rsidRPr="000069BC">
        <w:rPr>
          <w:b/>
          <w:sz w:val="20"/>
          <w:szCs w:val="20"/>
        </w:rPr>
        <w:t xml:space="preserve">Pro smluvní závazkové pr. vztahy podle §493 platí, že je nelze, pokud Obč.Z. nestanoví něco jiného, měnit bez souhlasu jejich stran </w:t>
      </w:r>
    </w:p>
    <w:p w:rsidR="004622AE" w:rsidRPr="000069BC" w:rsidRDefault="004622AE" w:rsidP="004622AE">
      <w:pPr>
        <w:numPr>
          <w:ilvl w:val="0"/>
          <w:numId w:val="131"/>
        </w:numPr>
        <w:ind w:left="709"/>
        <w:jc w:val="both"/>
        <w:rPr>
          <w:sz w:val="20"/>
          <w:szCs w:val="20"/>
        </w:rPr>
      </w:pPr>
      <w:r w:rsidRPr="000069BC">
        <w:rPr>
          <w:sz w:val="20"/>
          <w:szCs w:val="20"/>
        </w:rPr>
        <w:t>vyjadřuje zásadu pacta sunt servanda a přispívá k posilování pr. jistoty smluvním stranám</w:t>
      </w:r>
    </w:p>
    <w:p w:rsidR="004622AE" w:rsidRPr="000069BC" w:rsidRDefault="004622AE" w:rsidP="004622AE">
      <w:pPr>
        <w:numPr>
          <w:ilvl w:val="0"/>
          <w:numId w:val="131"/>
        </w:numPr>
        <w:jc w:val="both"/>
        <w:rPr>
          <w:sz w:val="20"/>
          <w:szCs w:val="20"/>
        </w:rPr>
      </w:pPr>
      <w:r w:rsidRPr="000069BC">
        <w:rPr>
          <w:b/>
          <w:sz w:val="20"/>
          <w:szCs w:val="20"/>
        </w:rPr>
        <w:t>Případy vzniku (zániku) závazkového pr. vztahu jednostranným pr. úkonem jsou výjimečné</w:t>
      </w:r>
      <w:r w:rsidRPr="000069BC">
        <w:rPr>
          <w:sz w:val="20"/>
          <w:szCs w:val="20"/>
        </w:rPr>
        <w:t xml:space="preserve">. </w:t>
      </w:r>
    </w:p>
    <w:p w:rsidR="004622AE" w:rsidRPr="000069BC" w:rsidRDefault="004622AE" w:rsidP="004622AE">
      <w:pPr>
        <w:numPr>
          <w:ilvl w:val="0"/>
          <w:numId w:val="131"/>
        </w:numPr>
        <w:ind w:left="709"/>
        <w:jc w:val="both"/>
        <w:rPr>
          <w:sz w:val="20"/>
          <w:szCs w:val="20"/>
        </w:rPr>
      </w:pPr>
      <w:r w:rsidRPr="000069BC">
        <w:rPr>
          <w:sz w:val="20"/>
          <w:szCs w:val="20"/>
        </w:rPr>
        <w:t xml:space="preserve">Právně relevantní jednostranné pr. úkony zákon připouští jen tam, kde tímto úkonem </w:t>
      </w:r>
      <w:r w:rsidRPr="000069BC">
        <w:rPr>
          <w:b/>
          <w:sz w:val="20"/>
          <w:szCs w:val="20"/>
        </w:rPr>
        <w:t xml:space="preserve">zavazuje strana sebe </w:t>
      </w:r>
      <w:r w:rsidRPr="000069BC">
        <w:rPr>
          <w:sz w:val="20"/>
          <w:szCs w:val="20"/>
        </w:rPr>
        <w:t xml:space="preserve">(např oferta podle §43a) anebo kde </w:t>
      </w:r>
      <w:r w:rsidRPr="000069BC">
        <w:rPr>
          <w:b/>
          <w:sz w:val="20"/>
          <w:szCs w:val="20"/>
        </w:rPr>
        <w:t>oprávnění subjektu učinit 1stranný právní úkon a zavázat jím druhou stranu odvozuje svůj základ z již existujícího závazkového pr. vztahu</w:t>
      </w:r>
      <w:r w:rsidRPr="000069BC">
        <w:rPr>
          <w:sz w:val="20"/>
          <w:szCs w:val="20"/>
        </w:rPr>
        <w:t xml:space="preserve"> (např. dovolené odstoupení od existující smlouvy). </w:t>
      </w:r>
    </w:p>
    <w:p w:rsidR="004622AE" w:rsidRPr="000069BC" w:rsidRDefault="004622AE" w:rsidP="004622AE">
      <w:pPr>
        <w:numPr>
          <w:ilvl w:val="0"/>
          <w:numId w:val="131"/>
        </w:numPr>
        <w:ind w:left="709"/>
        <w:jc w:val="both"/>
        <w:rPr>
          <w:sz w:val="20"/>
          <w:szCs w:val="20"/>
        </w:rPr>
      </w:pPr>
      <w:r w:rsidRPr="000069BC">
        <w:rPr>
          <w:sz w:val="20"/>
          <w:szCs w:val="20"/>
        </w:rPr>
        <w:t xml:space="preserve">U 1stranných pr. úkonů se uplatňuje </w:t>
      </w:r>
      <w:r w:rsidRPr="000069BC">
        <w:rPr>
          <w:b/>
          <w:sz w:val="20"/>
          <w:szCs w:val="20"/>
        </w:rPr>
        <w:t>zásada uzavřeného počtu jejich typů (numerus clausus) - t</w:t>
      </w:r>
      <w:r w:rsidRPr="000069BC">
        <w:rPr>
          <w:sz w:val="20"/>
          <w:szCs w:val="20"/>
        </w:rPr>
        <w:t xml:space="preserve">zn. že jednostranné pr. úkony působí následky jen tam, kde to Obč.Z. připouští. </w:t>
      </w:r>
    </w:p>
    <w:p w:rsidR="004622AE" w:rsidRPr="000069BC" w:rsidRDefault="004622AE" w:rsidP="004622AE">
      <w:pPr>
        <w:numPr>
          <w:ilvl w:val="0"/>
          <w:numId w:val="131"/>
        </w:numPr>
        <w:ind w:left="709"/>
        <w:jc w:val="both"/>
        <w:rPr>
          <w:sz w:val="20"/>
          <w:szCs w:val="20"/>
        </w:rPr>
      </w:pPr>
      <w:r w:rsidRPr="000069BC">
        <w:rPr>
          <w:sz w:val="20"/>
          <w:szCs w:val="20"/>
        </w:rPr>
        <w:t xml:space="preserve">Existují i určité jednostranné úkony, ze kterých vznikají </w:t>
      </w:r>
      <w:r w:rsidRPr="000069BC">
        <w:rPr>
          <w:b/>
          <w:sz w:val="20"/>
          <w:szCs w:val="20"/>
        </w:rPr>
        <w:t xml:space="preserve">závazkové pr. vztahy podobné závazkovým pr. vztahům ze smluv, resp. působí podobné pr. následky jako ze smlouvy. </w:t>
      </w:r>
    </w:p>
    <w:p w:rsidR="004622AE" w:rsidRPr="000069BC" w:rsidRDefault="004622AE" w:rsidP="004622AE">
      <w:pPr>
        <w:numPr>
          <w:ilvl w:val="0"/>
          <w:numId w:val="131"/>
        </w:numPr>
        <w:ind w:left="1134"/>
        <w:jc w:val="both"/>
        <w:rPr>
          <w:sz w:val="20"/>
          <w:szCs w:val="20"/>
        </w:rPr>
      </w:pPr>
      <w:r w:rsidRPr="000069BC">
        <w:rPr>
          <w:sz w:val="20"/>
          <w:szCs w:val="20"/>
        </w:rPr>
        <w:t xml:space="preserve">Jsou často označovány jako </w:t>
      </w:r>
      <w:r w:rsidRPr="000069BC">
        <w:rPr>
          <w:b/>
          <w:sz w:val="20"/>
          <w:szCs w:val="20"/>
        </w:rPr>
        <w:t>kvazismlouvy (kvazikontrakty)</w:t>
      </w:r>
      <w:r w:rsidRPr="000069BC">
        <w:rPr>
          <w:sz w:val="20"/>
          <w:szCs w:val="20"/>
        </w:rPr>
        <w:t xml:space="preserve">. </w:t>
      </w:r>
    </w:p>
    <w:p w:rsidR="004622AE" w:rsidRPr="000069BC" w:rsidRDefault="004622AE" w:rsidP="004622AE">
      <w:pPr>
        <w:numPr>
          <w:ilvl w:val="0"/>
          <w:numId w:val="131"/>
        </w:numPr>
        <w:ind w:left="1134"/>
        <w:jc w:val="both"/>
        <w:rPr>
          <w:sz w:val="20"/>
          <w:szCs w:val="20"/>
        </w:rPr>
      </w:pPr>
      <w:r w:rsidRPr="000069BC">
        <w:rPr>
          <w:sz w:val="20"/>
          <w:szCs w:val="20"/>
        </w:rPr>
        <w:t xml:space="preserve">Náš obč.z. však tento pojem nezná (pochází z římského práva). </w:t>
      </w:r>
    </w:p>
    <w:p w:rsidR="004622AE" w:rsidRPr="000069BC" w:rsidRDefault="004622AE" w:rsidP="004622AE">
      <w:pPr>
        <w:numPr>
          <w:ilvl w:val="0"/>
          <w:numId w:val="131"/>
        </w:numPr>
        <w:ind w:left="1134"/>
        <w:jc w:val="both"/>
        <w:rPr>
          <w:sz w:val="20"/>
          <w:szCs w:val="20"/>
        </w:rPr>
      </w:pPr>
      <w:r w:rsidRPr="000069BC">
        <w:rPr>
          <w:sz w:val="20"/>
          <w:szCs w:val="20"/>
        </w:rPr>
        <w:t xml:space="preserve">Může jí však být u nás jednatelství bez příkazu (§472n), veřejný příslib (§850n), veř. soutěž (§847n). </w:t>
      </w:r>
    </w:p>
    <w:p w:rsidR="004622AE" w:rsidRPr="000069BC" w:rsidRDefault="004622AE" w:rsidP="004622AE">
      <w:pPr>
        <w:jc w:val="both"/>
        <w:rPr>
          <w:sz w:val="20"/>
          <w:szCs w:val="20"/>
        </w:rPr>
      </w:pPr>
    </w:p>
    <w:p w:rsidR="004622AE" w:rsidRPr="000069BC" w:rsidRDefault="004622AE" w:rsidP="004622AE">
      <w:pPr>
        <w:jc w:val="both"/>
        <w:rPr>
          <w:b/>
          <w:sz w:val="18"/>
          <w:szCs w:val="20"/>
          <w:u w:val="single"/>
        </w:rPr>
      </w:pPr>
      <w:r w:rsidRPr="000069BC">
        <w:rPr>
          <w:b/>
          <w:sz w:val="22"/>
          <w:u w:val="single"/>
        </w:rPr>
        <w:t>Závazkové právní vztahy z protiprávních úkonů</w:t>
      </w:r>
    </w:p>
    <w:p w:rsidR="004622AE" w:rsidRPr="000069BC" w:rsidRDefault="004622AE" w:rsidP="004622AE">
      <w:pPr>
        <w:jc w:val="both"/>
        <w:rPr>
          <w:sz w:val="20"/>
          <w:szCs w:val="20"/>
        </w:rPr>
      </w:pPr>
    </w:p>
    <w:p w:rsidR="004622AE" w:rsidRPr="000069BC" w:rsidRDefault="004622AE" w:rsidP="004622AE">
      <w:pPr>
        <w:numPr>
          <w:ilvl w:val="0"/>
          <w:numId w:val="132"/>
        </w:numPr>
        <w:jc w:val="both"/>
        <w:rPr>
          <w:sz w:val="20"/>
          <w:szCs w:val="20"/>
        </w:rPr>
      </w:pPr>
      <w:r w:rsidRPr="000069BC">
        <w:rPr>
          <w:sz w:val="20"/>
          <w:szCs w:val="20"/>
        </w:rPr>
        <w:t xml:space="preserve">Kromě smlouvy jsou nejčastějším důvodem vzniku závazkových pr. vztahů </w:t>
      </w:r>
      <w:r w:rsidRPr="000069BC">
        <w:rPr>
          <w:b/>
          <w:sz w:val="20"/>
          <w:szCs w:val="20"/>
        </w:rPr>
        <w:t>protiprávní úkony, zejména protiprávní úkony zaviněné</w:t>
      </w:r>
      <w:r w:rsidRPr="000069BC">
        <w:rPr>
          <w:sz w:val="20"/>
          <w:szCs w:val="20"/>
        </w:rPr>
        <w:t xml:space="preserve"> bez ohledu na to, spočívají-li v </w:t>
      </w:r>
      <w:r w:rsidRPr="000069BC">
        <w:rPr>
          <w:b/>
          <w:sz w:val="20"/>
          <w:szCs w:val="20"/>
        </w:rPr>
        <w:t>porušení smluvní povinnosti nebo mimosmluvní – zákonné povinnosti</w:t>
      </w:r>
      <w:r w:rsidRPr="000069BC">
        <w:rPr>
          <w:sz w:val="20"/>
          <w:szCs w:val="20"/>
        </w:rPr>
        <w:t xml:space="preserve">. </w:t>
      </w:r>
    </w:p>
    <w:p w:rsidR="004622AE" w:rsidRPr="000069BC" w:rsidRDefault="004622AE" w:rsidP="004622AE">
      <w:pPr>
        <w:numPr>
          <w:ilvl w:val="0"/>
          <w:numId w:val="132"/>
        </w:numPr>
        <w:jc w:val="both"/>
        <w:rPr>
          <w:sz w:val="20"/>
          <w:szCs w:val="20"/>
        </w:rPr>
      </w:pPr>
      <w:r w:rsidRPr="000069BC">
        <w:rPr>
          <w:sz w:val="20"/>
          <w:szCs w:val="20"/>
        </w:rPr>
        <w:t>Z jiného hlediska se protiprávní úkony rozlišují podle způsobeného výsledku na:</w:t>
      </w:r>
    </w:p>
    <w:p w:rsidR="004622AE" w:rsidRPr="000069BC" w:rsidRDefault="004622AE" w:rsidP="004622AE">
      <w:pPr>
        <w:numPr>
          <w:ilvl w:val="0"/>
          <w:numId w:val="133"/>
        </w:numPr>
        <w:jc w:val="both"/>
        <w:rPr>
          <w:sz w:val="20"/>
          <w:szCs w:val="20"/>
        </w:rPr>
      </w:pPr>
      <w:r w:rsidRPr="000069BC">
        <w:rPr>
          <w:b/>
          <w:sz w:val="20"/>
          <w:szCs w:val="20"/>
        </w:rPr>
        <w:t>způsobení škody</w:t>
      </w:r>
      <w:r w:rsidRPr="000069BC">
        <w:rPr>
          <w:sz w:val="20"/>
          <w:szCs w:val="20"/>
        </w:rPr>
        <w:t>, a to v důsledku</w:t>
      </w:r>
    </w:p>
    <w:p w:rsidR="004622AE" w:rsidRPr="000069BC" w:rsidRDefault="004622AE" w:rsidP="004622AE">
      <w:pPr>
        <w:numPr>
          <w:ilvl w:val="0"/>
          <w:numId w:val="132"/>
        </w:numPr>
        <w:ind w:left="1134"/>
        <w:jc w:val="both"/>
        <w:rPr>
          <w:b/>
          <w:sz w:val="20"/>
          <w:szCs w:val="20"/>
        </w:rPr>
      </w:pPr>
      <w:r w:rsidRPr="000069BC">
        <w:rPr>
          <w:b/>
          <w:sz w:val="20"/>
          <w:szCs w:val="20"/>
        </w:rPr>
        <w:t xml:space="preserve">porušení smluvního závazku nebo </w:t>
      </w:r>
    </w:p>
    <w:p w:rsidR="004622AE" w:rsidRPr="000069BC" w:rsidRDefault="004622AE" w:rsidP="004622AE">
      <w:pPr>
        <w:numPr>
          <w:ilvl w:val="0"/>
          <w:numId w:val="132"/>
        </w:numPr>
        <w:ind w:left="1134"/>
        <w:jc w:val="both"/>
        <w:rPr>
          <w:b/>
          <w:sz w:val="20"/>
          <w:szCs w:val="20"/>
        </w:rPr>
      </w:pPr>
      <w:r w:rsidRPr="000069BC">
        <w:rPr>
          <w:b/>
          <w:sz w:val="20"/>
          <w:szCs w:val="20"/>
        </w:rPr>
        <w:t>porušení mimosmluvní-zákonné právní povinnosti</w:t>
      </w:r>
    </w:p>
    <w:p w:rsidR="004622AE" w:rsidRPr="000069BC" w:rsidRDefault="004622AE" w:rsidP="004622AE">
      <w:pPr>
        <w:numPr>
          <w:ilvl w:val="0"/>
          <w:numId w:val="133"/>
        </w:numPr>
        <w:jc w:val="both"/>
        <w:rPr>
          <w:b/>
          <w:sz w:val="20"/>
          <w:szCs w:val="20"/>
        </w:rPr>
      </w:pPr>
      <w:r w:rsidRPr="000069BC">
        <w:rPr>
          <w:b/>
          <w:sz w:val="20"/>
          <w:szCs w:val="20"/>
        </w:rPr>
        <w:t>způsobení jiného protiprávního výsledku</w:t>
      </w:r>
    </w:p>
    <w:p w:rsidR="004622AE" w:rsidRPr="000069BC" w:rsidRDefault="004622AE" w:rsidP="004622AE">
      <w:pPr>
        <w:jc w:val="both"/>
        <w:rPr>
          <w:sz w:val="20"/>
          <w:szCs w:val="20"/>
        </w:rPr>
      </w:pPr>
    </w:p>
    <w:p w:rsidR="004622AE" w:rsidRPr="000069BC" w:rsidRDefault="004622AE" w:rsidP="004622AE">
      <w:pPr>
        <w:numPr>
          <w:ilvl w:val="0"/>
          <w:numId w:val="134"/>
        </w:numPr>
        <w:jc w:val="both"/>
        <w:rPr>
          <w:sz w:val="20"/>
          <w:szCs w:val="20"/>
        </w:rPr>
      </w:pPr>
      <w:r w:rsidRPr="000069BC">
        <w:rPr>
          <w:sz w:val="20"/>
          <w:szCs w:val="20"/>
        </w:rPr>
        <w:t xml:space="preserve">Závazkové pr. vztahy ze zaviněných protiprávních úkonů způsobujících škodu vznikají </w:t>
      </w:r>
      <w:r w:rsidRPr="000069BC">
        <w:rPr>
          <w:b/>
          <w:sz w:val="20"/>
          <w:szCs w:val="20"/>
        </w:rPr>
        <w:t>již samotným zaviněným protiprávním úkonem způsobujícím škodu, a nikoli až rozsudkem soudu, který ukládá škůdci povinnost škodu nahradit</w:t>
      </w:r>
      <w:r w:rsidRPr="000069BC">
        <w:rPr>
          <w:sz w:val="20"/>
          <w:szCs w:val="20"/>
        </w:rPr>
        <w:t xml:space="preserve">. </w:t>
      </w:r>
    </w:p>
    <w:p w:rsidR="004622AE" w:rsidRPr="000069BC" w:rsidRDefault="004622AE" w:rsidP="004622AE">
      <w:pPr>
        <w:numPr>
          <w:ilvl w:val="0"/>
          <w:numId w:val="134"/>
        </w:numPr>
        <w:jc w:val="both"/>
        <w:rPr>
          <w:sz w:val="20"/>
          <w:szCs w:val="20"/>
        </w:rPr>
      </w:pPr>
      <w:r w:rsidRPr="000069BC">
        <w:rPr>
          <w:b/>
          <w:sz w:val="20"/>
          <w:szCs w:val="20"/>
        </w:rPr>
        <w:t>Rozsudek soudu je proto deklaratorní povahy</w:t>
      </w:r>
      <w:r w:rsidRPr="000069BC">
        <w:rPr>
          <w:sz w:val="20"/>
          <w:szCs w:val="20"/>
        </w:rPr>
        <w:t xml:space="preserve">, jen potvrzuje povinnost škůdce nahradit škodu, kterou navíc doplňuje procesní sankcí. </w:t>
      </w:r>
    </w:p>
    <w:p w:rsidR="004622AE" w:rsidRPr="000069BC" w:rsidRDefault="004622AE" w:rsidP="004622AE">
      <w:pPr>
        <w:numPr>
          <w:ilvl w:val="0"/>
          <w:numId w:val="134"/>
        </w:numPr>
        <w:jc w:val="both"/>
        <w:rPr>
          <w:sz w:val="20"/>
          <w:szCs w:val="20"/>
        </w:rPr>
      </w:pPr>
      <w:r w:rsidRPr="000069BC">
        <w:rPr>
          <w:b/>
          <w:sz w:val="20"/>
          <w:szCs w:val="20"/>
        </w:rPr>
        <w:t>Někdy ovšem rozsudek soudu může již vzniklý závazek k náhradě škody v určitém směru konstitutivním způsobem modifikovat.</w:t>
      </w:r>
      <w:r w:rsidRPr="000069BC">
        <w:rPr>
          <w:sz w:val="20"/>
          <w:szCs w:val="20"/>
        </w:rPr>
        <w:t xml:space="preserve"> (např. určení způsobu náhrady škody (§422 odst.. 2), použití soudcovského zmírňovacího práva (§450)). </w:t>
      </w:r>
    </w:p>
    <w:p w:rsidR="004622AE" w:rsidRPr="000069BC" w:rsidRDefault="004622AE" w:rsidP="004622AE">
      <w:pPr>
        <w:numPr>
          <w:ilvl w:val="0"/>
          <w:numId w:val="134"/>
        </w:numPr>
        <w:jc w:val="both"/>
        <w:rPr>
          <w:sz w:val="20"/>
          <w:szCs w:val="20"/>
        </w:rPr>
      </w:pPr>
      <w:r w:rsidRPr="000069BC">
        <w:rPr>
          <w:sz w:val="20"/>
          <w:szCs w:val="20"/>
        </w:rPr>
        <w:t xml:space="preserve">Z porušení smluvní povinnosti vznikají i další závazkové pr. vztahy, bez zřetele na zavinění, a to </w:t>
      </w:r>
      <w:r w:rsidRPr="000069BC">
        <w:rPr>
          <w:b/>
          <w:sz w:val="20"/>
          <w:szCs w:val="20"/>
        </w:rPr>
        <w:t xml:space="preserve">odpovědnost z prodlení </w:t>
      </w:r>
      <w:r w:rsidRPr="000069BC">
        <w:rPr>
          <w:sz w:val="20"/>
          <w:szCs w:val="20"/>
        </w:rPr>
        <w:t>a</w:t>
      </w:r>
      <w:r w:rsidRPr="000069BC">
        <w:rPr>
          <w:b/>
          <w:sz w:val="20"/>
          <w:szCs w:val="20"/>
        </w:rPr>
        <w:t xml:space="preserve"> odpovědnost za vady</w:t>
      </w:r>
      <w:r w:rsidRPr="000069BC">
        <w:rPr>
          <w:sz w:val="20"/>
          <w:szCs w:val="20"/>
        </w:rPr>
        <w:t xml:space="preserve">. </w:t>
      </w:r>
    </w:p>
    <w:p w:rsidR="004622AE" w:rsidRPr="000069BC" w:rsidRDefault="004622AE" w:rsidP="004622AE">
      <w:pPr>
        <w:ind w:left="360"/>
        <w:jc w:val="both"/>
        <w:rPr>
          <w:sz w:val="20"/>
          <w:szCs w:val="20"/>
        </w:rPr>
      </w:pPr>
    </w:p>
    <w:p w:rsidR="004622AE" w:rsidRPr="000069BC" w:rsidRDefault="004622AE" w:rsidP="004622AE">
      <w:pPr>
        <w:numPr>
          <w:ilvl w:val="0"/>
          <w:numId w:val="134"/>
        </w:numPr>
        <w:jc w:val="both"/>
        <w:rPr>
          <w:sz w:val="20"/>
          <w:szCs w:val="20"/>
        </w:rPr>
      </w:pPr>
      <w:r w:rsidRPr="000069BC">
        <w:rPr>
          <w:sz w:val="20"/>
          <w:szCs w:val="20"/>
        </w:rPr>
        <w:t xml:space="preserve">Podle obdoby kvazismluv se vytvořila i kategorie </w:t>
      </w:r>
      <w:r w:rsidRPr="000069BC">
        <w:rPr>
          <w:b/>
          <w:sz w:val="20"/>
          <w:szCs w:val="20"/>
        </w:rPr>
        <w:t>kvazideliktů (quasi ex delicto)</w:t>
      </w:r>
      <w:r w:rsidRPr="000069BC">
        <w:rPr>
          <w:sz w:val="20"/>
          <w:szCs w:val="20"/>
        </w:rPr>
        <w:t xml:space="preserve">, tj. </w:t>
      </w:r>
      <w:r w:rsidRPr="000069BC">
        <w:rPr>
          <w:b/>
          <w:sz w:val="20"/>
          <w:szCs w:val="20"/>
        </w:rPr>
        <w:t>takových deliktů, které sice mají určitou podobnost s civilními delikty, liší se však od nich zejména tím, že nevyžadují zavinění a někdy dokonce ani protiprávní úkon</w:t>
      </w:r>
      <w:r w:rsidRPr="000069BC">
        <w:rPr>
          <w:sz w:val="20"/>
          <w:szCs w:val="20"/>
        </w:rPr>
        <w:t xml:space="preserve">. </w:t>
      </w:r>
    </w:p>
    <w:p w:rsidR="004622AE" w:rsidRPr="000069BC" w:rsidRDefault="004622AE" w:rsidP="004622AE">
      <w:pPr>
        <w:numPr>
          <w:ilvl w:val="0"/>
          <w:numId w:val="134"/>
        </w:numPr>
        <w:ind w:left="709"/>
        <w:jc w:val="both"/>
        <w:rPr>
          <w:sz w:val="20"/>
          <w:szCs w:val="20"/>
        </w:rPr>
      </w:pPr>
      <w:r w:rsidRPr="000069BC">
        <w:rPr>
          <w:sz w:val="20"/>
          <w:szCs w:val="20"/>
        </w:rPr>
        <w:t xml:space="preserve">Náš obč.z. nezná ani pojem kvazikontraktu, ani kvazideliktu. </w:t>
      </w:r>
    </w:p>
    <w:p w:rsidR="004622AE" w:rsidRPr="000069BC" w:rsidRDefault="004622AE" w:rsidP="004622AE">
      <w:pPr>
        <w:numPr>
          <w:ilvl w:val="0"/>
          <w:numId w:val="134"/>
        </w:numPr>
        <w:ind w:left="709"/>
        <w:jc w:val="both"/>
        <w:rPr>
          <w:sz w:val="20"/>
          <w:szCs w:val="20"/>
        </w:rPr>
      </w:pPr>
      <w:r w:rsidRPr="000069BC">
        <w:rPr>
          <w:sz w:val="20"/>
          <w:szCs w:val="20"/>
        </w:rPr>
        <w:t>Bylo by však možno za něj považovat případy bezdůvodného obohacení (§451n) a případy způsobení škody bez zavinění, tedy objektivní odpovědnost.</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Dílčí závazky</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Obecný výklad ke společným závazkům, mnohost (pluralita) subjektů :</w:t>
      </w:r>
    </w:p>
    <w:p w:rsidR="004622AE" w:rsidRPr="000069BC" w:rsidRDefault="004622AE" w:rsidP="004622AE">
      <w:pPr>
        <w:numPr>
          <w:ilvl w:val="0"/>
          <w:numId w:val="137"/>
        </w:numPr>
        <w:jc w:val="both"/>
        <w:rPr>
          <w:sz w:val="20"/>
          <w:szCs w:val="20"/>
        </w:rPr>
      </w:pPr>
      <w:r w:rsidRPr="000069BC">
        <w:rPr>
          <w:sz w:val="20"/>
          <w:szCs w:val="20"/>
        </w:rPr>
        <w:t xml:space="preserve">Jestliže na straně dlužníků či věřitelů nebo na obou stranách existuje </w:t>
      </w:r>
      <w:r w:rsidRPr="000069BC">
        <w:rPr>
          <w:b/>
          <w:sz w:val="20"/>
          <w:szCs w:val="20"/>
        </w:rPr>
        <w:t>mnohost subjektů, vznikají složitější pr. situace a normy závazkového práva ji proto výslovně řeší</w:t>
      </w:r>
      <w:r w:rsidRPr="000069BC">
        <w:rPr>
          <w:sz w:val="20"/>
          <w:szCs w:val="20"/>
        </w:rPr>
        <w:t xml:space="preserve">. </w:t>
      </w:r>
    </w:p>
    <w:p w:rsidR="004622AE" w:rsidRPr="000069BC" w:rsidRDefault="004622AE" w:rsidP="004622AE">
      <w:pPr>
        <w:numPr>
          <w:ilvl w:val="0"/>
          <w:numId w:val="137"/>
        </w:numPr>
        <w:jc w:val="both"/>
        <w:rPr>
          <w:sz w:val="20"/>
          <w:szCs w:val="20"/>
        </w:rPr>
      </w:pPr>
      <w:r w:rsidRPr="000069BC">
        <w:rPr>
          <w:sz w:val="20"/>
          <w:szCs w:val="20"/>
        </w:rPr>
        <w:t xml:space="preserve">Vzájemný vztah spoludlužníků, spoluvěřitelů nebo těchto stran navzájem je různý podle toho, jde-li o </w:t>
      </w:r>
      <w:r w:rsidRPr="000069BC">
        <w:rPr>
          <w:b/>
          <w:sz w:val="20"/>
          <w:szCs w:val="20"/>
        </w:rPr>
        <w:t>závazkový právní vztah (závazek) dílčí, nedílný či solidární</w:t>
      </w:r>
      <w:r w:rsidRPr="000069BC">
        <w:rPr>
          <w:sz w:val="20"/>
          <w:szCs w:val="20"/>
        </w:rPr>
        <w:t xml:space="preserve">. </w:t>
      </w:r>
    </w:p>
    <w:p w:rsidR="004622AE" w:rsidRPr="000069BC" w:rsidRDefault="004622AE" w:rsidP="004622AE">
      <w:pPr>
        <w:numPr>
          <w:ilvl w:val="0"/>
          <w:numId w:val="137"/>
        </w:numPr>
        <w:jc w:val="both"/>
        <w:rPr>
          <w:sz w:val="20"/>
          <w:szCs w:val="20"/>
        </w:rPr>
      </w:pPr>
      <w:r w:rsidRPr="000069BC">
        <w:rPr>
          <w:sz w:val="20"/>
          <w:szCs w:val="20"/>
        </w:rPr>
        <w:t xml:space="preserve">jaký druh společného závazku se jedná, bude záviset na </w:t>
      </w:r>
      <w:r w:rsidRPr="000069BC">
        <w:rPr>
          <w:b/>
          <w:sz w:val="20"/>
          <w:szCs w:val="20"/>
        </w:rPr>
        <w:t>vůli smluvních stran a na předmětu plnění (zda je nebo není dělitelný)</w:t>
      </w:r>
      <w:r w:rsidRPr="000069BC">
        <w:rPr>
          <w:sz w:val="20"/>
          <w:szCs w:val="20"/>
        </w:rPr>
        <w:t xml:space="preserve">. </w:t>
      </w:r>
    </w:p>
    <w:p w:rsidR="004622AE" w:rsidRPr="000069BC" w:rsidRDefault="004622AE" w:rsidP="004622AE">
      <w:pPr>
        <w:numPr>
          <w:ilvl w:val="0"/>
          <w:numId w:val="137"/>
        </w:numPr>
        <w:jc w:val="both"/>
        <w:rPr>
          <w:sz w:val="20"/>
          <w:szCs w:val="20"/>
        </w:rPr>
      </w:pPr>
      <w:r w:rsidRPr="000069BC">
        <w:rPr>
          <w:sz w:val="20"/>
          <w:szCs w:val="20"/>
        </w:rPr>
        <w:t xml:space="preserve">Někdy druh společného závazku určí zákon nebo soud. </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Dílčí závazky :</w:t>
      </w:r>
    </w:p>
    <w:p w:rsidR="004622AE" w:rsidRPr="000069BC" w:rsidRDefault="004622AE" w:rsidP="004622AE">
      <w:pPr>
        <w:numPr>
          <w:ilvl w:val="0"/>
          <w:numId w:val="138"/>
        </w:numPr>
        <w:jc w:val="both"/>
        <w:rPr>
          <w:sz w:val="20"/>
          <w:szCs w:val="20"/>
        </w:rPr>
      </w:pPr>
      <w:r w:rsidRPr="000069BC">
        <w:rPr>
          <w:sz w:val="20"/>
          <w:szCs w:val="20"/>
        </w:rPr>
        <w:t xml:space="preserve">Právně nejjednodušší je situace při </w:t>
      </w:r>
      <w:r w:rsidRPr="000069BC">
        <w:rPr>
          <w:b/>
          <w:sz w:val="20"/>
          <w:szCs w:val="20"/>
        </w:rPr>
        <w:t>závazcích dílčích</w:t>
      </w:r>
      <w:r w:rsidRPr="000069BC">
        <w:rPr>
          <w:sz w:val="20"/>
          <w:szCs w:val="20"/>
        </w:rPr>
        <w:t xml:space="preserve">. </w:t>
      </w:r>
    </w:p>
    <w:p w:rsidR="004622AE" w:rsidRPr="000069BC" w:rsidRDefault="004622AE" w:rsidP="004622AE">
      <w:pPr>
        <w:numPr>
          <w:ilvl w:val="0"/>
          <w:numId w:val="138"/>
        </w:numPr>
        <w:jc w:val="both"/>
        <w:rPr>
          <w:sz w:val="20"/>
          <w:szCs w:val="20"/>
        </w:rPr>
      </w:pPr>
      <w:r w:rsidRPr="000069BC">
        <w:rPr>
          <w:sz w:val="20"/>
          <w:szCs w:val="20"/>
        </w:rPr>
        <w:t xml:space="preserve">Jejich předpokladem je, že </w:t>
      </w:r>
      <w:r w:rsidRPr="000069BC">
        <w:rPr>
          <w:b/>
          <w:sz w:val="20"/>
          <w:szCs w:val="20"/>
        </w:rPr>
        <w:t>každý spoludlužník je zavázán, resp. každý spoluvěřitel je oprávněn toliko co do svého dílu</w:t>
      </w:r>
      <w:r w:rsidRPr="000069BC">
        <w:rPr>
          <w:sz w:val="20"/>
          <w:szCs w:val="20"/>
        </w:rPr>
        <w:t xml:space="preserve"> a dále že plnění ze závazku je </w:t>
      </w:r>
      <w:r w:rsidRPr="000069BC">
        <w:rPr>
          <w:b/>
          <w:sz w:val="20"/>
          <w:szCs w:val="20"/>
        </w:rPr>
        <w:t>dělitelné takovými díly</w:t>
      </w:r>
      <w:r w:rsidRPr="000069BC">
        <w:rPr>
          <w:sz w:val="20"/>
          <w:szCs w:val="20"/>
        </w:rPr>
        <w:t xml:space="preserve">, jakými jsou jednotlivé subjekty závazku vázány či oprávněny. </w:t>
      </w:r>
    </w:p>
    <w:p w:rsidR="004622AE" w:rsidRPr="000069BC" w:rsidRDefault="004622AE" w:rsidP="004622AE">
      <w:pPr>
        <w:numPr>
          <w:ilvl w:val="0"/>
          <w:numId w:val="138"/>
        </w:numPr>
        <w:jc w:val="both"/>
        <w:rPr>
          <w:sz w:val="20"/>
          <w:szCs w:val="20"/>
        </w:rPr>
      </w:pPr>
      <w:r w:rsidRPr="000069BC">
        <w:rPr>
          <w:sz w:val="20"/>
          <w:szCs w:val="20"/>
        </w:rPr>
        <w:t xml:space="preserve">Není-li stanoveno, platí, že každý z nich je oprávněn, resp. povinen </w:t>
      </w:r>
      <w:r w:rsidRPr="000069BC">
        <w:rPr>
          <w:b/>
          <w:sz w:val="20"/>
          <w:szCs w:val="20"/>
        </w:rPr>
        <w:t>rovným dílem</w:t>
      </w:r>
      <w:r w:rsidRPr="000069BC">
        <w:rPr>
          <w:sz w:val="20"/>
          <w:szCs w:val="20"/>
        </w:rPr>
        <w:t xml:space="preserve"> (§512)</w:t>
      </w:r>
    </w:p>
    <w:p w:rsidR="004622AE" w:rsidRPr="000069BC" w:rsidRDefault="004622AE" w:rsidP="004622AE">
      <w:pPr>
        <w:numPr>
          <w:ilvl w:val="0"/>
          <w:numId w:val="138"/>
        </w:numPr>
        <w:jc w:val="both"/>
        <w:rPr>
          <w:sz w:val="20"/>
          <w:szCs w:val="20"/>
        </w:rPr>
      </w:pPr>
      <w:r w:rsidRPr="000069BC">
        <w:rPr>
          <w:sz w:val="20"/>
          <w:szCs w:val="20"/>
        </w:rPr>
        <w:lastRenderedPageBreak/>
        <w:t xml:space="preserve">V případě dílčích závazků jde svou </w:t>
      </w:r>
      <w:r w:rsidRPr="000069BC">
        <w:rPr>
          <w:b/>
          <w:sz w:val="20"/>
          <w:szCs w:val="20"/>
        </w:rPr>
        <w:t xml:space="preserve">právní podstatou o prostý součet jednotlivých dílčích závazků. </w:t>
      </w:r>
    </w:p>
    <w:p w:rsidR="004622AE" w:rsidRPr="000069BC" w:rsidRDefault="004622AE" w:rsidP="004622AE">
      <w:pPr>
        <w:numPr>
          <w:ilvl w:val="0"/>
          <w:numId w:val="138"/>
        </w:numPr>
        <w:ind w:left="709"/>
        <w:jc w:val="both"/>
        <w:rPr>
          <w:sz w:val="20"/>
          <w:szCs w:val="20"/>
        </w:rPr>
      </w:pPr>
      <w:r w:rsidRPr="000069BC">
        <w:rPr>
          <w:b/>
          <w:sz w:val="20"/>
          <w:szCs w:val="20"/>
        </w:rPr>
        <w:t>Každý ze spoludlužníků (spoluvěřitelů) má co do svého podílu stejné pr. postavení jako by byl samostatným dlužníkem (věřitelem)</w:t>
      </w:r>
      <w:r w:rsidRPr="000069BC">
        <w:rPr>
          <w:sz w:val="20"/>
          <w:szCs w:val="20"/>
        </w:rPr>
        <w:t xml:space="preserve">. </w:t>
      </w:r>
    </w:p>
    <w:p w:rsidR="004622AE" w:rsidRPr="000069BC" w:rsidRDefault="004622AE" w:rsidP="004622AE">
      <w:pPr>
        <w:numPr>
          <w:ilvl w:val="0"/>
          <w:numId w:val="138"/>
        </w:numPr>
        <w:ind w:left="709"/>
        <w:jc w:val="both"/>
        <w:rPr>
          <w:sz w:val="20"/>
          <w:szCs w:val="20"/>
        </w:rPr>
      </w:pPr>
      <w:r w:rsidRPr="000069BC">
        <w:rPr>
          <w:sz w:val="20"/>
          <w:szCs w:val="20"/>
        </w:rPr>
        <w:t>Např. 3 spoludlužníci A, B, C – každý k jedné třetině a spoludlužník A svou třetinu splní, zaniká tím zcela jeho závazek. To se ale nijak nedotkne závazků B, C. Pokud by věřitel od spoludlužníka A požadoval více, než činí jeho podíl, spoludlužník A by se ubránil námitkou, že není více dlužen.</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Solidární závazky</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Solidární závazky :</w:t>
      </w:r>
    </w:p>
    <w:p w:rsidR="004622AE" w:rsidRPr="000069BC" w:rsidRDefault="004622AE" w:rsidP="004622AE">
      <w:pPr>
        <w:numPr>
          <w:ilvl w:val="0"/>
          <w:numId w:val="141"/>
        </w:numPr>
        <w:jc w:val="both"/>
        <w:rPr>
          <w:sz w:val="20"/>
          <w:szCs w:val="20"/>
        </w:rPr>
      </w:pPr>
      <w:r w:rsidRPr="000069BC">
        <w:rPr>
          <w:b/>
          <w:sz w:val="20"/>
          <w:szCs w:val="20"/>
        </w:rPr>
        <w:t>Solidarita dlužníků (pasivní solidarita) i solidarita věřitelů (aktivní solidarita) je daná podle §511 a §513 pouze tehdy, je-li to stanoveno pr. předpisem, rozhodnutím soudu nebo dohodnuto smlouvou, a také tehdy, vyplývá-li to z povahy plnění</w:t>
      </w:r>
      <w:r w:rsidRPr="000069BC">
        <w:rPr>
          <w:sz w:val="20"/>
          <w:szCs w:val="20"/>
        </w:rPr>
        <w:t xml:space="preserve">. </w:t>
      </w:r>
    </w:p>
    <w:p w:rsidR="004622AE" w:rsidRPr="000069BC" w:rsidRDefault="004622AE" w:rsidP="004622AE">
      <w:pPr>
        <w:jc w:val="both"/>
        <w:rPr>
          <w:b/>
          <w:sz w:val="20"/>
          <w:szCs w:val="20"/>
        </w:rPr>
      </w:pPr>
    </w:p>
    <w:p w:rsidR="004622AE" w:rsidRPr="000069BC" w:rsidRDefault="004622AE" w:rsidP="004622AE">
      <w:pPr>
        <w:numPr>
          <w:ilvl w:val="0"/>
          <w:numId w:val="140"/>
        </w:numPr>
        <w:jc w:val="both"/>
        <w:rPr>
          <w:b/>
          <w:sz w:val="20"/>
          <w:szCs w:val="20"/>
        </w:rPr>
      </w:pPr>
      <w:r w:rsidRPr="000069BC">
        <w:rPr>
          <w:b/>
          <w:sz w:val="20"/>
          <w:szCs w:val="20"/>
        </w:rPr>
        <w:t>Funkce pasivní solidarity</w:t>
      </w:r>
      <w:r w:rsidRPr="000069BC">
        <w:rPr>
          <w:sz w:val="20"/>
          <w:szCs w:val="20"/>
        </w:rPr>
        <w:t xml:space="preserve"> spočívá v tom, že se jí zvyšuje jistota uspokojení věřitelovy pohledávky (věřitel se může s úspěchem domáhat splnění celé pohledávky na kterémkoli ze spoludlužníků), a dále v tom, že se věřiteli ulehčuje uplatnění pohledávky před soudem (věřitel se nemusí domáhat splnění od všech spoludlužníků, ale pouze od toho z nich, kterého si vybral z toho důvodu, že od něho pohledávku pro jeho platební schopnost nejspíš vymůže). </w:t>
      </w:r>
    </w:p>
    <w:p w:rsidR="004622AE" w:rsidRPr="000069BC" w:rsidRDefault="004622AE" w:rsidP="004622AE">
      <w:pPr>
        <w:ind w:left="426"/>
        <w:jc w:val="both"/>
        <w:rPr>
          <w:b/>
          <w:sz w:val="20"/>
          <w:szCs w:val="20"/>
        </w:rPr>
      </w:pPr>
    </w:p>
    <w:p w:rsidR="004622AE" w:rsidRPr="000069BC" w:rsidRDefault="004622AE" w:rsidP="004622AE">
      <w:pPr>
        <w:numPr>
          <w:ilvl w:val="0"/>
          <w:numId w:val="142"/>
        </w:numPr>
        <w:ind w:left="426" w:hanging="426"/>
        <w:jc w:val="both"/>
        <w:rPr>
          <w:b/>
          <w:sz w:val="20"/>
          <w:szCs w:val="20"/>
        </w:rPr>
      </w:pPr>
      <w:r w:rsidRPr="000069BC">
        <w:rPr>
          <w:b/>
          <w:sz w:val="20"/>
          <w:szCs w:val="20"/>
        </w:rPr>
        <w:t xml:space="preserve">Solidarita dlužníků (pasivní solidarita) </w:t>
      </w:r>
      <w:r w:rsidRPr="000069BC">
        <w:rPr>
          <w:sz w:val="20"/>
          <w:szCs w:val="20"/>
        </w:rPr>
        <w:t xml:space="preserve">znamená, že </w:t>
      </w:r>
      <w:r w:rsidRPr="000069BC">
        <w:rPr>
          <w:b/>
          <w:sz w:val="20"/>
          <w:szCs w:val="20"/>
        </w:rPr>
        <w:t>spoludlužníci jsou zavázání témuž věřiteli splnit celý dluh společně a nerozdílně</w:t>
      </w:r>
      <w:r w:rsidRPr="000069BC">
        <w:rPr>
          <w:sz w:val="20"/>
          <w:szCs w:val="20"/>
        </w:rPr>
        <w:t xml:space="preserve"> neboli jsou zavázáni solidárně (in solidum). </w:t>
      </w:r>
    </w:p>
    <w:p w:rsidR="004622AE" w:rsidRPr="000069BC" w:rsidRDefault="004622AE" w:rsidP="004622AE">
      <w:pPr>
        <w:numPr>
          <w:ilvl w:val="0"/>
          <w:numId w:val="140"/>
        </w:numPr>
        <w:ind w:left="709"/>
        <w:jc w:val="both"/>
        <w:rPr>
          <w:b/>
          <w:sz w:val="20"/>
          <w:szCs w:val="20"/>
        </w:rPr>
      </w:pPr>
      <w:r w:rsidRPr="000069BC">
        <w:rPr>
          <w:sz w:val="20"/>
          <w:szCs w:val="20"/>
        </w:rPr>
        <w:t xml:space="preserve">I zde jsou většinou určeny podíly spoludlužníků. Ty mají pr. význam ale jen ve vztahu mezi spoludlužníky,nejsou relevantní ve vztahu k věřiteli. </w:t>
      </w:r>
    </w:p>
    <w:p w:rsidR="004622AE" w:rsidRPr="000069BC" w:rsidRDefault="004622AE" w:rsidP="004622AE">
      <w:pPr>
        <w:numPr>
          <w:ilvl w:val="0"/>
          <w:numId w:val="140"/>
        </w:numPr>
        <w:ind w:left="709"/>
        <w:jc w:val="both"/>
        <w:rPr>
          <w:b/>
          <w:sz w:val="20"/>
          <w:szCs w:val="20"/>
        </w:rPr>
      </w:pPr>
      <w:r w:rsidRPr="000069BC">
        <w:rPr>
          <w:sz w:val="20"/>
          <w:szCs w:val="20"/>
        </w:rPr>
        <w:t xml:space="preserve">Uplatňuje se zásada </w:t>
      </w:r>
      <w:r w:rsidRPr="000069BC">
        <w:rPr>
          <w:b/>
          <w:sz w:val="20"/>
          <w:szCs w:val="20"/>
        </w:rPr>
        <w:t>jeden za všechny</w:t>
      </w:r>
      <w:r w:rsidRPr="000069BC">
        <w:rPr>
          <w:sz w:val="20"/>
          <w:szCs w:val="20"/>
        </w:rPr>
        <w:t xml:space="preserve"> (uplatňuje-li věřitel celé plnění pouze na jednom ze spoludlužníků, nemůže spoludlužník na věřiteli požadovat, aby se domáhal plnění i na ostatních) a </w:t>
      </w:r>
      <w:r w:rsidRPr="000069BC">
        <w:rPr>
          <w:b/>
          <w:sz w:val="20"/>
          <w:szCs w:val="20"/>
        </w:rPr>
        <w:t>všichni za jednoho</w:t>
      </w:r>
      <w:r w:rsidRPr="000069BC">
        <w:rPr>
          <w:sz w:val="20"/>
          <w:szCs w:val="20"/>
        </w:rPr>
        <w:t xml:space="preserve"> (nemůže-li plnit jeden ze spoludlužníků, jsou povinni plnit všichni ostatní, a to i podíl toho, kdo sám plnit nemůže). </w:t>
      </w:r>
    </w:p>
    <w:p w:rsidR="004622AE" w:rsidRPr="000069BC" w:rsidRDefault="004622AE" w:rsidP="004622AE">
      <w:pPr>
        <w:ind w:left="709"/>
        <w:jc w:val="both"/>
        <w:rPr>
          <w:b/>
          <w:sz w:val="20"/>
          <w:szCs w:val="20"/>
        </w:rPr>
      </w:pPr>
    </w:p>
    <w:p w:rsidR="004622AE" w:rsidRPr="000069BC" w:rsidRDefault="004622AE" w:rsidP="004622AE">
      <w:pPr>
        <w:numPr>
          <w:ilvl w:val="0"/>
          <w:numId w:val="140"/>
        </w:numPr>
        <w:ind w:left="709"/>
        <w:jc w:val="both"/>
        <w:rPr>
          <w:b/>
          <w:sz w:val="20"/>
          <w:szCs w:val="20"/>
        </w:rPr>
      </w:pPr>
      <w:r w:rsidRPr="000069BC">
        <w:rPr>
          <w:sz w:val="20"/>
          <w:szCs w:val="20"/>
        </w:rPr>
        <w:t xml:space="preserve">Jakmile jeden ze spoludlužníků odevzdá celý dluh věřiteli, zanikne </w:t>
      </w:r>
      <w:r w:rsidRPr="000069BC">
        <w:rPr>
          <w:b/>
          <w:sz w:val="20"/>
          <w:szCs w:val="20"/>
        </w:rPr>
        <w:t>povinnost všech spoludlužníků vůči věřiteli (tzv. objektivní účinek uspokojení)</w:t>
      </w:r>
      <w:r w:rsidRPr="000069BC">
        <w:rPr>
          <w:sz w:val="20"/>
          <w:szCs w:val="20"/>
        </w:rPr>
        <w:t xml:space="preserve">. </w:t>
      </w:r>
    </w:p>
    <w:p w:rsidR="004622AE" w:rsidRPr="000069BC" w:rsidRDefault="004622AE" w:rsidP="004622AE">
      <w:pPr>
        <w:numPr>
          <w:ilvl w:val="0"/>
          <w:numId w:val="140"/>
        </w:numPr>
        <w:ind w:left="709"/>
        <w:jc w:val="both"/>
        <w:rPr>
          <w:b/>
          <w:sz w:val="20"/>
          <w:szCs w:val="20"/>
        </w:rPr>
      </w:pPr>
      <w:r w:rsidRPr="000069BC">
        <w:rPr>
          <w:sz w:val="20"/>
          <w:szCs w:val="20"/>
        </w:rPr>
        <w:t xml:space="preserve">Tam, kde došlo k </w:t>
      </w:r>
      <w:r w:rsidRPr="000069BC">
        <w:rPr>
          <w:b/>
          <w:sz w:val="20"/>
          <w:szCs w:val="20"/>
        </w:rPr>
        <w:t>zániku závazku bez uspokojení věřitele</w:t>
      </w:r>
      <w:r w:rsidRPr="000069BC">
        <w:rPr>
          <w:sz w:val="20"/>
          <w:szCs w:val="20"/>
        </w:rPr>
        <w:t>, došlo k zániku závazku pouze mezi věřitelem a konkrétním spoludlužníkem (</w:t>
      </w:r>
      <w:r w:rsidRPr="000069BC">
        <w:rPr>
          <w:b/>
          <w:sz w:val="20"/>
          <w:szCs w:val="20"/>
        </w:rPr>
        <w:t>tzv. subjektivní účinek</w:t>
      </w:r>
      <w:r w:rsidRPr="000069BC">
        <w:rPr>
          <w:sz w:val="20"/>
          <w:szCs w:val="20"/>
        </w:rPr>
        <w:t xml:space="preserve">). </w:t>
      </w:r>
    </w:p>
    <w:p w:rsidR="004622AE" w:rsidRPr="000069BC" w:rsidRDefault="004622AE" w:rsidP="004622AE">
      <w:pPr>
        <w:numPr>
          <w:ilvl w:val="0"/>
          <w:numId w:val="140"/>
        </w:numPr>
        <w:ind w:left="1134"/>
        <w:jc w:val="both"/>
        <w:rPr>
          <w:sz w:val="20"/>
          <w:szCs w:val="20"/>
        </w:rPr>
      </w:pPr>
      <w:r w:rsidRPr="000069BC">
        <w:rPr>
          <w:sz w:val="20"/>
          <w:szCs w:val="20"/>
        </w:rPr>
        <w:t>Zde se pouze omezuje počet spoludlužníků, zatímco výše věřitelovi pohledávky zůstává nezměněna</w:t>
      </w:r>
    </w:p>
    <w:p w:rsidR="004622AE" w:rsidRPr="000069BC" w:rsidRDefault="004622AE" w:rsidP="004622AE">
      <w:pPr>
        <w:numPr>
          <w:ilvl w:val="0"/>
          <w:numId w:val="140"/>
        </w:numPr>
        <w:ind w:left="1134"/>
        <w:jc w:val="both"/>
        <w:rPr>
          <w:sz w:val="20"/>
          <w:szCs w:val="20"/>
        </w:rPr>
      </w:pPr>
      <w:r w:rsidRPr="000069BC">
        <w:rPr>
          <w:sz w:val="20"/>
          <w:szCs w:val="20"/>
        </w:rPr>
        <w:t>Např došlo k prominutí dluhu smlouvou mezi V a spoludlužníkem – V dál může požadovat pohledávku na ostatních spoludlužnících v celé výši</w:t>
      </w:r>
    </w:p>
    <w:p w:rsidR="004622AE" w:rsidRPr="000069BC" w:rsidRDefault="004622AE" w:rsidP="004622AE">
      <w:pPr>
        <w:numPr>
          <w:ilvl w:val="0"/>
          <w:numId w:val="140"/>
        </w:numPr>
        <w:ind w:left="1134"/>
        <w:jc w:val="both"/>
        <w:rPr>
          <w:b/>
          <w:sz w:val="20"/>
          <w:szCs w:val="20"/>
        </w:rPr>
      </w:pPr>
      <w:r w:rsidRPr="000069BC">
        <w:rPr>
          <w:b/>
          <w:sz w:val="20"/>
          <w:szCs w:val="20"/>
        </w:rPr>
        <w:t xml:space="preserve">I promlčení pohledávky věřitele působí jen ve vztahu k jednomu ze spoludlužníků, tj. netýká se ostatních spoludlužníků. </w:t>
      </w:r>
    </w:p>
    <w:p w:rsidR="004622AE" w:rsidRPr="000069BC" w:rsidRDefault="004622AE" w:rsidP="004622AE">
      <w:pPr>
        <w:numPr>
          <w:ilvl w:val="0"/>
          <w:numId w:val="140"/>
        </w:numPr>
        <w:ind w:left="709"/>
        <w:jc w:val="both"/>
        <w:rPr>
          <w:b/>
          <w:sz w:val="20"/>
          <w:szCs w:val="20"/>
        </w:rPr>
      </w:pPr>
      <w:r w:rsidRPr="000069BC">
        <w:rPr>
          <w:sz w:val="20"/>
          <w:szCs w:val="20"/>
        </w:rPr>
        <w:t xml:space="preserve">Spoludlužník, vůči kterému věřitel uplatnil žalobou u soudu celý nárok, tedy více než kolik na něj připadá podle vnitřního dělení na podíly, má vůči ostatním spoludlužníkům </w:t>
      </w:r>
      <w:r w:rsidRPr="000069BC">
        <w:rPr>
          <w:b/>
          <w:sz w:val="20"/>
          <w:szCs w:val="20"/>
        </w:rPr>
        <w:t>právo předběžného postihu (preventivní regres)</w:t>
      </w:r>
      <w:r w:rsidRPr="000069BC">
        <w:rPr>
          <w:sz w:val="20"/>
          <w:szCs w:val="20"/>
        </w:rPr>
        <w:t xml:space="preserve">. </w:t>
      </w:r>
    </w:p>
    <w:p w:rsidR="004622AE" w:rsidRPr="000069BC" w:rsidRDefault="004622AE" w:rsidP="004622AE">
      <w:pPr>
        <w:numPr>
          <w:ilvl w:val="0"/>
          <w:numId w:val="140"/>
        </w:numPr>
        <w:ind w:left="1134"/>
        <w:jc w:val="both"/>
        <w:rPr>
          <w:b/>
          <w:sz w:val="20"/>
          <w:szCs w:val="20"/>
        </w:rPr>
      </w:pPr>
      <w:r w:rsidRPr="000069BC">
        <w:rPr>
          <w:sz w:val="20"/>
          <w:szCs w:val="20"/>
        </w:rPr>
        <w:t xml:space="preserve">To se uplatňuje </w:t>
      </w:r>
      <w:r w:rsidRPr="000069BC">
        <w:rPr>
          <w:b/>
          <w:sz w:val="20"/>
          <w:szCs w:val="20"/>
        </w:rPr>
        <w:t>notifikací</w:t>
      </w:r>
      <w:r w:rsidRPr="000069BC">
        <w:rPr>
          <w:sz w:val="20"/>
          <w:szCs w:val="20"/>
        </w:rPr>
        <w:t xml:space="preserve">, tedy tím, že žalovaný spoludlužník vyrozumí ostatní spoludlužníky a dá jim možnost, aby proti zažalované pohledávce uplatnili své námitky, popř. aby podali </w:t>
      </w:r>
      <w:r w:rsidRPr="000069BC">
        <w:rPr>
          <w:b/>
          <w:sz w:val="20"/>
          <w:szCs w:val="20"/>
        </w:rPr>
        <w:t>zprošťovaní (liberační) žalobu</w:t>
      </w:r>
      <w:r w:rsidRPr="000069BC">
        <w:rPr>
          <w:sz w:val="20"/>
          <w:szCs w:val="20"/>
        </w:rPr>
        <w:t xml:space="preserve">. </w:t>
      </w:r>
    </w:p>
    <w:p w:rsidR="004622AE" w:rsidRPr="000069BC" w:rsidRDefault="004622AE" w:rsidP="004622AE">
      <w:pPr>
        <w:numPr>
          <w:ilvl w:val="0"/>
          <w:numId w:val="140"/>
        </w:numPr>
        <w:ind w:left="1134"/>
        <w:jc w:val="both"/>
        <w:rPr>
          <w:b/>
          <w:sz w:val="20"/>
          <w:szCs w:val="20"/>
        </w:rPr>
      </w:pPr>
      <w:r w:rsidRPr="000069BC">
        <w:rPr>
          <w:sz w:val="20"/>
          <w:szCs w:val="20"/>
        </w:rPr>
        <w:t xml:space="preserve">Tou žalovaný spoludlužník požaduje od ostatních, aby dluh podle podílů na ně připadajících splnili anebo žalovaného spoludlužníka v tomto rozsahu dluhu jinak zbavili (např. započtením své pohledávky vůči pohledávce věřitele). </w:t>
      </w:r>
    </w:p>
    <w:p w:rsidR="004622AE" w:rsidRPr="000069BC" w:rsidRDefault="004622AE" w:rsidP="004622AE">
      <w:pPr>
        <w:ind w:left="709"/>
        <w:jc w:val="both"/>
        <w:rPr>
          <w:b/>
          <w:sz w:val="20"/>
          <w:szCs w:val="20"/>
        </w:rPr>
      </w:pPr>
    </w:p>
    <w:p w:rsidR="004622AE" w:rsidRPr="000069BC" w:rsidRDefault="004622AE" w:rsidP="004622AE">
      <w:pPr>
        <w:numPr>
          <w:ilvl w:val="0"/>
          <w:numId w:val="140"/>
        </w:numPr>
        <w:ind w:left="1134"/>
        <w:jc w:val="both"/>
        <w:rPr>
          <w:b/>
          <w:sz w:val="20"/>
          <w:szCs w:val="20"/>
        </w:rPr>
      </w:pPr>
      <w:r w:rsidRPr="000069BC">
        <w:rPr>
          <w:b/>
          <w:sz w:val="20"/>
          <w:szCs w:val="20"/>
        </w:rPr>
        <w:t xml:space="preserve">Funkcí preventivního regresu </w:t>
      </w:r>
      <w:r w:rsidRPr="000069BC">
        <w:rPr>
          <w:sz w:val="20"/>
          <w:szCs w:val="20"/>
        </w:rPr>
        <w:t>je ulehčit pr. postavení daného dlužníka tak, že může od ostatních spoludlužníků</w:t>
      </w:r>
      <w:r w:rsidRPr="000069BC">
        <w:rPr>
          <w:b/>
          <w:sz w:val="20"/>
          <w:szCs w:val="20"/>
        </w:rPr>
        <w:t xml:space="preserve"> požadovat dříve, než sám splní, aby oni své podíly splnili</w:t>
      </w:r>
    </w:p>
    <w:p w:rsidR="004622AE" w:rsidRPr="000069BC" w:rsidRDefault="004622AE" w:rsidP="004622AE">
      <w:pPr>
        <w:numPr>
          <w:ilvl w:val="0"/>
          <w:numId w:val="140"/>
        </w:numPr>
        <w:ind w:left="1134"/>
        <w:jc w:val="both"/>
        <w:rPr>
          <w:b/>
          <w:sz w:val="20"/>
          <w:szCs w:val="20"/>
        </w:rPr>
      </w:pPr>
      <w:r w:rsidRPr="000069BC">
        <w:rPr>
          <w:sz w:val="20"/>
          <w:szCs w:val="20"/>
        </w:rPr>
        <w:t xml:space="preserve">Vůči věřiteli však ten, vůči kterému bylo uplatněno celé plnění, nemůže poskytnutí plnění odkládat jen kvůli tomu, že ostatní spoludlužníci jeho předběžnému postihu ještě nevyhověli. </w:t>
      </w:r>
    </w:p>
    <w:p w:rsidR="004622AE" w:rsidRPr="000069BC" w:rsidRDefault="004622AE" w:rsidP="004622AE">
      <w:pPr>
        <w:numPr>
          <w:ilvl w:val="0"/>
          <w:numId w:val="140"/>
        </w:numPr>
        <w:ind w:left="1134"/>
        <w:jc w:val="both"/>
        <w:rPr>
          <w:b/>
          <w:sz w:val="20"/>
          <w:szCs w:val="20"/>
        </w:rPr>
      </w:pPr>
      <w:r w:rsidRPr="000069BC">
        <w:rPr>
          <w:b/>
          <w:sz w:val="20"/>
          <w:szCs w:val="20"/>
        </w:rPr>
        <w:t>Předběžný postih neruší solidaritu dlužníků ve vztahu k věřiteli, postavení věřitele se nemění.</w:t>
      </w:r>
      <w:r w:rsidRPr="000069BC">
        <w:rPr>
          <w:sz w:val="20"/>
          <w:szCs w:val="20"/>
        </w:rPr>
        <w:t xml:space="preserve"> </w:t>
      </w:r>
    </w:p>
    <w:p w:rsidR="004622AE" w:rsidRPr="000069BC" w:rsidRDefault="004622AE" w:rsidP="004622AE">
      <w:pPr>
        <w:numPr>
          <w:ilvl w:val="0"/>
          <w:numId w:val="140"/>
        </w:numPr>
        <w:ind w:left="709"/>
        <w:jc w:val="both"/>
        <w:rPr>
          <w:b/>
          <w:sz w:val="20"/>
          <w:szCs w:val="20"/>
        </w:rPr>
      </w:pPr>
      <w:r w:rsidRPr="000069BC">
        <w:rPr>
          <w:sz w:val="20"/>
          <w:szCs w:val="20"/>
        </w:rPr>
        <w:t xml:space="preserve">Jestliže některý spoludlužník splní celý dluh nebo více než na něj připadá, náleží mu proti ostatním spoludlužníkům </w:t>
      </w:r>
      <w:r w:rsidRPr="000069BC">
        <w:rPr>
          <w:b/>
          <w:sz w:val="20"/>
          <w:szCs w:val="20"/>
        </w:rPr>
        <w:t>právo následného postihu (subrogační regres)</w:t>
      </w:r>
      <w:r w:rsidRPr="000069BC">
        <w:rPr>
          <w:sz w:val="20"/>
          <w:szCs w:val="20"/>
        </w:rPr>
        <w:t xml:space="preserve">. </w:t>
      </w:r>
    </w:p>
    <w:p w:rsidR="004622AE" w:rsidRPr="000069BC" w:rsidRDefault="004622AE" w:rsidP="004622AE">
      <w:pPr>
        <w:numPr>
          <w:ilvl w:val="0"/>
          <w:numId w:val="140"/>
        </w:numPr>
        <w:ind w:left="1134"/>
        <w:jc w:val="both"/>
        <w:rPr>
          <w:b/>
          <w:sz w:val="20"/>
          <w:szCs w:val="20"/>
        </w:rPr>
      </w:pPr>
      <w:r w:rsidRPr="000069BC">
        <w:rPr>
          <w:sz w:val="20"/>
          <w:szCs w:val="20"/>
        </w:rPr>
        <w:t xml:space="preserve">Dotyčný spoludlužník může na ostatních požadovat náhradu podílů, které na ně připadají. </w:t>
      </w:r>
    </w:p>
    <w:p w:rsidR="004622AE" w:rsidRPr="000069BC" w:rsidRDefault="004622AE" w:rsidP="004622AE">
      <w:pPr>
        <w:numPr>
          <w:ilvl w:val="0"/>
          <w:numId w:val="140"/>
        </w:numPr>
        <w:ind w:left="1134"/>
        <w:jc w:val="both"/>
        <w:rPr>
          <w:sz w:val="20"/>
          <w:szCs w:val="20"/>
        </w:rPr>
      </w:pPr>
      <w:r w:rsidRPr="000069BC">
        <w:rPr>
          <w:sz w:val="20"/>
          <w:szCs w:val="20"/>
        </w:rPr>
        <w:t>Výši podílů stanoví dohoda, rozhodnutí soudu nebo zákon</w:t>
      </w:r>
    </w:p>
    <w:p w:rsidR="004622AE" w:rsidRPr="000069BC" w:rsidRDefault="004622AE" w:rsidP="004622AE">
      <w:pPr>
        <w:numPr>
          <w:ilvl w:val="0"/>
          <w:numId w:val="140"/>
        </w:numPr>
        <w:ind w:left="1134"/>
        <w:jc w:val="both"/>
        <w:rPr>
          <w:b/>
          <w:sz w:val="20"/>
          <w:szCs w:val="20"/>
        </w:rPr>
      </w:pPr>
      <w:r w:rsidRPr="000069BC">
        <w:rPr>
          <w:sz w:val="20"/>
          <w:szCs w:val="20"/>
        </w:rPr>
        <w:t xml:space="preserve">Nejsou-li podíly stanoveny, platí, že jsou stejné. </w:t>
      </w:r>
    </w:p>
    <w:p w:rsidR="004622AE" w:rsidRPr="000069BC" w:rsidRDefault="004622AE" w:rsidP="004622AE">
      <w:pPr>
        <w:numPr>
          <w:ilvl w:val="0"/>
          <w:numId w:val="140"/>
        </w:numPr>
        <w:ind w:left="1134"/>
        <w:jc w:val="both"/>
        <w:rPr>
          <w:b/>
          <w:sz w:val="20"/>
          <w:szCs w:val="20"/>
        </w:rPr>
      </w:pPr>
      <w:r w:rsidRPr="000069BC">
        <w:rPr>
          <w:sz w:val="20"/>
          <w:szCs w:val="20"/>
        </w:rPr>
        <w:t>Pokud někdo ze spoludlužníků není způsobilý tuto náhradu poskytnout, rozvrhne se jeho podíl stejným dílem na ostatní (tím vznikne každému z nich vůči insolventnímu spoludlužníkovi právo na následné vypořádání)</w:t>
      </w:r>
    </w:p>
    <w:p w:rsidR="004622AE" w:rsidRPr="000069BC" w:rsidRDefault="004622AE" w:rsidP="004622AE">
      <w:pPr>
        <w:jc w:val="both"/>
        <w:rPr>
          <w:b/>
          <w:sz w:val="20"/>
          <w:szCs w:val="20"/>
        </w:rPr>
      </w:pPr>
    </w:p>
    <w:p w:rsidR="004622AE" w:rsidRPr="000069BC" w:rsidRDefault="004622AE" w:rsidP="004622AE">
      <w:pPr>
        <w:numPr>
          <w:ilvl w:val="0"/>
          <w:numId w:val="142"/>
        </w:numPr>
        <w:ind w:left="426"/>
        <w:jc w:val="both"/>
        <w:rPr>
          <w:sz w:val="20"/>
          <w:szCs w:val="20"/>
        </w:rPr>
      </w:pPr>
      <w:r w:rsidRPr="000069BC">
        <w:rPr>
          <w:b/>
          <w:sz w:val="20"/>
          <w:szCs w:val="20"/>
        </w:rPr>
        <w:t>Solidarita věřitelů vzniká tehdy, jestliže více věřitelů má vůči dlužníkovi společnou pohledávku s tím, že každý z nich může požadovat od dlužníka splnění celé pohledávky, a ten je povinen mu ji uhradit</w:t>
      </w:r>
      <w:r w:rsidRPr="000069BC">
        <w:rPr>
          <w:sz w:val="20"/>
          <w:szCs w:val="20"/>
        </w:rPr>
        <w:t xml:space="preserve">. </w:t>
      </w:r>
    </w:p>
    <w:p w:rsidR="004622AE" w:rsidRPr="000069BC" w:rsidRDefault="004622AE" w:rsidP="004622AE">
      <w:pPr>
        <w:numPr>
          <w:ilvl w:val="0"/>
          <w:numId w:val="140"/>
        </w:numPr>
        <w:ind w:left="709"/>
        <w:jc w:val="both"/>
        <w:rPr>
          <w:sz w:val="20"/>
          <w:szCs w:val="20"/>
        </w:rPr>
      </w:pPr>
      <w:r w:rsidRPr="000069BC">
        <w:rPr>
          <w:b/>
          <w:sz w:val="20"/>
          <w:szCs w:val="20"/>
        </w:rPr>
        <w:t>Splněním jednomu věřiteli dluh dlužníka zaniká celý, splnění působí vůči všem ostatním spoluvěřitelům (objektivní účinek uspokojení věřitele)</w:t>
      </w:r>
      <w:r w:rsidRPr="000069BC">
        <w:rPr>
          <w:sz w:val="20"/>
          <w:szCs w:val="20"/>
        </w:rPr>
        <w:t xml:space="preserve">. </w:t>
      </w:r>
    </w:p>
    <w:p w:rsidR="004622AE" w:rsidRPr="000069BC" w:rsidRDefault="004622AE" w:rsidP="004622AE">
      <w:pPr>
        <w:numPr>
          <w:ilvl w:val="0"/>
          <w:numId w:val="140"/>
        </w:numPr>
        <w:ind w:left="709"/>
        <w:jc w:val="both"/>
        <w:rPr>
          <w:sz w:val="20"/>
          <w:szCs w:val="20"/>
        </w:rPr>
      </w:pPr>
      <w:r w:rsidRPr="000069BC">
        <w:rPr>
          <w:sz w:val="20"/>
          <w:szCs w:val="20"/>
        </w:rPr>
        <w:t xml:space="preserve">Spoluvěřitelé se mezi sebou podle svých podílů vypořádají. </w:t>
      </w:r>
    </w:p>
    <w:p w:rsidR="004622AE" w:rsidRPr="000069BC" w:rsidRDefault="004622AE" w:rsidP="004622AE">
      <w:pPr>
        <w:numPr>
          <w:ilvl w:val="0"/>
          <w:numId w:val="140"/>
        </w:numPr>
        <w:ind w:left="709"/>
        <w:jc w:val="both"/>
        <w:rPr>
          <w:sz w:val="20"/>
          <w:szCs w:val="20"/>
        </w:rPr>
      </w:pPr>
      <w:r w:rsidRPr="000069BC">
        <w:rPr>
          <w:sz w:val="20"/>
          <w:szCs w:val="20"/>
        </w:rPr>
        <w:t xml:space="preserve">Dlužník je povinen splnit celý dluh spoluvěřiteli, který ho požádal první – </w:t>
      </w:r>
      <w:r w:rsidRPr="000069BC">
        <w:rPr>
          <w:b/>
          <w:sz w:val="20"/>
          <w:szCs w:val="20"/>
        </w:rPr>
        <w:t>tzv. zásada předstihu (prevence)</w:t>
      </w:r>
      <w:r w:rsidRPr="000069BC">
        <w:rPr>
          <w:sz w:val="20"/>
          <w:szCs w:val="20"/>
        </w:rPr>
        <w:t xml:space="preserve"> - (ať už ho zažaloval, nebo pouze vyzval,…). </w:t>
      </w:r>
    </w:p>
    <w:p w:rsidR="004622AE" w:rsidRPr="000069BC" w:rsidRDefault="004622AE" w:rsidP="004622AE">
      <w:pPr>
        <w:numPr>
          <w:ilvl w:val="0"/>
          <w:numId w:val="140"/>
        </w:numPr>
        <w:ind w:left="709"/>
        <w:jc w:val="both"/>
        <w:rPr>
          <w:sz w:val="20"/>
          <w:szCs w:val="20"/>
        </w:rPr>
      </w:pPr>
      <w:r w:rsidRPr="000069BC">
        <w:rPr>
          <w:sz w:val="20"/>
          <w:szCs w:val="20"/>
        </w:rPr>
        <w:t xml:space="preserve">Nepožádal-li dlužníka v době splatnosti pohledávky o splnění žádný ze spoluvěřitelů, je </w:t>
      </w:r>
      <w:r w:rsidRPr="000069BC">
        <w:rPr>
          <w:b/>
          <w:sz w:val="20"/>
          <w:szCs w:val="20"/>
        </w:rPr>
        <w:t>dlužník oprávněn plnit kterémukoli z nich</w:t>
      </w:r>
      <w:r w:rsidRPr="000069BC">
        <w:rPr>
          <w:sz w:val="20"/>
          <w:szCs w:val="20"/>
        </w:rPr>
        <w:t>.</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lastRenderedPageBreak/>
        <w:t>Nedílné závazky</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Nedílné závazky :</w:t>
      </w:r>
    </w:p>
    <w:p w:rsidR="004622AE" w:rsidRPr="000069BC" w:rsidRDefault="004622AE" w:rsidP="004622AE">
      <w:pPr>
        <w:numPr>
          <w:ilvl w:val="0"/>
          <w:numId w:val="139"/>
        </w:numPr>
        <w:jc w:val="both"/>
        <w:rPr>
          <w:sz w:val="20"/>
          <w:szCs w:val="20"/>
        </w:rPr>
      </w:pPr>
      <w:r w:rsidRPr="000069BC">
        <w:rPr>
          <w:b/>
          <w:sz w:val="20"/>
          <w:szCs w:val="20"/>
        </w:rPr>
        <w:t>Zvláštní právní režim mají závazky nedílné</w:t>
      </w:r>
      <w:r w:rsidRPr="000069BC">
        <w:rPr>
          <w:sz w:val="20"/>
          <w:szCs w:val="20"/>
        </w:rPr>
        <w:t xml:space="preserve">. </w:t>
      </w:r>
    </w:p>
    <w:p w:rsidR="004622AE" w:rsidRPr="000069BC" w:rsidRDefault="004622AE" w:rsidP="004622AE">
      <w:pPr>
        <w:numPr>
          <w:ilvl w:val="0"/>
          <w:numId w:val="139"/>
        </w:numPr>
        <w:jc w:val="both"/>
        <w:rPr>
          <w:sz w:val="20"/>
          <w:szCs w:val="20"/>
        </w:rPr>
      </w:pPr>
      <w:r w:rsidRPr="000069BC">
        <w:rPr>
          <w:sz w:val="20"/>
          <w:szCs w:val="20"/>
        </w:rPr>
        <w:t xml:space="preserve">Zákon se o těchto závazcích výslovně zmiňuje </w:t>
      </w:r>
      <w:r w:rsidRPr="000069BC">
        <w:rPr>
          <w:b/>
          <w:sz w:val="20"/>
          <w:szCs w:val="20"/>
        </w:rPr>
        <w:t>pouze pro případ více věřitelů</w:t>
      </w:r>
      <w:r w:rsidRPr="000069BC">
        <w:rPr>
          <w:sz w:val="20"/>
          <w:szCs w:val="20"/>
        </w:rPr>
        <w:t xml:space="preserve"> (§512). </w:t>
      </w:r>
    </w:p>
    <w:p w:rsidR="004622AE" w:rsidRPr="000069BC" w:rsidRDefault="004622AE" w:rsidP="004622AE">
      <w:pPr>
        <w:numPr>
          <w:ilvl w:val="0"/>
          <w:numId w:val="139"/>
        </w:numPr>
        <w:jc w:val="both"/>
        <w:rPr>
          <w:sz w:val="20"/>
          <w:szCs w:val="20"/>
        </w:rPr>
      </w:pPr>
      <w:r w:rsidRPr="000069BC">
        <w:rPr>
          <w:sz w:val="20"/>
          <w:szCs w:val="20"/>
        </w:rPr>
        <w:t xml:space="preserve">V takovém případě je </w:t>
      </w:r>
      <w:r w:rsidRPr="000069BC">
        <w:rPr>
          <w:b/>
          <w:sz w:val="20"/>
          <w:szCs w:val="20"/>
        </w:rPr>
        <w:t xml:space="preserve">dlužník oprávněn, nebylo-li dohodnuto něco jiného, plnit kterémukoli ze spoluvěřitelů a ten je naopak povinen plnění přijmout s účinky pro všechny spoluvěřitele (objektivní účinek uspokojení věřitele). </w:t>
      </w:r>
    </w:p>
    <w:p w:rsidR="004622AE" w:rsidRPr="000069BC" w:rsidRDefault="004622AE" w:rsidP="004622AE">
      <w:pPr>
        <w:numPr>
          <w:ilvl w:val="0"/>
          <w:numId w:val="139"/>
        </w:numPr>
        <w:jc w:val="both"/>
        <w:rPr>
          <w:sz w:val="20"/>
          <w:szCs w:val="20"/>
        </w:rPr>
      </w:pPr>
      <w:r w:rsidRPr="000069BC">
        <w:rPr>
          <w:sz w:val="20"/>
          <w:szCs w:val="20"/>
        </w:rPr>
        <w:t xml:space="preserve">Dlužník si může vybrat, kterému z nich bude plnit. Není však povinen plnit žádnému z nich bez souhlasu ostatních. </w:t>
      </w:r>
    </w:p>
    <w:p w:rsidR="004622AE" w:rsidRPr="000069BC" w:rsidRDefault="004622AE" w:rsidP="004622AE">
      <w:pPr>
        <w:numPr>
          <w:ilvl w:val="0"/>
          <w:numId w:val="139"/>
        </w:numPr>
        <w:jc w:val="both"/>
        <w:rPr>
          <w:sz w:val="20"/>
          <w:szCs w:val="20"/>
        </w:rPr>
      </w:pPr>
      <w:r w:rsidRPr="000069BC">
        <w:rPr>
          <w:b/>
          <w:sz w:val="20"/>
          <w:szCs w:val="20"/>
        </w:rPr>
        <w:t>Dlužník je tedy oprávněn plnit kterémukoli ze spoluvěřitelů s účinkem pro všechny; není však bez souhlasu ostatních povinen tak učinit</w:t>
      </w:r>
      <w:r w:rsidRPr="000069BC">
        <w:rPr>
          <w:sz w:val="20"/>
          <w:szCs w:val="20"/>
        </w:rPr>
        <w:t xml:space="preserve">. </w:t>
      </w:r>
    </w:p>
    <w:p w:rsidR="004622AE" w:rsidRPr="000069BC" w:rsidRDefault="004622AE" w:rsidP="004622AE">
      <w:pPr>
        <w:numPr>
          <w:ilvl w:val="0"/>
          <w:numId w:val="139"/>
        </w:numPr>
        <w:jc w:val="both"/>
        <w:rPr>
          <w:sz w:val="20"/>
          <w:szCs w:val="20"/>
        </w:rPr>
      </w:pPr>
      <w:r w:rsidRPr="000069BC">
        <w:rPr>
          <w:sz w:val="20"/>
          <w:szCs w:val="20"/>
        </w:rPr>
        <w:t xml:space="preserve">Dlužník je tedy povinen plnit buď jen </w:t>
      </w:r>
      <w:r w:rsidRPr="000069BC">
        <w:rPr>
          <w:b/>
          <w:sz w:val="20"/>
          <w:szCs w:val="20"/>
        </w:rPr>
        <w:t>všem spoluvěřitelům najednou</w:t>
      </w:r>
      <w:r w:rsidRPr="000069BC">
        <w:rPr>
          <w:sz w:val="20"/>
          <w:szCs w:val="20"/>
        </w:rPr>
        <w:t xml:space="preserve"> (připouští-li to povaha plnění) </w:t>
      </w:r>
      <w:r w:rsidRPr="000069BC">
        <w:rPr>
          <w:b/>
          <w:sz w:val="20"/>
          <w:szCs w:val="20"/>
        </w:rPr>
        <w:t>anebo pouze jednomu z nich se souhlasem ostatních</w:t>
      </w:r>
      <w:r w:rsidRPr="000069BC">
        <w:rPr>
          <w:sz w:val="20"/>
          <w:szCs w:val="20"/>
        </w:rPr>
        <w:t xml:space="preserve"> (nedohodnou-li se, může plnění složit do soudní úschovy). </w:t>
      </w:r>
    </w:p>
    <w:p w:rsidR="004622AE" w:rsidRPr="000069BC" w:rsidRDefault="004622AE" w:rsidP="004622AE">
      <w:pPr>
        <w:numPr>
          <w:ilvl w:val="0"/>
          <w:numId w:val="139"/>
        </w:numPr>
        <w:jc w:val="both"/>
        <w:rPr>
          <w:sz w:val="20"/>
          <w:szCs w:val="20"/>
        </w:rPr>
      </w:pPr>
      <w:r w:rsidRPr="000069BC">
        <w:rPr>
          <w:sz w:val="20"/>
          <w:szCs w:val="20"/>
        </w:rPr>
        <w:t>§515 upravuje vzájemné vypořádání mezi věřiteli.</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Smlouva ve prospěch třetího – contractus in favorem tertii</w:t>
      </w:r>
    </w:p>
    <w:p w:rsidR="004622AE" w:rsidRPr="000069BC" w:rsidRDefault="004622AE" w:rsidP="004622AE">
      <w:pPr>
        <w:jc w:val="both"/>
        <w:rPr>
          <w:sz w:val="20"/>
          <w:szCs w:val="20"/>
        </w:rPr>
      </w:pPr>
    </w:p>
    <w:p w:rsidR="004622AE" w:rsidRPr="000069BC" w:rsidRDefault="004622AE" w:rsidP="004622AE">
      <w:pPr>
        <w:numPr>
          <w:ilvl w:val="0"/>
          <w:numId w:val="123"/>
        </w:numPr>
        <w:jc w:val="both"/>
        <w:rPr>
          <w:b/>
          <w:sz w:val="20"/>
          <w:szCs w:val="20"/>
        </w:rPr>
      </w:pPr>
      <w:r w:rsidRPr="000069BC">
        <w:rPr>
          <w:b/>
          <w:sz w:val="20"/>
          <w:szCs w:val="20"/>
        </w:rPr>
        <w:t xml:space="preserve">Závazkové pr. vztahy ve prospěch třetího </w:t>
      </w:r>
      <w:r w:rsidRPr="000069BC">
        <w:rPr>
          <w:sz w:val="20"/>
          <w:szCs w:val="20"/>
        </w:rPr>
        <w:t xml:space="preserve">vznikají na základě smluv </w:t>
      </w:r>
      <w:r w:rsidRPr="000069BC">
        <w:rPr>
          <w:b/>
          <w:sz w:val="20"/>
          <w:szCs w:val="20"/>
        </w:rPr>
        <w:t xml:space="preserve">ve prospěch třetího, které jsou upraveny v §50. </w:t>
      </w:r>
    </w:p>
    <w:p w:rsidR="004622AE" w:rsidRPr="000069BC" w:rsidRDefault="004622AE" w:rsidP="004622AE">
      <w:pPr>
        <w:numPr>
          <w:ilvl w:val="0"/>
          <w:numId w:val="123"/>
        </w:numPr>
        <w:jc w:val="both"/>
        <w:rPr>
          <w:b/>
          <w:sz w:val="20"/>
          <w:szCs w:val="20"/>
        </w:rPr>
      </w:pPr>
      <w:r w:rsidRPr="000069BC">
        <w:rPr>
          <w:sz w:val="20"/>
          <w:szCs w:val="20"/>
        </w:rPr>
        <w:t xml:space="preserve">Vzhledem k zásadě, že nikdo nemůže být právně zavázán bez souhlasu, </w:t>
      </w:r>
      <w:r w:rsidRPr="000069BC">
        <w:rPr>
          <w:b/>
          <w:sz w:val="20"/>
          <w:szCs w:val="20"/>
        </w:rPr>
        <w:t xml:space="preserve">obč.Z. nepřipouští závazkové pr. vztahy k tíži třetího. </w:t>
      </w:r>
    </w:p>
    <w:p w:rsidR="004622AE" w:rsidRPr="000069BC" w:rsidRDefault="004622AE" w:rsidP="004622AE">
      <w:pPr>
        <w:numPr>
          <w:ilvl w:val="0"/>
          <w:numId w:val="123"/>
        </w:numPr>
        <w:jc w:val="both"/>
        <w:rPr>
          <w:sz w:val="20"/>
          <w:szCs w:val="20"/>
        </w:rPr>
      </w:pPr>
      <w:r w:rsidRPr="000069BC">
        <w:rPr>
          <w:b/>
          <w:sz w:val="20"/>
          <w:szCs w:val="20"/>
        </w:rPr>
        <w:t>Smlouva ve prospěch třetího není zvláštním typem smlouvy</w:t>
      </w:r>
      <w:r w:rsidRPr="000069BC">
        <w:rPr>
          <w:sz w:val="20"/>
          <w:szCs w:val="20"/>
        </w:rPr>
        <w:t xml:space="preserve"> (např. koupě květin kupujícím s tím, že květiny (dar) budou prodávajícím přímo doručeny třetí osobě jako dar kupujícího). </w:t>
      </w:r>
    </w:p>
    <w:p w:rsidR="004622AE" w:rsidRPr="000069BC" w:rsidRDefault="004622AE" w:rsidP="004622AE">
      <w:pPr>
        <w:numPr>
          <w:ilvl w:val="0"/>
          <w:numId w:val="123"/>
        </w:numPr>
        <w:jc w:val="both"/>
        <w:rPr>
          <w:sz w:val="20"/>
          <w:szCs w:val="20"/>
        </w:rPr>
      </w:pPr>
      <w:r w:rsidRPr="000069BC">
        <w:rPr>
          <w:b/>
          <w:sz w:val="20"/>
          <w:szCs w:val="20"/>
        </w:rPr>
        <w:t xml:space="preserve">Subjekty tu jsou: </w:t>
      </w:r>
    </w:p>
    <w:p w:rsidR="004622AE" w:rsidRPr="000069BC" w:rsidRDefault="004622AE" w:rsidP="004622AE">
      <w:pPr>
        <w:numPr>
          <w:ilvl w:val="0"/>
          <w:numId w:val="124"/>
        </w:numPr>
        <w:tabs>
          <w:tab w:val="left" w:pos="851"/>
        </w:tabs>
        <w:ind w:left="851"/>
        <w:jc w:val="both"/>
        <w:rPr>
          <w:sz w:val="20"/>
          <w:szCs w:val="20"/>
        </w:rPr>
      </w:pPr>
      <w:r w:rsidRPr="000069BC">
        <w:rPr>
          <w:b/>
          <w:sz w:val="20"/>
          <w:szCs w:val="20"/>
        </w:rPr>
        <w:t>smluvní věřitel (promissar)</w:t>
      </w:r>
    </w:p>
    <w:p w:rsidR="004622AE" w:rsidRPr="000069BC" w:rsidRDefault="004622AE" w:rsidP="004622AE">
      <w:pPr>
        <w:numPr>
          <w:ilvl w:val="0"/>
          <w:numId w:val="124"/>
        </w:numPr>
        <w:tabs>
          <w:tab w:val="left" w:pos="851"/>
        </w:tabs>
        <w:ind w:left="851"/>
        <w:jc w:val="both"/>
        <w:rPr>
          <w:sz w:val="20"/>
          <w:szCs w:val="20"/>
        </w:rPr>
      </w:pPr>
      <w:r w:rsidRPr="000069BC">
        <w:rPr>
          <w:b/>
          <w:sz w:val="20"/>
          <w:szCs w:val="20"/>
        </w:rPr>
        <w:t>dlužník (promitent)</w:t>
      </w:r>
    </w:p>
    <w:p w:rsidR="004622AE" w:rsidRPr="000069BC" w:rsidRDefault="004622AE" w:rsidP="004622AE">
      <w:pPr>
        <w:numPr>
          <w:ilvl w:val="0"/>
          <w:numId w:val="124"/>
        </w:numPr>
        <w:tabs>
          <w:tab w:val="left" w:pos="851"/>
        </w:tabs>
        <w:ind w:left="851"/>
        <w:jc w:val="both"/>
        <w:rPr>
          <w:sz w:val="20"/>
          <w:szCs w:val="20"/>
        </w:rPr>
      </w:pPr>
      <w:r w:rsidRPr="000069BC">
        <w:rPr>
          <w:b/>
          <w:sz w:val="20"/>
          <w:szCs w:val="20"/>
        </w:rPr>
        <w:t>osoba třetí (tertius)</w:t>
      </w:r>
      <w:r w:rsidRPr="000069BC">
        <w:rPr>
          <w:sz w:val="20"/>
          <w:szCs w:val="20"/>
        </w:rPr>
        <w:t xml:space="preserve">, v jejíž prospěch byla smlouva uzavřena </w:t>
      </w:r>
    </w:p>
    <w:p w:rsidR="004622AE" w:rsidRPr="000069BC" w:rsidRDefault="004622AE" w:rsidP="004622AE">
      <w:pPr>
        <w:numPr>
          <w:ilvl w:val="0"/>
          <w:numId w:val="123"/>
        </w:numPr>
        <w:tabs>
          <w:tab w:val="clear" w:pos="360"/>
          <w:tab w:val="num" w:pos="1276"/>
        </w:tabs>
        <w:ind w:left="1276"/>
        <w:jc w:val="both"/>
        <w:rPr>
          <w:sz w:val="20"/>
          <w:szCs w:val="20"/>
        </w:rPr>
      </w:pPr>
      <w:r w:rsidRPr="000069BC">
        <w:rPr>
          <w:b/>
          <w:sz w:val="20"/>
          <w:szCs w:val="20"/>
        </w:rPr>
        <w:t>tato třetí osoba se stane subjektem smlouvy, a tedy druhým věřitelem, až tím, že se smlouvou projeví souhlas</w:t>
      </w:r>
      <w:r w:rsidRPr="000069BC">
        <w:rPr>
          <w:sz w:val="20"/>
          <w:szCs w:val="20"/>
        </w:rPr>
        <w:t xml:space="preserve"> (např. konkludentně přijme kytici). </w:t>
      </w:r>
    </w:p>
    <w:p w:rsidR="004622AE" w:rsidRPr="000069BC" w:rsidRDefault="004622AE" w:rsidP="004622AE">
      <w:pPr>
        <w:numPr>
          <w:ilvl w:val="0"/>
          <w:numId w:val="123"/>
        </w:numPr>
        <w:tabs>
          <w:tab w:val="clear" w:pos="360"/>
          <w:tab w:val="num" w:pos="1276"/>
        </w:tabs>
        <w:ind w:left="1276"/>
        <w:jc w:val="both"/>
        <w:rPr>
          <w:sz w:val="20"/>
          <w:szCs w:val="20"/>
        </w:rPr>
      </w:pPr>
      <w:r w:rsidRPr="000069BC">
        <w:rPr>
          <w:sz w:val="20"/>
          <w:szCs w:val="20"/>
        </w:rPr>
        <w:t xml:space="preserve">Na souhlas není předepsaná žádná forma. </w:t>
      </w:r>
    </w:p>
    <w:p w:rsidR="004622AE" w:rsidRPr="000069BC" w:rsidRDefault="004622AE" w:rsidP="004622AE">
      <w:pPr>
        <w:numPr>
          <w:ilvl w:val="0"/>
          <w:numId w:val="123"/>
        </w:numPr>
        <w:tabs>
          <w:tab w:val="clear" w:pos="360"/>
          <w:tab w:val="num" w:pos="426"/>
        </w:tabs>
        <w:ind w:left="426" w:hanging="426"/>
        <w:jc w:val="both"/>
        <w:rPr>
          <w:sz w:val="20"/>
          <w:szCs w:val="20"/>
        </w:rPr>
      </w:pPr>
      <w:r w:rsidRPr="000069BC">
        <w:rPr>
          <w:b/>
          <w:sz w:val="20"/>
          <w:szCs w:val="20"/>
        </w:rPr>
        <w:t xml:space="preserve">Ze smlouvy ve prospěch třetího vznikne závazkový pr. vztah (ZPV) </w:t>
      </w:r>
      <w:r w:rsidRPr="000069BC">
        <w:rPr>
          <w:sz w:val="20"/>
          <w:szCs w:val="20"/>
        </w:rPr>
        <w:t xml:space="preserve">mezi věřitelem a dlužníkem, podle něhož má dlužník plnit třetí osobě. </w:t>
      </w:r>
    </w:p>
    <w:p w:rsidR="004622AE" w:rsidRPr="000069BC" w:rsidRDefault="004622AE" w:rsidP="004622AE">
      <w:pPr>
        <w:numPr>
          <w:ilvl w:val="0"/>
          <w:numId w:val="123"/>
        </w:numPr>
        <w:tabs>
          <w:tab w:val="clear" w:pos="360"/>
          <w:tab w:val="num" w:pos="426"/>
        </w:tabs>
        <w:ind w:left="426" w:hanging="426"/>
        <w:jc w:val="both"/>
        <w:rPr>
          <w:sz w:val="20"/>
          <w:szCs w:val="20"/>
        </w:rPr>
      </w:pPr>
      <w:r w:rsidRPr="000069BC">
        <w:rPr>
          <w:sz w:val="20"/>
          <w:szCs w:val="20"/>
        </w:rPr>
        <w:t>Projeví-li třetí se sml. souhlas, vznikne další ZPV mezi D a T a mezi V a T</w:t>
      </w:r>
    </w:p>
    <w:p w:rsidR="004622AE" w:rsidRPr="000069BC" w:rsidRDefault="004622AE" w:rsidP="004622AE">
      <w:pPr>
        <w:numPr>
          <w:ilvl w:val="0"/>
          <w:numId w:val="123"/>
        </w:numPr>
        <w:tabs>
          <w:tab w:val="clear" w:pos="360"/>
          <w:tab w:val="num" w:pos="426"/>
        </w:tabs>
        <w:ind w:left="426" w:hanging="426"/>
        <w:jc w:val="both"/>
        <w:rPr>
          <w:sz w:val="20"/>
          <w:szCs w:val="20"/>
        </w:rPr>
      </w:pPr>
      <w:r w:rsidRPr="000069BC">
        <w:rPr>
          <w:sz w:val="20"/>
          <w:szCs w:val="20"/>
        </w:rPr>
        <w:t xml:space="preserve">Stane-li se třetí subjektem závazkového pr. vztahu z této smlouvy, má právo domáhat se splnění od D. </w:t>
      </w:r>
    </w:p>
    <w:p w:rsidR="004622AE" w:rsidRPr="000069BC" w:rsidRDefault="004622AE" w:rsidP="004622AE">
      <w:pPr>
        <w:numPr>
          <w:ilvl w:val="0"/>
          <w:numId w:val="123"/>
        </w:numPr>
        <w:tabs>
          <w:tab w:val="clear" w:pos="360"/>
          <w:tab w:val="num" w:pos="426"/>
        </w:tabs>
        <w:ind w:left="426" w:hanging="426"/>
        <w:jc w:val="both"/>
        <w:rPr>
          <w:sz w:val="20"/>
          <w:szCs w:val="20"/>
        </w:rPr>
      </w:pPr>
      <w:r w:rsidRPr="000069BC">
        <w:rPr>
          <w:sz w:val="20"/>
          <w:szCs w:val="20"/>
        </w:rPr>
        <w:t xml:space="preserve">Práva z odpovědnosti za škodu může T uplatnit jak proti D, tak proti V,ale práva z odpovědnosti za vady může T uplatnit jen proti D. </w:t>
      </w:r>
    </w:p>
    <w:p w:rsidR="004622AE" w:rsidRPr="000069BC" w:rsidRDefault="004622AE" w:rsidP="004622AE">
      <w:pPr>
        <w:numPr>
          <w:ilvl w:val="0"/>
          <w:numId w:val="123"/>
        </w:numPr>
        <w:tabs>
          <w:tab w:val="clear" w:pos="360"/>
          <w:tab w:val="num" w:pos="426"/>
        </w:tabs>
        <w:ind w:left="426" w:hanging="426"/>
        <w:jc w:val="both"/>
        <w:rPr>
          <w:b/>
          <w:sz w:val="20"/>
          <w:szCs w:val="20"/>
        </w:rPr>
      </w:pPr>
      <w:r w:rsidRPr="000069BC">
        <w:rPr>
          <w:b/>
          <w:sz w:val="20"/>
          <w:szCs w:val="20"/>
        </w:rPr>
        <w:t>Dokud se T subjektem ZPV nestal, ZPV platí pouze mezi V a D</w:t>
      </w:r>
    </w:p>
    <w:p w:rsidR="004622AE" w:rsidRPr="000069BC" w:rsidRDefault="004622AE" w:rsidP="004622AE">
      <w:pPr>
        <w:numPr>
          <w:ilvl w:val="0"/>
          <w:numId w:val="123"/>
        </w:numPr>
        <w:tabs>
          <w:tab w:val="clear" w:pos="360"/>
          <w:tab w:val="num" w:pos="851"/>
        </w:tabs>
        <w:ind w:left="851" w:hanging="426"/>
        <w:jc w:val="both"/>
        <w:rPr>
          <w:sz w:val="20"/>
          <w:szCs w:val="20"/>
        </w:rPr>
      </w:pPr>
      <w:r w:rsidRPr="000069BC">
        <w:rPr>
          <w:sz w:val="20"/>
          <w:szCs w:val="20"/>
        </w:rPr>
        <w:t xml:space="preserve">Nebylo-li dohodnuto něco jiného, může V až do doby, než se T svým souhlasem stane subjektem, obsah tohoto pr. vztahu jednostranným pr. úkonem modifikovat tak, že požádá o splnění pro sebe a D není oprávněn mu to odmítnout s odůvodněním že má plnit osobě T. </w:t>
      </w:r>
    </w:p>
    <w:p w:rsidR="004622AE" w:rsidRPr="000069BC" w:rsidRDefault="004622AE" w:rsidP="004622AE">
      <w:pPr>
        <w:numPr>
          <w:ilvl w:val="0"/>
          <w:numId w:val="123"/>
        </w:numPr>
        <w:tabs>
          <w:tab w:val="clear" w:pos="360"/>
          <w:tab w:val="num" w:pos="851"/>
        </w:tabs>
        <w:ind w:left="851" w:hanging="426"/>
        <w:jc w:val="both"/>
        <w:rPr>
          <w:sz w:val="20"/>
          <w:szCs w:val="20"/>
        </w:rPr>
      </w:pPr>
      <w:r w:rsidRPr="000069BC">
        <w:rPr>
          <w:sz w:val="20"/>
          <w:szCs w:val="20"/>
        </w:rPr>
        <w:t>Stejně tak jestliže T odepřel souhlas se sml.</w:t>
      </w:r>
    </w:p>
    <w:p w:rsidR="004622AE" w:rsidRPr="000069BC" w:rsidRDefault="004622AE" w:rsidP="004622AE">
      <w:pPr>
        <w:numPr>
          <w:ilvl w:val="0"/>
          <w:numId w:val="123"/>
        </w:numPr>
        <w:tabs>
          <w:tab w:val="clear" w:pos="360"/>
          <w:tab w:val="num" w:pos="426"/>
        </w:tabs>
        <w:ind w:left="426" w:hanging="426"/>
        <w:jc w:val="both"/>
        <w:rPr>
          <w:sz w:val="20"/>
          <w:szCs w:val="20"/>
        </w:rPr>
      </w:pPr>
      <w:r w:rsidRPr="000069BC">
        <w:rPr>
          <w:sz w:val="20"/>
          <w:szCs w:val="20"/>
        </w:rPr>
        <w:t>§50 odst.. 2 – Osoba T se poté, co se stala subjektem, svého nabytého práva vzdala</w:t>
      </w:r>
    </w:p>
    <w:p w:rsidR="004622AE" w:rsidRPr="000069BC" w:rsidRDefault="004622AE" w:rsidP="004622AE">
      <w:pPr>
        <w:numPr>
          <w:ilvl w:val="0"/>
          <w:numId w:val="123"/>
        </w:numPr>
        <w:tabs>
          <w:tab w:val="clear" w:pos="360"/>
          <w:tab w:val="num" w:pos="851"/>
        </w:tabs>
        <w:ind w:left="851" w:hanging="426"/>
        <w:jc w:val="both"/>
        <w:rPr>
          <w:sz w:val="20"/>
          <w:szCs w:val="20"/>
        </w:rPr>
      </w:pPr>
      <w:r w:rsidRPr="000069BC">
        <w:rPr>
          <w:sz w:val="20"/>
          <w:szCs w:val="20"/>
        </w:rPr>
        <w:t>V a D mohou dohodnout, že bude osobě V plněno obdobně</w:t>
      </w:r>
    </w:p>
    <w:p w:rsidR="004622AE" w:rsidRPr="000069BC" w:rsidRDefault="004622AE" w:rsidP="004622AE">
      <w:pPr>
        <w:numPr>
          <w:ilvl w:val="0"/>
          <w:numId w:val="123"/>
        </w:numPr>
        <w:tabs>
          <w:tab w:val="clear" w:pos="360"/>
          <w:tab w:val="num" w:pos="851"/>
        </w:tabs>
        <w:ind w:left="851" w:hanging="426"/>
        <w:jc w:val="both"/>
        <w:rPr>
          <w:sz w:val="20"/>
          <w:szCs w:val="20"/>
        </w:rPr>
      </w:pPr>
      <w:r w:rsidRPr="000069BC">
        <w:rPr>
          <w:sz w:val="20"/>
          <w:szCs w:val="20"/>
        </w:rPr>
        <w:t>Není-li však takového ujednání, “dluh zaniká” – tzn. zanikne ZPV mezi V a D, jakož i jejich vztah vůči T</w:t>
      </w:r>
    </w:p>
    <w:p w:rsidR="004622AE" w:rsidRPr="000069BC" w:rsidRDefault="004622AE" w:rsidP="004622AE">
      <w:pPr>
        <w:numPr>
          <w:ilvl w:val="0"/>
          <w:numId w:val="123"/>
        </w:numPr>
        <w:tabs>
          <w:tab w:val="clear" w:pos="360"/>
          <w:tab w:val="num" w:pos="851"/>
        </w:tabs>
        <w:ind w:left="851" w:hanging="426"/>
        <w:jc w:val="both"/>
        <w:rPr>
          <w:sz w:val="20"/>
          <w:szCs w:val="20"/>
        </w:rPr>
      </w:pPr>
      <w:r w:rsidRPr="000069BC">
        <w:rPr>
          <w:sz w:val="20"/>
          <w:szCs w:val="20"/>
        </w:rPr>
        <w:t>Pokud z důvodu této smlouvy už došlo k plnění, vyrovnají se V a D podle ustanovení o bezdůvodném obohacení (§451).</w:t>
      </w:r>
    </w:p>
    <w:p w:rsidR="004622AE" w:rsidRPr="000069BC" w:rsidRDefault="004622AE" w:rsidP="004622AE">
      <w:pPr>
        <w:numPr>
          <w:ilvl w:val="0"/>
          <w:numId w:val="123"/>
        </w:numPr>
        <w:tabs>
          <w:tab w:val="clear" w:pos="360"/>
          <w:tab w:val="num" w:pos="426"/>
        </w:tabs>
        <w:ind w:left="426" w:hanging="426"/>
        <w:jc w:val="both"/>
        <w:rPr>
          <w:sz w:val="20"/>
          <w:szCs w:val="20"/>
        </w:rPr>
      </w:pPr>
      <w:r w:rsidRPr="000069BC">
        <w:rPr>
          <w:b/>
          <w:sz w:val="20"/>
          <w:szCs w:val="20"/>
        </w:rPr>
        <w:t>ObchZ sml. ve prospěch třetího nezná</w:t>
      </w:r>
      <w:r w:rsidRPr="000069BC">
        <w:rPr>
          <w:sz w:val="20"/>
          <w:szCs w:val="20"/>
        </w:rPr>
        <w:t>, tzn. použije se in a obch vztahy</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Předmět ZPV</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Předmět závazkových pr. vztahů</w:t>
      </w:r>
    </w:p>
    <w:p w:rsidR="004622AE" w:rsidRPr="000069BC" w:rsidRDefault="004622AE" w:rsidP="004622AE">
      <w:pPr>
        <w:numPr>
          <w:ilvl w:val="0"/>
          <w:numId w:val="143"/>
        </w:numPr>
        <w:tabs>
          <w:tab w:val="clear" w:pos="720"/>
          <w:tab w:val="num" w:pos="360"/>
        </w:tabs>
        <w:ind w:left="360"/>
        <w:jc w:val="both"/>
        <w:rPr>
          <w:sz w:val="20"/>
          <w:szCs w:val="20"/>
        </w:rPr>
      </w:pPr>
      <w:r w:rsidRPr="000069BC">
        <w:rPr>
          <w:sz w:val="20"/>
          <w:szCs w:val="20"/>
        </w:rPr>
        <w:t>Platí tu obecně to, co bylo řečeno o předmětu občanskoprávních vztahů</w:t>
      </w:r>
    </w:p>
    <w:p w:rsidR="004622AE" w:rsidRPr="000069BC" w:rsidRDefault="004622AE" w:rsidP="004622AE">
      <w:pPr>
        <w:numPr>
          <w:ilvl w:val="0"/>
          <w:numId w:val="143"/>
        </w:numPr>
        <w:tabs>
          <w:tab w:val="clear" w:pos="720"/>
          <w:tab w:val="num" w:pos="360"/>
        </w:tabs>
        <w:ind w:left="360"/>
        <w:jc w:val="both"/>
        <w:rPr>
          <w:sz w:val="20"/>
          <w:szCs w:val="20"/>
        </w:rPr>
      </w:pPr>
      <w:r w:rsidRPr="000069BC">
        <w:rPr>
          <w:b/>
          <w:sz w:val="20"/>
          <w:szCs w:val="20"/>
        </w:rPr>
        <w:t>Předmětem závazkového pr. vztahu se rozumí soubor předmětů jednotlivých práv a povinností, které jsou jeho prvky</w:t>
      </w:r>
      <w:r w:rsidRPr="000069BC">
        <w:rPr>
          <w:sz w:val="20"/>
          <w:szCs w:val="20"/>
        </w:rPr>
        <w:t xml:space="preserve">. </w:t>
      </w:r>
    </w:p>
    <w:p w:rsidR="004622AE" w:rsidRPr="000069BC" w:rsidRDefault="004622AE" w:rsidP="004622AE">
      <w:pPr>
        <w:jc w:val="both"/>
        <w:rPr>
          <w:sz w:val="20"/>
          <w:szCs w:val="20"/>
        </w:rPr>
      </w:pPr>
    </w:p>
    <w:p w:rsidR="004622AE" w:rsidRPr="000069BC" w:rsidRDefault="004622AE" w:rsidP="004622AE">
      <w:pPr>
        <w:numPr>
          <w:ilvl w:val="0"/>
          <w:numId w:val="143"/>
        </w:numPr>
        <w:tabs>
          <w:tab w:val="clear" w:pos="720"/>
          <w:tab w:val="num" w:pos="360"/>
        </w:tabs>
        <w:ind w:left="360"/>
        <w:jc w:val="both"/>
        <w:rPr>
          <w:sz w:val="20"/>
          <w:szCs w:val="20"/>
        </w:rPr>
      </w:pPr>
      <w:r w:rsidRPr="000069BC">
        <w:rPr>
          <w:sz w:val="20"/>
          <w:szCs w:val="20"/>
        </w:rPr>
        <w:t xml:space="preserve">Předmětů může být několik, během trvání vztahů se mohou měnit (např. u výpůjčky nejprve půjčitel věc odevzdá, poté strpí, aby vypůjčitel věc užíval a nakonec půjčitel opomene vše, co by vypůjčitel v jeho právu rušilo – tedy nekonání). </w:t>
      </w:r>
    </w:p>
    <w:p w:rsidR="004622AE" w:rsidRPr="000069BC" w:rsidRDefault="004622AE" w:rsidP="004622AE">
      <w:pPr>
        <w:numPr>
          <w:ilvl w:val="0"/>
          <w:numId w:val="143"/>
        </w:numPr>
        <w:tabs>
          <w:tab w:val="clear" w:pos="720"/>
          <w:tab w:val="num" w:pos="360"/>
        </w:tabs>
        <w:ind w:left="360"/>
        <w:jc w:val="both"/>
        <w:rPr>
          <w:b/>
          <w:sz w:val="20"/>
          <w:szCs w:val="20"/>
        </w:rPr>
      </w:pPr>
      <w:r w:rsidRPr="000069BC">
        <w:rPr>
          <w:b/>
          <w:sz w:val="20"/>
          <w:szCs w:val="20"/>
        </w:rPr>
        <w:t>V závěrečné fázi ZPV se jeho předmět stává předmětem plnění</w:t>
      </w:r>
    </w:p>
    <w:p w:rsidR="004622AE" w:rsidRPr="000069BC" w:rsidRDefault="004622AE" w:rsidP="004622AE">
      <w:pPr>
        <w:numPr>
          <w:ilvl w:val="0"/>
          <w:numId w:val="143"/>
        </w:numPr>
        <w:tabs>
          <w:tab w:val="clear" w:pos="720"/>
          <w:tab w:val="num" w:pos="360"/>
        </w:tabs>
        <w:ind w:left="360"/>
        <w:jc w:val="both"/>
        <w:rPr>
          <w:sz w:val="20"/>
          <w:szCs w:val="20"/>
        </w:rPr>
      </w:pPr>
      <w:r w:rsidRPr="000069BC">
        <w:rPr>
          <w:sz w:val="20"/>
          <w:szCs w:val="20"/>
        </w:rPr>
        <w:t xml:space="preserve">Sekundárním předmětem závazkových pr. vztahů jsou </w:t>
      </w:r>
      <w:r w:rsidRPr="000069BC">
        <w:rPr>
          <w:b/>
          <w:sz w:val="20"/>
          <w:szCs w:val="20"/>
        </w:rPr>
        <w:t>věci</w:t>
      </w:r>
      <w:r w:rsidRPr="000069BC">
        <w:rPr>
          <w:sz w:val="20"/>
          <w:szCs w:val="20"/>
        </w:rPr>
        <w:t xml:space="preserve">. </w:t>
      </w:r>
    </w:p>
    <w:p w:rsidR="004622AE" w:rsidRPr="000069BC" w:rsidRDefault="004622AE" w:rsidP="004622AE">
      <w:pPr>
        <w:numPr>
          <w:ilvl w:val="0"/>
          <w:numId w:val="143"/>
        </w:numPr>
        <w:tabs>
          <w:tab w:val="clear" w:pos="720"/>
          <w:tab w:val="num" w:pos="360"/>
        </w:tabs>
        <w:ind w:left="360"/>
        <w:jc w:val="both"/>
        <w:rPr>
          <w:sz w:val="20"/>
          <w:szCs w:val="20"/>
        </w:rPr>
      </w:pPr>
      <w:r w:rsidRPr="000069BC">
        <w:rPr>
          <w:sz w:val="20"/>
          <w:szCs w:val="20"/>
        </w:rPr>
        <w:t>U složitých závazkových pr. vztahů, kde je více různých předmětů, jsou tyto předměty k sobě v různých vztazích:</w:t>
      </w:r>
    </w:p>
    <w:p w:rsidR="004622AE" w:rsidRPr="000069BC" w:rsidRDefault="004622AE" w:rsidP="004622AE">
      <w:pPr>
        <w:numPr>
          <w:ilvl w:val="0"/>
          <w:numId w:val="121"/>
        </w:numPr>
        <w:jc w:val="both"/>
        <w:rPr>
          <w:sz w:val="20"/>
          <w:szCs w:val="20"/>
        </w:rPr>
      </w:pPr>
      <w:r w:rsidRPr="000069BC">
        <w:rPr>
          <w:b/>
          <w:sz w:val="20"/>
          <w:szCs w:val="20"/>
        </w:rPr>
        <w:t>oba subjekty mají navzájem povinnost něco si dát – do ut des</w:t>
      </w:r>
      <w:r w:rsidRPr="000069BC">
        <w:rPr>
          <w:sz w:val="20"/>
          <w:szCs w:val="20"/>
        </w:rPr>
        <w:t xml:space="preserve"> (jeden subjekt odevzdá věc, druhý mu za ni dá peníze)</w:t>
      </w:r>
    </w:p>
    <w:p w:rsidR="004622AE" w:rsidRPr="000069BC" w:rsidRDefault="004622AE" w:rsidP="004622AE">
      <w:pPr>
        <w:numPr>
          <w:ilvl w:val="0"/>
          <w:numId w:val="121"/>
        </w:numPr>
        <w:jc w:val="both"/>
        <w:rPr>
          <w:sz w:val="20"/>
          <w:szCs w:val="20"/>
        </w:rPr>
      </w:pPr>
      <w:r w:rsidRPr="000069BC">
        <w:rPr>
          <w:b/>
          <w:sz w:val="20"/>
          <w:szCs w:val="20"/>
        </w:rPr>
        <w:t>jeden subjekt má povinnost něco dát, druhý se zavazuje za to něco konat – do ut facias</w:t>
      </w:r>
    </w:p>
    <w:p w:rsidR="004622AE" w:rsidRPr="000069BC" w:rsidRDefault="004622AE" w:rsidP="004622AE">
      <w:pPr>
        <w:numPr>
          <w:ilvl w:val="0"/>
          <w:numId w:val="121"/>
        </w:numPr>
        <w:jc w:val="both"/>
        <w:rPr>
          <w:sz w:val="20"/>
          <w:szCs w:val="20"/>
        </w:rPr>
      </w:pPr>
      <w:r w:rsidRPr="000069BC">
        <w:rPr>
          <w:b/>
          <w:sz w:val="20"/>
          <w:szCs w:val="20"/>
        </w:rPr>
        <w:t>oba subjekty mají navzájem povinnost něco konat – facio ut facias</w:t>
      </w:r>
    </w:p>
    <w:p w:rsidR="004622AE" w:rsidRPr="000069BC" w:rsidRDefault="004622AE" w:rsidP="004622AE">
      <w:pPr>
        <w:numPr>
          <w:ilvl w:val="0"/>
          <w:numId w:val="121"/>
        </w:numPr>
        <w:jc w:val="both"/>
        <w:rPr>
          <w:sz w:val="20"/>
          <w:szCs w:val="20"/>
        </w:rPr>
      </w:pPr>
      <w:r w:rsidRPr="000069BC">
        <w:rPr>
          <w:b/>
          <w:sz w:val="20"/>
          <w:szCs w:val="20"/>
        </w:rPr>
        <w:t>jeden subjekt má povinnost něco konat a druhý se zavazuje mu za to něco dát – facio ut des</w:t>
      </w:r>
    </w:p>
    <w:p w:rsidR="004622AE" w:rsidRPr="000069BC" w:rsidRDefault="004622AE" w:rsidP="004622AE">
      <w:pPr>
        <w:jc w:val="both"/>
        <w:rPr>
          <w:b/>
          <w:sz w:val="20"/>
          <w:szCs w:val="20"/>
        </w:rPr>
      </w:pPr>
    </w:p>
    <w:p w:rsidR="004622AE" w:rsidRPr="000069BC" w:rsidRDefault="004622AE" w:rsidP="004622AE">
      <w:pPr>
        <w:numPr>
          <w:ilvl w:val="0"/>
          <w:numId w:val="121"/>
        </w:numPr>
        <w:tabs>
          <w:tab w:val="clear" w:pos="720"/>
          <w:tab w:val="num" w:pos="426"/>
        </w:tabs>
        <w:ind w:left="426" w:hanging="426"/>
        <w:jc w:val="both"/>
        <w:rPr>
          <w:sz w:val="20"/>
          <w:szCs w:val="20"/>
        </w:rPr>
      </w:pPr>
      <w:r w:rsidRPr="000069BC">
        <w:rPr>
          <w:sz w:val="20"/>
          <w:szCs w:val="20"/>
        </w:rPr>
        <w:t xml:space="preserve">Předmět závazkového pr. vztahu musí jako předmět plnění existovat </w:t>
      </w:r>
      <w:r w:rsidRPr="000069BC">
        <w:rPr>
          <w:b/>
          <w:sz w:val="20"/>
          <w:szCs w:val="20"/>
        </w:rPr>
        <w:t>v době splatnosti</w:t>
      </w:r>
      <w:r w:rsidRPr="000069BC">
        <w:rPr>
          <w:sz w:val="20"/>
          <w:szCs w:val="20"/>
        </w:rPr>
        <w:t xml:space="preserve"> - kdyby neexistoval, jednalo by se o </w:t>
      </w:r>
      <w:r w:rsidRPr="000069BC">
        <w:rPr>
          <w:b/>
          <w:sz w:val="20"/>
          <w:szCs w:val="20"/>
        </w:rPr>
        <w:t xml:space="preserve">následnou nemožnost </w:t>
      </w:r>
      <w:r w:rsidRPr="000069BC">
        <w:rPr>
          <w:sz w:val="20"/>
          <w:szCs w:val="20"/>
        </w:rPr>
        <w:t xml:space="preserve">plnění (§575). </w:t>
      </w:r>
    </w:p>
    <w:p w:rsidR="004622AE" w:rsidRPr="000069BC" w:rsidRDefault="004622AE" w:rsidP="004622AE">
      <w:pPr>
        <w:numPr>
          <w:ilvl w:val="0"/>
          <w:numId w:val="121"/>
        </w:numPr>
        <w:tabs>
          <w:tab w:val="clear" w:pos="720"/>
          <w:tab w:val="num" w:pos="426"/>
        </w:tabs>
        <w:ind w:left="426" w:hanging="426"/>
        <w:jc w:val="both"/>
        <w:rPr>
          <w:sz w:val="20"/>
          <w:szCs w:val="20"/>
        </w:rPr>
      </w:pPr>
      <w:r w:rsidRPr="000069BC">
        <w:rPr>
          <w:sz w:val="20"/>
          <w:szCs w:val="20"/>
        </w:rPr>
        <w:lastRenderedPageBreak/>
        <w:t xml:space="preserve">Předmět závazkového pr. vztahu </w:t>
      </w:r>
      <w:r w:rsidRPr="000069BC">
        <w:rPr>
          <w:b/>
          <w:sz w:val="20"/>
          <w:szCs w:val="20"/>
        </w:rPr>
        <w:t>nemusí reálně existovat v době vzniku vztahu, je-li druhově určen</w:t>
      </w:r>
      <w:r w:rsidRPr="000069BC">
        <w:rPr>
          <w:sz w:val="20"/>
          <w:szCs w:val="20"/>
        </w:rPr>
        <w:t xml:space="preserve"> - je-li určen individuálně, musí být jasno, že vznikne později nebo bude obstarán, jinak je úkon neplatný (počáteční nemožnost plnění - §37 odst.. 2)</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Předmět plnění</w:t>
      </w:r>
    </w:p>
    <w:p w:rsidR="004622AE" w:rsidRPr="000069BC" w:rsidRDefault="004622AE" w:rsidP="004622AE">
      <w:pPr>
        <w:jc w:val="both"/>
        <w:rPr>
          <w:sz w:val="20"/>
          <w:szCs w:val="20"/>
          <w:u w:val="single"/>
        </w:rPr>
      </w:pPr>
    </w:p>
    <w:p w:rsidR="004622AE" w:rsidRPr="000069BC" w:rsidRDefault="004622AE" w:rsidP="004622AE">
      <w:pPr>
        <w:numPr>
          <w:ilvl w:val="0"/>
          <w:numId w:val="147"/>
        </w:numPr>
        <w:ind w:left="426"/>
        <w:jc w:val="both"/>
        <w:rPr>
          <w:sz w:val="20"/>
          <w:szCs w:val="20"/>
          <w:u w:val="single"/>
        </w:rPr>
      </w:pPr>
      <w:r w:rsidRPr="000069BC">
        <w:rPr>
          <w:sz w:val="20"/>
          <w:szCs w:val="20"/>
          <w:u w:val="single"/>
        </w:rPr>
        <w:t>ZPV s plněním určeným jednotlivě (specificky), druhově (genericky) nebo výběrově (alternativně)</w:t>
      </w:r>
    </w:p>
    <w:p w:rsidR="004622AE" w:rsidRPr="000069BC" w:rsidRDefault="004622AE" w:rsidP="004622AE">
      <w:pPr>
        <w:numPr>
          <w:ilvl w:val="0"/>
          <w:numId w:val="144"/>
        </w:numPr>
        <w:ind w:left="426" w:hanging="426"/>
        <w:jc w:val="both"/>
        <w:rPr>
          <w:sz w:val="20"/>
          <w:szCs w:val="20"/>
        </w:rPr>
      </w:pPr>
      <w:r w:rsidRPr="000069BC">
        <w:rPr>
          <w:b/>
          <w:sz w:val="20"/>
          <w:szCs w:val="20"/>
        </w:rPr>
        <w:t xml:space="preserve">Pro závazkové právo má význam způsob, jakým je předmět závazkového pr. vztahu určen, tzn. jestli jednotlivě (specificky), druhově (genericky) nebo výběrově (alternativně). </w:t>
      </w:r>
    </w:p>
    <w:p w:rsidR="004622AE" w:rsidRPr="000069BC" w:rsidRDefault="004622AE" w:rsidP="004622AE">
      <w:pPr>
        <w:numPr>
          <w:ilvl w:val="0"/>
          <w:numId w:val="121"/>
        </w:numPr>
        <w:jc w:val="both"/>
        <w:rPr>
          <w:b/>
          <w:sz w:val="20"/>
          <w:szCs w:val="20"/>
        </w:rPr>
      </w:pPr>
      <w:r w:rsidRPr="000069BC">
        <w:rPr>
          <w:b/>
          <w:sz w:val="20"/>
          <w:szCs w:val="20"/>
        </w:rPr>
        <w:t xml:space="preserve">Určení předmětu závazkového pr. vztahu je důležité zejména z hlediska splnění závazku a jeho vynutitelnosti. </w:t>
      </w:r>
    </w:p>
    <w:p w:rsidR="004622AE" w:rsidRPr="000069BC" w:rsidRDefault="004622AE" w:rsidP="004622AE">
      <w:pPr>
        <w:numPr>
          <w:ilvl w:val="0"/>
          <w:numId w:val="121"/>
        </w:numPr>
        <w:jc w:val="both"/>
        <w:rPr>
          <w:sz w:val="20"/>
          <w:szCs w:val="20"/>
        </w:rPr>
      </w:pPr>
      <w:r w:rsidRPr="000069BC">
        <w:rPr>
          <w:sz w:val="20"/>
          <w:szCs w:val="20"/>
        </w:rPr>
        <w:t xml:space="preserve">Předmět ZPV musí být určen nejpozději v době splatnosti závazku s přesností, aby dlužník věděl, co má plnit. </w:t>
      </w:r>
    </w:p>
    <w:p w:rsidR="004622AE" w:rsidRPr="000069BC" w:rsidRDefault="004622AE" w:rsidP="004622AE">
      <w:pPr>
        <w:numPr>
          <w:ilvl w:val="0"/>
          <w:numId w:val="121"/>
        </w:numPr>
        <w:jc w:val="both"/>
        <w:rPr>
          <w:sz w:val="20"/>
          <w:szCs w:val="20"/>
        </w:rPr>
      </w:pPr>
      <w:r w:rsidRPr="000069BC">
        <w:rPr>
          <w:sz w:val="20"/>
          <w:szCs w:val="20"/>
        </w:rPr>
        <w:t>Je-li sekundárním předmětem závazkového pr. vztahu věc, může být určena</w:t>
      </w:r>
      <w:r w:rsidRPr="000069BC">
        <w:rPr>
          <w:b/>
          <w:sz w:val="20"/>
          <w:szCs w:val="20"/>
        </w:rPr>
        <w:t xml:space="preserve"> jednotlivě - individuálně</w:t>
      </w:r>
      <w:r w:rsidRPr="000069BC">
        <w:rPr>
          <w:sz w:val="20"/>
          <w:szCs w:val="20"/>
        </w:rPr>
        <w:t xml:space="preserve">, tj. svými individualizujícími znaky, které ji dostatečně odlišují od jiných věcí, anebo </w:t>
      </w:r>
      <w:r w:rsidRPr="000069BC">
        <w:rPr>
          <w:b/>
          <w:sz w:val="20"/>
          <w:szCs w:val="20"/>
        </w:rPr>
        <w:t>druhově - genericky</w:t>
      </w:r>
      <w:r w:rsidRPr="000069BC">
        <w:rPr>
          <w:sz w:val="20"/>
          <w:szCs w:val="20"/>
        </w:rPr>
        <w:t xml:space="preserve">, kdy se od jiných věcí odlišena druhem, množstvím, jakostí. </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 xml:space="preserve">Zanikne-li individuálně určená věc, stane se plnění nemožným, kdežto druhová může být nahrazena (fikce že druhové věci nezanikají). </w:t>
      </w:r>
    </w:p>
    <w:p w:rsidR="004622AE" w:rsidRPr="000069BC" w:rsidRDefault="004622AE" w:rsidP="004622AE">
      <w:pPr>
        <w:numPr>
          <w:ilvl w:val="0"/>
          <w:numId w:val="121"/>
        </w:numPr>
        <w:jc w:val="both"/>
        <w:rPr>
          <w:sz w:val="20"/>
          <w:szCs w:val="20"/>
        </w:rPr>
      </w:pPr>
      <w:r w:rsidRPr="000069BC">
        <w:rPr>
          <w:sz w:val="20"/>
          <w:szCs w:val="20"/>
        </w:rPr>
        <w:t xml:space="preserve">Specifickým druhem věci jsou </w:t>
      </w:r>
      <w:r w:rsidRPr="000069BC">
        <w:rPr>
          <w:b/>
          <w:sz w:val="20"/>
          <w:szCs w:val="20"/>
        </w:rPr>
        <w:t>peníze</w:t>
      </w:r>
      <w:r w:rsidRPr="000069BC">
        <w:rPr>
          <w:sz w:val="20"/>
          <w:szCs w:val="20"/>
        </w:rPr>
        <w:t xml:space="preserve">. </w:t>
      </w:r>
    </w:p>
    <w:p w:rsidR="004622AE" w:rsidRPr="000069BC" w:rsidRDefault="004622AE" w:rsidP="004622AE">
      <w:pPr>
        <w:numPr>
          <w:ilvl w:val="0"/>
          <w:numId w:val="121"/>
        </w:numPr>
        <w:jc w:val="both"/>
        <w:rPr>
          <w:sz w:val="20"/>
          <w:szCs w:val="20"/>
        </w:rPr>
      </w:pPr>
      <w:r w:rsidRPr="000069BC">
        <w:rPr>
          <w:sz w:val="20"/>
          <w:szCs w:val="20"/>
        </w:rPr>
        <w:t xml:space="preserve">Je-li předmětem </w:t>
      </w:r>
      <w:r w:rsidRPr="000069BC">
        <w:rPr>
          <w:b/>
          <w:sz w:val="20"/>
          <w:szCs w:val="20"/>
        </w:rPr>
        <w:t>právo</w:t>
      </w:r>
      <w:r w:rsidRPr="000069BC">
        <w:rPr>
          <w:sz w:val="20"/>
          <w:szCs w:val="20"/>
        </w:rPr>
        <w:t xml:space="preserve">, musí být </w:t>
      </w:r>
      <w:r w:rsidRPr="000069BC">
        <w:rPr>
          <w:b/>
          <w:sz w:val="20"/>
          <w:szCs w:val="20"/>
        </w:rPr>
        <w:t xml:space="preserve">vždy určeno individuálně a musí to připouštět jeho povaha. </w:t>
      </w:r>
    </w:p>
    <w:p w:rsidR="004622AE" w:rsidRPr="000069BC" w:rsidRDefault="004622AE" w:rsidP="004622AE">
      <w:pPr>
        <w:numPr>
          <w:ilvl w:val="0"/>
          <w:numId w:val="121"/>
        </w:numPr>
        <w:jc w:val="both"/>
        <w:rPr>
          <w:sz w:val="20"/>
          <w:szCs w:val="20"/>
        </w:rPr>
      </w:pPr>
      <w:r w:rsidRPr="000069BC">
        <w:rPr>
          <w:b/>
          <w:sz w:val="20"/>
          <w:szCs w:val="20"/>
        </w:rPr>
        <w:t xml:space="preserve">Konání </w:t>
      </w:r>
      <w:r w:rsidRPr="000069BC">
        <w:rPr>
          <w:sz w:val="20"/>
          <w:szCs w:val="20"/>
        </w:rPr>
        <w:t xml:space="preserve">může být určeno buď </w:t>
      </w:r>
      <w:r w:rsidRPr="000069BC">
        <w:rPr>
          <w:b/>
          <w:sz w:val="20"/>
          <w:szCs w:val="20"/>
        </w:rPr>
        <w:t>vymezením činnosti</w:t>
      </w:r>
      <w:r w:rsidRPr="000069BC">
        <w:rPr>
          <w:sz w:val="20"/>
          <w:szCs w:val="20"/>
        </w:rPr>
        <w:t xml:space="preserve"> nebo </w:t>
      </w:r>
      <w:r w:rsidRPr="000069BC">
        <w:rPr>
          <w:b/>
          <w:sz w:val="20"/>
          <w:szCs w:val="20"/>
        </w:rPr>
        <w:t>výsledkem</w:t>
      </w:r>
      <w:r w:rsidRPr="000069BC">
        <w:rPr>
          <w:sz w:val="20"/>
          <w:szCs w:val="20"/>
        </w:rPr>
        <w:t xml:space="preserve">, jehož má být konáním dosaženo. </w:t>
      </w:r>
    </w:p>
    <w:p w:rsidR="004622AE" w:rsidRPr="000069BC" w:rsidRDefault="004622AE" w:rsidP="004622AE">
      <w:pPr>
        <w:numPr>
          <w:ilvl w:val="0"/>
          <w:numId w:val="121"/>
        </w:numPr>
        <w:jc w:val="both"/>
        <w:rPr>
          <w:sz w:val="20"/>
          <w:szCs w:val="20"/>
        </w:rPr>
      </w:pPr>
      <w:r w:rsidRPr="000069BC">
        <w:rPr>
          <w:b/>
          <w:sz w:val="20"/>
          <w:szCs w:val="20"/>
        </w:rPr>
        <w:t xml:space="preserve">Nekonání </w:t>
      </w:r>
      <w:r w:rsidRPr="000069BC">
        <w:rPr>
          <w:sz w:val="20"/>
          <w:szCs w:val="20"/>
        </w:rPr>
        <w:t xml:space="preserve">musí být </w:t>
      </w:r>
      <w:r w:rsidRPr="000069BC">
        <w:rPr>
          <w:b/>
          <w:sz w:val="20"/>
          <w:szCs w:val="20"/>
        </w:rPr>
        <w:t>identifikováno tomu odpovídajícím konáním</w:t>
      </w:r>
      <w:r w:rsidRPr="000069BC">
        <w:rPr>
          <w:sz w:val="20"/>
          <w:szCs w:val="20"/>
        </w:rPr>
        <w:t xml:space="preserve"> (např. určit, že takovéto a takovéto konání má být opomenuto) anebo </w:t>
      </w:r>
      <w:r w:rsidRPr="000069BC">
        <w:rPr>
          <w:b/>
          <w:sz w:val="20"/>
          <w:szCs w:val="20"/>
        </w:rPr>
        <w:t>cizím konáním, které má být strpěno</w:t>
      </w:r>
      <w:r w:rsidRPr="000069BC">
        <w:rPr>
          <w:sz w:val="20"/>
          <w:szCs w:val="20"/>
        </w:rPr>
        <w:t xml:space="preserve">. </w:t>
      </w:r>
    </w:p>
    <w:p w:rsidR="004622AE" w:rsidRPr="000069BC" w:rsidRDefault="004622AE" w:rsidP="004622AE">
      <w:pPr>
        <w:jc w:val="both"/>
        <w:rPr>
          <w:sz w:val="20"/>
          <w:szCs w:val="20"/>
        </w:rPr>
      </w:pPr>
    </w:p>
    <w:p w:rsidR="004622AE" w:rsidRPr="000069BC" w:rsidRDefault="004622AE" w:rsidP="004622AE">
      <w:pPr>
        <w:numPr>
          <w:ilvl w:val="0"/>
          <w:numId w:val="144"/>
        </w:numPr>
        <w:ind w:left="426"/>
        <w:jc w:val="both"/>
        <w:rPr>
          <w:sz w:val="20"/>
          <w:szCs w:val="20"/>
        </w:rPr>
      </w:pPr>
      <w:r w:rsidRPr="000069BC">
        <w:rPr>
          <w:sz w:val="20"/>
          <w:szCs w:val="20"/>
        </w:rPr>
        <w:t xml:space="preserve">Zvláštním případem je </w:t>
      </w:r>
      <w:r w:rsidRPr="000069BC">
        <w:rPr>
          <w:b/>
          <w:sz w:val="20"/>
          <w:szCs w:val="20"/>
        </w:rPr>
        <w:t>alternativní plnění</w:t>
      </w:r>
      <w:r w:rsidRPr="000069BC">
        <w:rPr>
          <w:sz w:val="20"/>
          <w:szCs w:val="20"/>
        </w:rPr>
        <w:t xml:space="preserve">. Obč.pr. zná </w:t>
      </w:r>
      <w:r w:rsidRPr="000069BC">
        <w:rPr>
          <w:b/>
          <w:sz w:val="20"/>
          <w:szCs w:val="20"/>
        </w:rPr>
        <w:t>dva případy</w:t>
      </w:r>
      <w:r w:rsidRPr="000069BC">
        <w:rPr>
          <w:sz w:val="20"/>
          <w:szCs w:val="20"/>
        </w:rPr>
        <w:t xml:space="preserve">, které mohou nastat </w:t>
      </w:r>
      <w:r w:rsidRPr="000069BC">
        <w:rPr>
          <w:b/>
          <w:sz w:val="20"/>
          <w:szCs w:val="20"/>
        </w:rPr>
        <w:t xml:space="preserve">ze   smlouvy </w:t>
      </w:r>
      <w:r w:rsidRPr="000069BC">
        <w:rPr>
          <w:sz w:val="20"/>
          <w:szCs w:val="20"/>
        </w:rPr>
        <w:t xml:space="preserve">i </w:t>
      </w:r>
      <w:r w:rsidRPr="000069BC">
        <w:rPr>
          <w:b/>
          <w:sz w:val="20"/>
          <w:szCs w:val="20"/>
        </w:rPr>
        <w:t>ze zákona</w:t>
      </w:r>
      <w:r w:rsidRPr="000069BC">
        <w:rPr>
          <w:sz w:val="20"/>
          <w:szCs w:val="20"/>
        </w:rPr>
        <w:t xml:space="preserve">. </w:t>
      </w:r>
    </w:p>
    <w:p w:rsidR="004622AE" w:rsidRPr="000069BC" w:rsidRDefault="004622AE" w:rsidP="004622AE">
      <w:pPr>
        <w:numPr>
          <w:ilvl w:val="0"/>
          <w:numId w:val="146"/>
        </w:numPr>
        <w:tabs>
          <w:tab w:val="left" w:pos="709"/>
        </w:tabs>
        <w:ind w:left="709"/>
        <w:jc w:val="both"/>
        <w:rPr>
          <w:sz w:val="20"/>
          <w:szCs w:val="20"/>
        </w:rPr>
      </w:pPr>
      <w:r w:rsidRPr="000069BC">
        <w:rPr>
          <w:b/>
          <w:sz w:val="20"/>
          <w:szCs w:val="20"/>
        </w:rPr>
        <w:t xml:space="preserve">První </w:t>
      </w:r>
      <w:r w:rsidRPr="000069BC">
        <w:rPr>
          <w:sz w:val="20"/>
          <w:szCs w:val="20"/>
        </w:rPr>
        <w:t xml:space="preserve">je </w:t>
      </w:r>
      <w:r w:rsidRPr="000069BC">
        <w:rPr>
          <w:b/>
          <w:sz w:val="20"/>
          <w:szCs w:val="20"/>
        </w:rPr>
        <w:t xml:space="preserve">alternativní závazek </w:t>
      </w:r>
      <w:r w:rsidRPr="000069BC">
        <w:rPr>
          <w:sz w:val="20"/>
          <w:szCs w:val="20"/>
        </w:rPr>
        <w:t xml:space="preserve">(§561). </w:t>
      </w:r>
    </w:p>
    <w:p w:rsidR="004622AE" w:rsidRPr="000069BC" w:rsidRDefault="004622AE" w:rsidP="004622AE">
      <w:pPr>
        <w:numPr>
          <w:ilvl w:val="0"/>
          <w:numId w:val="121"/>
        </w:numPr>
        <w:tabs>
          <w:tab w:val="clear" w:pos="720"/>
        </w:tabs>
        <w:ind w:left="1134"/>
        <w:jc w:val="both"/>
        <w:rPr>
          <w:sz w:val="20"/>
          <w:szCs w:val="20"/>
        </w:rPr>
      </w:pPr>
      <w:r w:rsidRPr="000069BC">
        <w:rPr>
          <w:sz w:val="20"/>
          <w:szCs w:val="20"/>
        </w:rPr>
        <w:t xml:space="preserve">Spočívá v tom, že </w:t>
      </w:r>
      <w:r w:rsidRPr="000069BC">
        <w:rPr>
          <w:b/>
          <w:sz w:val="20"/>
          <w:szCs w:val="20"/>
        </w:rPr>
        <w:t xml:space="preserve">právním úkonem nebo zákonem jsou určeny dva (či více) předměty závazkového pr. vztahu, přičemž konkretizace tohoto předmětu je ponechána na volbě. </w:t>
      </w:r>
    </w:p>
    <w:p w:rsidR="004622AE" w:rsidRPr="000069BC" w:rsidRDefault="004622AE" w:rsidP="004622AE">
      <w:pPr>
        <w:numPr>
          <w:ilvl w:val="0"/>
          <w:numId w:val="121"/>
        </w:numPr>
        <w:tabs>
          <w:tab w:val="clear" w:pos="720"/>
        </w:tabs>
        <w:ind w:left="1134"/>
        <w:jc w:val="both"/>
        <w:rPr>
          <w:sz w:val="20"/>
          <w:szCs w:val="20"/>
        </w:rPr>
      </w:pPr>
      <w:r w:rsidRPr="000069BC">
        <w:rPr>
          <w:b/>
          <w:sz w:val="20"/>
          <w:szCs w:val="20"/>
        </w:rPr>
        <w:t>Volba je jednostranný pr. úkon adresovaný druhé straně s cílem odstranit alternativnost závazku</w:t>
      </w:r>
      <w:r w:rsidRPr="000069BC">
        <w:rPr>
          <w:sz w:val="20"/>
          <w:szCs w:val="20"/>
        </w:rPr>
        <w:t xml:space="preserve">. </w:t>
      </w:r>
    </w:p>
    <w:p w:rsidR="004622AE" w:rsidRPr="000069BC" w:rsidRDefault="004622AE" w:rsidP="004622AE">
      <w:pPr>
        <w:numPr>
          <w:ilvl w:val="0"/>
          <w:numId w:val="121"/>
        </w:numPr>
        <w:tabs>
          <w:tab w:val="clear" w:pos="720"/>
        </w:tabs>
        <w:ind w:left="1134"/>
        <w:jc w:val="both"/>
        <w:rPr>
          <w:sz w:val="20"/>
          <w:szCs w:val="20"/>
        </w:rPr>
      </w:pPr>
      <w:r w:rsidRPr="000069BC">
        <w:rPr>
          <w:b/>
          <w:sz w:val="20"/>
          <w:szCs w:val="20"/>
        </w:rPr>
        <w:t>Předměty ZPV jsou tedy dva, předmět plnění však pouze jeden</w:t>
      </w:r>
      <w:r w:rsidRPr="000069BC">
        <w:rPr>
          <w:sz w:val="20"/>
          <w:szCs w:val="20"/>
        </w:rPr>
        <w:t xml:space="preserve">. </w:t>
      </w:r>
    </w:p>
    <w:p w:rsidR="004622AE" w:rsidRPr="000069BC" w:rsidRDefault="004622AE" w:rsidP="004622AE">
      <w:pPr>
        <w:numPr>
          <w:ilvl w:val="0"/>
          <w:numId w:val="121"/>
        </w:numPr>
        <w:tabs>
          <w:tab w:val="clear" w:pos="720"/>
        </w:tabs>
        <w:ind w:left="1134"/>
        <w:jc w:val="both"/>
        <w:rPr>
          <w:b/>
          <w:sz w:val="20"/>
          <w:szCs w:val="20"/>
        </w:rPr>
      </w:pPr>
      <w:r w:rsidRPr="000069BC">
        <w:rPr>
          <w:b/>
          <w:sz w:val="20"/>
          <w:szCs w:val="20"/>
        </w:rPr>
        <w:t>Nestanoví-li zákon jinak, má volbu dlužník</w:t>
      </w:r>
    </w:p>
    <w:p w:rsidR="004622AE" w:rsidRPr="000069BC" w:rsidRDefault="004622AE" w:rsidP="004622AE">
      <w:pPr>
        <w:numPr>
          <w:ilvl w:val="0"/>
          <w:numId w:val="121"/>
        </w:numPr>
        <w:tabs>
          <w:tab w:val="clear" w:pos="720"/>
          <w:tab w:val="left" w:pos="1560"/>
        </w:tabs>
        <w:ind w:left="1560"/>
        <w:jc w:val="both"/>
        <w:rPr>
          <w:sz w:val="20"/>
          <w:szCs w:val="20"/>
        </w:rPr>
      </w:pPr>
      <w:r w:rsidRPr="000069BC">
        <w:rPr>
          <w:sz w:val="20"/>
          <w:szCs w:val="20"/>
        </w:rPr>
        <w:t xml:space="preserve">Subjekty se mohou ve smlouvě dohodnout jinak (např. že věřitel určí, který předmět bude dlužník plnit). </w:t>
      </w:r>
    </w:p>
    <w:p w:rsidR="004622AE" w:rsidRPr="000069BC" w:rsidRDefault="004622AE" w:rsidP="004622AE">
      <w:pPr>
        <w:numPr>
          <w:ilvl w:val="0"/>
          <w:numId w:val="121"/>
        </w:numPr>
        <w:tabs>
          <w:tab w:val="clear" w:pos="720"/>
          <w:tab w:val="left" w:pos="1134"/>
        </w:tabs>
        <w:ind w:left="1134"/>
        <w:jc w:val="both"/>
        <w:rPr>
          <w:b/>
          <w:sz w:val="20"/>
          <w:szCs w:val="20"/>
        </w:rPr>
      </w:pPr>
      <w:r w:rsidRPr="000069BC">
        <w:rPr>
          <w:b/>
          <w:sz w:val="20"/>
          <w:szCs w:val="20"/>
        </w:rPr>
        <w:t xml:space="preserve">Od jednou provedené volby nelze ustoupit </w:t>
      </w:r>
      <w:r w:rsidRPr="000069BC">
        <w:rPr>
          <w:sz w:val="20"/>
          <w:szCs w:val="20"/>
        </w:rPr>
        <w:t xml:space="preserve">(dojde k tzv. </w:t>
      </w:r>
      <w:r w:rsidRPr="000069BC">
        <w:rPr>
          <w:b/>
          <w:sz w:val="20"/>
          <w:szCs w:val="20"/>
        </w:rPr>
        <w:t>koncentraci závazku</w:t>
      </w:r>
      <w:r w:rsidRPr="000069BC">
        <w:rPr>
          <w:sz w:val="20"/>
          <w:szCs w:val="20"/>
        </w:rPr>
        <w:t xml:space="preserve">, končí tak alternativnost předmětu ZPV – též se hovoří o tzv. </w:t>
      </w:r>
      <w:r w:rsidRPr="000069BC">
        <w:rPr>
          <w:b/>
          <w:sz w:val="20"/>
          <w:szCs w:val="20"/>
        </w:rPr>
        <w:t>redukci předmětu</w:t>
      </w:r>
      <w:r w:rsidRPr="000069BC">
        <w:rPr>
          <w:sz w:val="20"/>
          <w:szCs w:val="20"/>
        </w:rPr>
        <w:t>)</w:t>
      </w:r>
    </w:p>
    <w:p w:rsidR="004622AE" w:rsidRPr="000069BC" w:rsidRDefault="004622AE" w:rsidP="004622AE">
      <w:pPr>
        <w:numPr>
          <w:ilvl w:val="0"/>
          <w:numId w:val="121"/>
        </w:numPr>
        <w:tabs>
          <w:tab w:val="clear" w:pos="720"/>
          <w:tab w:val="left" w:pos="1134"/>
        </w:tabs>
        <w:ind w:left="1134"/>
        <w:jc w:val="both"/>
        <w:rPr>
          <w:sz w:val="20"/>
          <w:szCs w:val="20"/>
        </w:rPr>
      </w:pPr>
      <w:r w:rsidRPr="000069BC">
        <w:rPr>
          <w:sz w:val="20"/>
          <w:szCs w:val="20"/>
        </w:rPr>
        <w:t xml:space="preserve">Stane-li se jeden z volitelných předmětů plnění </w:t>
      </w:r>
      <w:r w:rsidRPr="000069BC">
        <w:rPr>
          <w:b/>
          <w:sz w:val="20"/>
          <w:szCs w:val="20"/>
        </w:rPr>
        <w:t>dodatečně nemožným</w:t>
      </w:r>
      <w:r w:rsidRPr="000069BC">
        <w:rPr>
          <w:sz w:val="20"/>
          <w:szCs w:val="20"/>
        </w:rPr>
        <w:t xml:space="preserve">, platí </w:t>
      </w:r>
    </w:p>
    <w:p w:rsidR="004622AE" w:rsidRPr="000069BC" w:rsidRDefault="004622AE" w:rsidP="004622AE">
      <w:pPr>
        <w:numPr>
          <w:ilvl w:val="0"/>
          <w:numId w:val="145"/>
        </w:numPr>
        <w:tabs>
          <w:tab w:val="left" w:pos="1560"/>
        </w:tabs>
        <w:ind w:left="1560"/>
        <w:jc w:val="both"/>
        <w:rPr>
          <w:sz w:val="20"/>
          <w:szCs w:val="20"/>
        </w:rPr>
      </w:pPr>
      <w:r w:rsidRPr="000069BC">
        <w:rPr>
          <w:color w:val="000000"/>
          <w:sz w:val="20"/>
          <w:szCs w:val="20"/>
        </w:rPr>
        <w:t>§ 561 odst.. 2 : Byla-li nahodilým zánikem některé věci volba zmařena, může účastník, který měl právo volby, od smlouvy odstoupit</w:t>
      </w:r>
    </w:p>
    <w:p w:rsidR="004622AE" w:rsidRPr="000069BC" w:rsidRDefault="004622AE" w:rsidP="004622AE">
      <w:pPr>
        <w:widowControl w:val="0"/>
        <w:numPr>
          <w:ilvl w:val="0"/>
          <w:numId w:val="145"/>
        </w:numPr>
        <w:tabs>
          <w:tab w:val="left" w:pos="640"/>
          <w:tab w:val="left" w:pos="1560"/>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1560"/>
        <w:jc w:val="both"/>
        <w:rPr>
          <w:color w:val="000000"/>
          <w:sz w:val="20"/>
          <w:szCs w:val="20"/>
        </w:rPr>
      </w:pPr>
      <w:r w:rsidRPr="000069BC">
        <w:rPr>
          <w:color w:val="000000"/>
          <w:sz w:val="20"/>
          <w:szCs w:val="20"/>
        </w:rPr>
        <w:t>§ 576 : Stane-li se uskutečnění jednoho z více volitelných plnění nemožným, omezuje se závazek na plnění zbývající. Jestliže však nemožnost tohoto plnění je způsobena osobou, která nemá právo volby plnění, může druhá strana od smlouvy odstoupit.</w:t>
      </w:r>
    </w:p>
    <w:p w:rsidR="004622AE" w:rsidRPr="000069BC" w:rsidRDefault="004622AE" w:rsidP="004622AE">
      <w:pPr>
        <w:numPr>
          <w:ilvl w:val="0"/>
          <w:numId w:val="146"/>
        </w:numPr>
        <w:tabs>
          <w:tab w:val="left" w:pos="709"/>
        </w:tabs>
        <w:ind w:left="709"/>
        <w:jc w:val="both"/>
        <w:rPr>
          <w:sz w:val="20"/>
          <w:szCs w:val="20"/>
        </w:rPr>
      </w:pPr>
      <w:r w:rsidRPr="000069BC">
        <w:rPr>
          <w:b/>
          <w:sz w:val="20"/>
          <w:szCs w:val="20"/>
        </w:rPr>
        <w:t xml:space="preserve">Druhým </w:t>
      </w:r>
      <w:r w:rsidRPr="000069BC">
        <w:rPr>
          <w:sz w:val="20"/>
          <w:szCs w:val="20"/>
        </w:rPr>
        <w:t xml:space="preserve">je </w:t>
      </w:r>
      <w:r w:rsidRPr="000069BC">
        <w:rPr>
          <w:b/>
          <w:sz w:val="20"/>
          <w:szCs w:val="20"/>
        </w:rPr>
        <w:t xml:space="preserve">alternativa facultas </w:t>
      </w:r>
      <w:r w:rsidRPr="000069BC">
        <w:rPr>
          <w:sz w:val="20"/>
          <w:szCs w:val="20"/>
        </w:rPr>
        <w:t xml:space="preserve">(alternativní možnost), </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 xml:space="preserve">ta v zákoně obecně výslovně upravena není,ale je ji možno smluvit podle § 51. </w:t>
      </w:r>
    </w:p>
    <w:p w:rsidR="004622AE" w:rsidRPr="000069BC" w:rsidRDefault="004622AE" w:rsidP="004622AE">
      <w:pPr>
        <w:numPr>
          <w:ilvl w:val="0"/>
          <w:numId w:val="121"/>
        </w:numPr>
        <w:tabs>
          <w:tab w:val="clear" w:pos="720"/>
          <w:tab w:val="num" w:pos="1134"/>
        </w:tabs>
        <w:ind w:left="1134"/>
        <w:jc w:val="both"/>
        <w:rPr>
          <w:sz w:val="20"/>
          <w:szCs w:val="20"/>
        </w:rPr>
      </w:pPr>
      <w:r w:rsidRPr="000069BC">
        <w:rPr>
          <w:b/>
          <w:sz w:val="20"/>
          <w:szCs w:val="20"/>
        </w:rPr>
        <w:t>Předmět závazkového pr. vztahu je tu jediný, avšak předměty plnění jsou dva</w:t>
      </w:r>
      <w:r w:rsidRPr="000069BC">
        <w:rPr>
          <w:sz w:val="20"/>
          <w:szCs w:val="20"/>
        </w:rPr>
        <w:t xml:space="preserve"> </w:t>
      </w:r>
      <w:r w:rsidRPr="000069BC">
        <w:rPr>
          <w:b/>
          <w:sz w:val="20"/>
          <w:szCs w:val="20"/>
        </w:rPr>
        <w:t>či víc</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 xml:space="preserve">Dlužník je smluvně zavázán plnit jednu věc, ale smluvně si vymíní, že za určitých podmínek (např. je velmi těžké obstarat tu první věc) je oprávněn zprostit se i plněním druhé věci. </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Tzn. za stanovených podmínek je i věřitel povinen přijmout náhradní plnění</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 xml:space="preserve">Rozdíl mezi alternativním závazkem a alternativa facultas je tedy ten, že předmět plnění tu není dán volbou, ale v důsledku objektivní skutečnosti. </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Alternativa facultas je v obč.z. o bezdůvodném obohacení - §458 odst. 1</w:t>
      </w:r>
    </w:p>
    <w:p w:rsidR="004622AE" w:rsidRPr="000069BC" w:rsidRDefault="004622AE" w:rsidP="004622AE">
      <w:pPr>
        <w:jc w:val="both"/>
        <w:rPr>
          <w:sz w:val="20"/>
          <w:szCs w:val="20"/>
        </w:rPr>
      </w:pPr>
    </w:p>
    <w:p w:rsidR="004622AE" w:rsidRPr="000069BC" w:rsidRDefault="004622AE" w:rsidP="004622AE">
      <w:pPr>
        <w:numPr>
          <w:ilvl w:val="0"/>
          <w:numId w:val="147"/>
        </w:numPr>
        <w:ind w:left="426"/>
        <w:jc w:val="both"/>
        <w:rPr>
          <w:sz w:val="20"/>
          <w:szCs w:val="20"/>
          <w:u w:val="single"/>
        </w:rPr>
      </w:pPr>
      <w:r w:rsidRPr="000069BC">
        <w:rPr>
          <w:sz w:val="20"/>
          <w:szCs w:val="20"/>
          <w:u w:val="single"/>
        </w:rPr>
        <w:t xml:space="preserve">Předmět závazkového pr. vztahu může být </w:t>
      </w:r>
      <w:r w:rsidRPr="000069BC">
        <w:rPr>
          <w:b/>
          <w:sz w:val="20"/>
          <w:szCs w:val="20"/>
          <w:u w:val="single"/>
        </w:rPr>
        <w:t xml:space="preserve">dělitelný </w:t>
      </w:r>
      <w:r w:rsidRPr="000069BC">
        <w:rPr>
          <w:sz w:val="20"/>
          <w:szCs w:val="20"/>
          <w:u w:val="single"/>
        </w:rPr>
        <w:t>nebo</w:t>
      </w:r>
      <w:r w:rsidRPr="000069BC">
        <w:rPr>
          <w:b/>
          <w:sz w:val="20"/>
          <w:szCs w:val="20"/>
          <w:u w:val="single"/>
        </w:rPr>
        <w:t xml:space="preserve"> nedělitelný</w:t>
      </w:r>
      <w:r w:rsidRPr="000069BC">
        <w:rPr>
          <w:sz w:val="20"/>
          <w:szCs w:val="20"/>
          <w:u w:val="single"/>
        </w:rPr>
        <w:t xml:space="preserve">. </w:t>
      </w:r>
    </w:p>
    <w:p w:rsidR="004622AE" w:rsidRPr="000069BC" w:rsidRDefault="004622AE" w:rsidP="004622AE">
      <w:pPr>
        <w:numPr>
          <w:ilvl w:val="0"/>
          <w:numId w:val="121"/>
        </w:numPr>
        <w:tabs>
          <w:tab w:val="clear" w:pos="720"/>
          <w:tab w:val="num" w:pos="426"/>
        </w:tabs>
        <w:ind w:left="426" w:hanging="426"/>
        <w:jc w:val="both"/>
        <w:rPr>
          <w:sz w:val="20"/>
          <w:szCs w:val="20"/>
        </w:rPr>
      </w:pPr>
      <w:r w:rsidRPr="000069BC">
        <w:rPr>
          <w:sz w:val="20"/>
          <w:szCs w:val="20"/>
        </w:rPr>
        <w:t xml:space="preserve">To je důležité ve chvíli, kdy je sekundárním předmětem ZPV hmotná věc např. při dílčím nebo solidárním závazku. </w:t>
      </w:r>
    </w:p>
    <w:p w:rsidR="004622AE" w:rsidRPr="000069BC" w:rsidRDefault="004622AE" w:rsidP="004622AE">
      <w:pPr>
        <w:jc w:val="both"/>
        <w:rPr>
          <w:sz w:val="20"/>
          <w:szCs w:val="20"/>
        </w:rPr>
      </w:pPr>
    </w:p>
    <w:p w:rsidR="004622AE" w:rsidRPr="000069BC" w:rsidRDefault="004622AE" w:rsidP="004622AE">
      <w:pPr>
        <w:numPr>
          <w:ilvl w:val="0"/>
          <w:numId w:val="147"/>
        </w:numPr>
        <w:ind w:left="426"/>
        <w:jc w:val="both"/>
        <w:rPr>
          <w:sz w:val="20"/>
          <w:szCs w:val="20"/>
          <w:u w:val="single"/>
        </w:rPr>
      </w:pPr>
      <w:r w:rsidRPr="000069BC">
        <w:rPr>
          <w:sz w:val="20"/>
          <w:szCs w:val="20"/>
          <w:u w:val="single"/>
        </w:rPr>
        <w:t>Předmět plnění může spočívat v </w:t>
      </w:r>
      <w:r w:rsidRPr="000069BC">
        <w:rPr>
          <w:b/>
          <w:sz w:val="20"/>
          <w:szCs w:val="20"/>
          <w:u w:val="single"/>
        </w:rPr>
        <w:t>chování jednorázovém, opakujícím se a trvajícím</w:t>
      </w:r>
      <w:r w:rsidRPr="000069BC">
        <w:rPr>
          <w:sz w:val="20"/>
          <w:szCs w:val="20"/>
          <w:u w:val="single"/>
        </w:rPr>
        <w:t xml:space="preserve">. </w:t>
      </w:r>
    </w:p>
    <w:p w:rsidR="004622AE" w:rsidRPr="000069BC" w:rsidRDefault="004622AE" w:rsidP="004622AE">
      <w:pPr>
        <w:numPr>
          <w:ilvl w:val="0"/>
          <w:numId w:val="148"/>
        </w:numPr>
        <w:ind w:left="426" w:hanging="426"/>
        <w:jc w:val="both"/>
        <w:rPr>
          <w:sz w:val="20"/>
          <w:szCs w:val="20"/>
        </w:rPr>
      </w:pPr>
      <w:r w:rsidRPr="000069BC">
        <w:rPr>
          <w:b/>
          <w:sz w:val="20"/>
          <w:szCs w:val="20"/>
        </w:rPr>
        <w:t>Jednorázové plnění</w:t>
      </w:r>
      <w:r w:rsidRPr="000069BC">
        <w:rPr>
          <w:sz w:val="20"/>
          <w:szCs w:val="20"/>
        </w:rPr>
        <w:t xml:space="preserve"> – musí být plněno naráz</w:t>
      </w:r>
    </w:p>
    <w:p w:rsidR="004622AE" w:rsidRPr="000069BC" w:rsidRDefault="004622AE" w:rsidP="004622AE">
      <w:pPr>
        <w:numPr>
          <w:ilvl w:val="0"/>
          <w:numId w:val="121"/>
        </w:numPr>
        <w:ind w:left="709" w:hanging="426"/>
        <w:jc w:val="both"/>
        <w:rPr>
          <w:sz w:val="20"/>
          <w:szCs w:val="20"/>
        </w:rPr>
      </w:pPr>
      <w:r w:rsidRPr="000069BC">
        <w:rPr>
          <w:sz w:val="20"/>
          <w:szCs w:val="20"/>
        </w:rPr>
        <w:t>Zde je sek předmětem věc a primárním chování spočívající v jejím odevzdání</w:t>
      </w:r>
    </w:p>
    <w:p w:rsidR="004622AE" w:rsidRPr="000069BC" w:rsidRDefault="004622AE" w:rsidP="004622AE">
      <w:pPr>
        <w:numPr>
          <w:ilvl w:val="0"/>
          <w:numId w:val="148"/>
        </w:numPr>
        <w:ind w:left="426" w:hanging="426"/>
        <w:jc w:val="both"/>
        <w:rPr>
          <w:sz w:val="20"/>
          <w:szCs w:val="20"/>
        </w:rPr>
      </w:pPr>
      <w:r w:rsidRPr="000069BC">
        <w:rPr>
          <w:b/>
          <w:sz w:val="20"/>
          <w:szCs w:val="20"/>
        </w:rPr>
        <w:t>Opakující se plnění</w:t>
      </w:r>
      <w:r w:rsidRPr="000069BC">
        <w:rPr>
          <w:sz w:val="20"/>
          <w:szCs w:val="20"/>
        </w:rPr>
        <w:t xml:space="preserve"> – má povahu buď splátek, nebo opakujících se dávek</w:t>
      </w:r>
    </w:p>
    <w:p w:rsidR="004622AE" w:rsidRPr="000069BC" w:rsidRDefault="004622AE" w:rsidP="004622AE">
      <w:pPr>
        <w:numPr>
          <w:ilvl w:val="0"/>
          <w:numId w:val="121"/>
        </w:numPr>
        <w:ind w:left="709" w:hanging="426"/>
        <w:jc w:val="both"/>
        <w:rPr>
          <w:sz w:val="20"/>
          <w:szCs w:val="20"/>
        </w:rPr>
      </w:pPr>
      <w:r w:rsidRPr="000069BC">
        <w:rPr>
          <w:sz w:val="20"/>
          <w:szCs w:val="20"/>
        </w:rPr>
        <w:t>U splátek je celkový předmět ZPV co do kvantity stanoven a pouze rozložen na nějaké období</w:t>
      </w:r>
    </w:p>
    <w:p w:rsidR="004622AE" w:rsidRPr="000069BC" w:rsidRDefault="004622AE" w:rsidP="004622AE">
      <w:pPr>
        <w:numPr>
          <w:ilvl w:val="0"/>
          <w:numId w:val="121"/>
        </w:numPr>
        <w:tabs>
          <w:tab w:val="clear" w:pos="720"/>
          <w:tab w:val="num" w:pos="1134"/>
        </w:tabs>
        <w:ind w:left="1134" w:hanging="426"/>
        <w:jc w:val="both"/>
        <w:rPr>
          <w:sz w:val="20"/>
          <w:szCs w:val="20"/>
        </w:rPr>
      </w:pPr>
      <w:r w:rsidRPr="000069BC">
        <w:rPr>
          <w:sz w:val="20"/>
          <w:szCs w:val="20"/>
        </w:rPr>
        <w:t>Celková výše pohledávky věřitele se postupným plněním snižuje</w:t>
      </w:r>
    </w:p>
    <w:p w:rsidR="004622AE" w:rsidRPr="000069BC" w:rsidRDefault="004622AE" w:rsidP="004622AE">
      <w:pPr>
        <w:numPr>
          <w:ilvl w:val="0"/>
          <w:numId w:val="121"/>
        </w:numPr>
        <w:tabs>
          <w:tab w:val="clear" w:pos="720"/>
          <w:tab w:val="num" w:pos="1134"/>
        </w:tabs>
        <w:ind w:left="1134" w:hanging="426"/>
        <w:jc w:val="both"/>
        <w:rPr>
          <w:sz w:val="20"/>
          <w:szCs w:val="20"/>
        </w:rPr>
      </w:pPr>
      <w:r w:rsidRPr="000069BC">
        <w:rPr>
          <w:sz w:val="20"/>
          <w:szCs w:val="20"/>
        </w:rPr>
        <w:t>Věřitel nemá právo požadovat zaplacení celého dluhu najednou, pouze při nesplnění některé ze splátek dlužníkem, bylo-li to mezi nimi ujednáno nebo stanoví-li tak soud (§565)</w:t>
      </w:r>
    </w:p>
    <w:p w:rsidR="004622AE" w:rsidRPr="000069BC" w:rsidRDefault="004622AE" w:rsidP="004622AE">
      <w:pPr>
        <w:numPr>
          <w:ilvl w:val="0"/>
          <w:numId w:val="121"/>
        </w:numPr>
        <w:ind w:left="709" w:hanging="426"/>
        <w:jc w:val="both"/>
        <w:rPr>
          <w:sz w:val="20"/>
          <w:szCs w:val="20"/>
        </w:rPr>
      </w:pPr>
      <w:r w:rsidRPr="000069BC">
        <w:rPr>
          <w:b/>
          <w:sz w:val="20"/>
          <w:szCs w:val="20"/>
        </w:rPr>
        <w:t>X u opakujících se dávek</w:t>
      </w:r>
      <w:r w:rsidRPr="000069BC">
        <w:rPr>
          <w:sz w:val="20"/>
          <w:szCs w:val="20"/>
        </w:rPr>
        <w:t xml:space="preserve"> jde o závazek plnit stanovené dávky v určitých intervalech – předmět není omezen svou úhrnnou kvantitou, ale dobou (určitou nebo neurčitou)</w:t>
      </w:r>
    </w:p>
    <w:p w:rsidR="004622AE" w:rsidRPr="000069BC" w:rsidRDefault="004622AE" w:rsidP="004622AE">
      <w:pPr>
        <w:numPr>
          <w:ilvl w:val="0"/>
          <w:numId w:val="121"/>
        </w:numPr>
        <w:tabs>
          <w:tab w:val="clear" w:pos="720"/>
          <w:tab w:val="num" w:pos="1134"/>
        </w:tabs>
        <w:ind w:left="1134" w:hanging="426"/>
        <w:jc w:val="both"/>
        <w:rPr>
          <w:b/>
          <w:sz w:val="20"/>
          <w:szCs w:val="20"/>
        </w:rPr>
      </w:pPr>
      <w:r w:rsidRPr="000069BC">
        <w:rPr>
          <w:b/>
          <w:sz w:val="20"/>
          <w:szCs w:val="20"/>
        </w:rPr>
        <w:t>Zde se výše celkového dluhu plněním jednotlivých dávek nesnižuje</w:t>
      </w:r>
    </w:p>
    <w:p w:rsidR="004622AE" w:rsidRPr="000069BC" w:rsidRDefault="004622AE" w:rsidP="004622AE">
      <w:pPr>
        <w:numPr>
          <w:ilvl w:val="0"/>
          <w:numId w:val="121"/>
        </w:numPr>
        <w:tabs>
          <w:tab w:val="clear" w:pos="720"/>
          <w:tab w:val="num" w:pos="1134"/>
        </w:tabs>
        <w:ind w:left="1134" w:hanging="426"/>
        <w:jc w:val="both"/>
        <w:rPr>
          <w:b/>
          <w:sz w:val="20"/>
          <w:szCs w:val="20"/>
        </w:rPr>
      </w:pPr>
      <w:r w:rsidRPr="000069BC">
        <w:rPr>
          <w:sz w:val="20"/>
          <w:szCs w:val="20"/>
        </w:rPr>
        <w:t>Např placení nájemného</w:t>
      </w:r>
    </w:p>
    <w:p w:rsidR="004622AE" w:rsidRPr="000069BC" w:rsidRDefault="004622AE" w:rsidP="004622AE">
      <w:pPr>
        <w:numPr>
          <w:ilvl w:val="0"/>
          <w:numId w:val="121"/>
        </w:numPr>
        <w:tabs>
          <w:tab w:val="clear" w:pos="720"/>
          <w:tab w:val="num" w:pos="1134"/>
        </w:tabs>
        <w:ind w:left="1134" w:hanging="426"/>
        <w:jc w:val="both"/>
        <w:rPr>
          <w:b/>
          <w:sz w:val="20"/>
          <w:szCs w:val="20"/>
        </w:rPr>
      </w:pPr>
      <w:r w:rsidRPr="000069BC">
        <w:rPr>
          <w:sz w:val="20"/>
          <w:szCs w:val="20"/>
        </w:rPr>
        <w:t>Opakování může být stanoveno dohodou, soud rozhodnutím nebo pr. předpisem</w:t>
      </w:r>
    </w:p>
    <w:p w:rsidR="004622AE" w:rsidRPr="000069BC" w:rsidRDefault="004622AE" w:rsidP="004622AE">
      <w:pPr>
        <w:numPr>
          <w:ilvl w:val="0"/>
          <w:numId w:val="148"/>
        </w:numPr>
        <w:ind w:left="426" w:hanging="426"/>
        <w:jc w:val="both"/>
        <w:rPr>
          <w:b/>
          <w:sz w:val="20"/>
          <w:szCs w:val="20"/>
        </w:rPr>
      </w:pPr>
      <w:r w:rsidRPr="000069BC">
        <w:rPr>
          <w:b/>
          <w:sz w:val="20"/>
          <w:szCs w:val="20"/>
        </w:rPr>
        <w:t xml:space="preserve">Trvající předmět ZPV </w:t>
      </w:r>
      <w:r w:rsidRPr="000069BC">
        <w:rPr>
          <w:sz w:val="20"/>
          <w:szCs w:val="20"/>
        </w:rPr>
        <w:t>– uskutečňuje se nepřetržitě, bez přerušení či opakování</w:t>
      </w:r>
    </w:p>
    <w:p w:rsidR="004622AE" w:rsidRPr="000069BC" w:rsidRDefault="004622AE" w:rsidP="004622AE">
      <w:pPr>
        <w:numPr>
          <w:ilvl w:val="0"/>
          <w:numId w:val="121"/>
        </w:numPr>
        <w:ind w:left="709" w:hanging="426"/>
        <w:jc w:val="both"/>
        <w:rPr>
          <w:b/>
          <w:sz w:val="20"/>
          <w:szCs w:val="20"/>
        </w:rPr>
      </w:pPr>
      <w:r w:rsidRPr="000069BC">
        <w:rPr>
          <w:sz w:val="20"/>
          <w:szCs w:val="20"/>
        </w:rPr>
        <w:t>např pasivní chování pronajímatele bytu,který strpí jeho užívání nájemcem</w:t>
      </w:r>
    </w:p>
    <w:p w:rsidR="004622AE" w:rsidRPr="000069BC" w:rsidRDefault="004622AE" w:rsidP="004622AE">
      <w:pPr>
        <w:jc w:val="both"/>
        <w:rPr>
          <w:b/>
          <w:sz w:val="20"/>
          <w:szCs w:val="20"/>
        </w:rPr>
      </w:pPr>
    </w:p>
    <w:p w:rsidR="004622AE" w:rsidRPr="000069BC" w:rsidRDefault="004622AE" w:rsidP="004622AE">
      <w:pPr>
        <w:numPr>
          <w:ilvl w:val="0"/>
          <w:numId w:val="147"/>
        </w:numPr>
        <w:ind w:left="426"/>
        <w:jc w:val="both"/>
        <w:rPr>
          <w:sz w:val="20"/>
          <w:szCs w:val="20"/>
          <w:u w:val="single"/>
        </w:rPr>
      </w:pPr>
      <w:r w:rsidRPr="000069BC">
        <w:rPr>
          <w:sz w:val="20"/>
          <w:szCs w:val="20"/>
          <w:u w:val="single"/>
        </w:rPr>
        <w:t>ZPV  peněžité, nepeněžité a úrokové</w:t>
      </w:r>
    </w:p>
    <w:p w:rsidR="004622AE" w:rsidRPr="000069BC" w:rsidRDefault="004622AE" w:rsidP="004622AE">
      <w:pPr>
        <w:numPr>
          <w:ilvl w:val="0"/>
          <w:numId w:val="121"/>
        </w:numPr>
        <w:jc w:val="both"/>
        <w:rPr>
          <w:sz w:val="20"/>
          <w:szCs w:val="20"/>
        </w:rPr>
      </w:pPr>
      <w:r w:rsidRPr="000069BC">
        <w:rPr>
          <w:sz w:val="20"/>
          <w:szCs w:val="20"/>
        </w:rPr>
        <w:lastRenderedPageBreak/>
        <w:t>peněžitým ZPV je takový vztah, jehož předmětem je zaplacení určité částky (kupní ceny..)</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 xml:space="preserve">má určité zvláštnosti  : </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§567 odst. 2 : Plní-li dlužník peněžitý dluh prostřednictvím peněžního ústavu nebo provozovatele poštovních služeb, je dluh splněn připsáním částky na účet věřitele vedený u peněžního ústavu nebo vyplacením částky věřiteli v hotovosti, není-li dohodnuto jinak</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§566 : Věřitel je povinen přijmout i částečné plnění, neodporuje-li to dohodě nebo povaze pohledávky.</w:t>
      </w:r>
    </w:p>
    <w:p w:rsidR="004622AE" w:rsidRPr="000069BC" w:rsidRDefault="004622AE" w:rsidP="004622AE">
      <w:pPr>
        <w:numPr>
          <w:ilvl w:val="0"/>
          <w:numId w:val="121"/>
        </w:numPr>
        <w:tabs>
          <w:tab w:val="clear" w:pos="720"/>
          <w:tab w:val="num" w:pos="1134"/>
        </w:tabs>
        <w:ind w:left="1134"/>
        <w:jc w:val="both"/>
        <w:rPr>
          <w:sz w:val="20"/>
          <w:szCs w:val="20"/>
        </w:rPr>
      </w:pPr>
      <w:r w:rsidRPr="000069BC">
        <w:rPr>
          <w:sz w:val="20"/>
          <w:szCs w:val="20"/>
        </w:rPr>
        <w:t>Splnění peněž. ZPV lze i prostřednictvím úřední,tj. soudní úschovy (§185 OSŘ)</w:t>
      </w:r>
    </w:p>
    <w:p w:rsidR="004622AE" w:rsidRPr="000069BC" w:rsidRDefault="004622AE" w:rsidP="004622AE">
      <w:pPr>
        <w:numPr>
          <w:ilvl w:val="0"/>
          <w:numId w:val="121"/>
        </w:numPr>
        <w:tabs>
          <w:tab w:val="clear" w:pos="720"/>
          <w:tab w:val="num" w:pos="1134"/>
        </w:tabs>
        <w:ind w:left="1134"/>
        <w:jc w:val="both"/>
        <w:rPr>
          <w:b/>
          <w:sz w:val="20"/>
          <w:szCs w:val="20"/>
        </w:rPr>
      </w:pPr>
      <w:r w:rsidRPr="000069BC">
        <w:rPr>
          <w:b/>
          <w:sz w:val="20"/>
          <w:szCs w:val="20"/>
        </w:rPr>
        <w:t>Hlavním ZPV je tehdy, jestliže jeho kauza směřuje přímo k zaplacení, resp. k získání určité částky peněz</w:t>
      </w:r>
    </w:p>
    <w:p w:rsidR="004622AE" w:rsidRPr="000069BC" w:rsidRDefault="004622AE" w:rsidP="004622AE">
      <w:pPr>
        <w:numPr>
          <w:ilvl w:val="0"/>
          <w:numId w:val="121"/>
        </w:numPr>
        <w:tabs>
          <w:tab w:val="clear" w:pos="720"/>
          <w:tab w:val="num" w:pos="1134"/>
        </w:tabs>
        <w:ind w:left="1134"/>
        <w:jc w:val="both"/>
        <w:rPr>
          <w:b/>
          <w:sz w:val="20"/>
          <w:szCs w:val="20"/>
        </w:rPr>
      </w:pPr>
      <w:r w:rsidRPr="000069BC">
        <w:rPr>
          <w:b/>
          <w:sz w:val="20"/>
          <w:szCs w:val="20"/>
        </w:rPr>
        <w:t>Vedlejším je ZPV úrokový, který vzniká pouze existuje-li peněžitý ZPV hlavní</w:t>
      </w:r>
    </w:p>
    <w:p w:rsidR="004622AE" w:rsidRPr="000069BC" w:rsidRDefault="004622AE" w:rsidP="004622AE">
      <w:pPr>
        <w:numPr>
          <w:ilvl w:val="0"/>
          <w:numId w:val="121"/>
        </w:numPr>
        <w:tabs>
          <w:tab w:val="clear" w:pos="720"/>
          <w:tab w:val="num" w:pos="1560"/>
        </w:tabs>
        <w:ind w:left="1560"/>
        <w:jc w:val="both"/>
        <w:rPr>
          <w:b/>
          <w:sz w:val="20"/>
          <w:szCs w:val="20"/>
        </w:rPr>
      </w:pPr>
      <w:r w:rsidRPr="000069BC">
        <w:rPr>
          <w:b/>
          <w:sz w:val="20"/>
          <w:szCs w:val="20"/>
        </w:rPr>
        <w:t>rozlišují se úroky (smluvní) a úroky z prodlení</w:t>
      </w:r>
    </w:p>
    <w:p w:rsidR="004622AE" w:rsidRPr="000069BC" w:rsidRDefault="004622AE" w:rsidP="004622AE">
      <w:pPr>
        <w:numPr>
          <w:ilvl w:val="0"/>
          <w:numId w:val="121"/>
        </w:numPr>
        <w:tabs>
          <w:tab w:val="clear" w:pos="720"/>
          <w:tab w:val="num" w:pos="1560"/>
        </w:tabs>
        <w:ind w:left="1560"/>
        <w:jc w:val="both"/>
        <w:rPr>
          <w:b/>
          <w:sz w:val="20"/>
          <w:szCs w:val="20"/>
        </w:rPr>
      </w:pPr>
      <w:r w:rsidRPr="000069BC">
        <w:rPr>
          <w:b/>
          <w:sz w:val="20"/>
          <w:szCs w:val="20"/>
        </w:rPr>
        <w:t xml:space="preserve">úroky mají povahu tzv. civilních plodů peněz </w:t>
      </w:r>
      <w:r w:rsidRPr="000069BC">
        <w:rPr>
          <w:sz w:val="20"/>
          <w:szCs w:val="20"/>
        </w:rPr>
        <w:t>(fructus civiles) a přirůstají k jistině v její poměrné výši</w:t>
      </w:r>
    </w:p>
    <w:p w:rsidR="004622AE" w:rsidRPr="000069BC" w:rsidRDefault="004622AE" w:rsidP="004622AE">
      <w:pPr>
        <w:numPr>
          <w:ilvl w:val="0"/>
          <w:numId w:val="121"/>
        </w:numPr>
        <w:tabs>
          <w:tab w:val="clear" w:pos="720"/>
          <w:tab w:val="num" w:pos="1560"/>
        </w:tabs>
        <w:ind w:left="1560"/>
        <w:jc w:val="both"/>
        <w:rPr>
          <w:b/>
          <w:sz w:val="20"/>
          <w:szCs w:val="20"/>
        </w:rPr>
      </w:pPr>
      <w:r w:rsidRPr="000069BC">
        <w:rPr>
          <w:sz w:val="20"/>
          <w:szCs w:val="20"/>
        </w:rPr>
        <w:t>úroky mohou být placeny (popř soudně vymáhány)</w:t>
      </w:r>
      <w:r w:rsidRPr="000069BC">
        <w:rPr>
          <w:b/>
          <w:sz w:val="20"/>
          <w:szCs w:val="20"/>
        </w:rPr>
        <w:t xml:space="preserve"> samostatně</w:t>
      </w:r>
    </w:p>
    <w:p w:rsidR="004622AE" w:rsidRPr="000069BC" w:rsidRDefault="004622AE" w:rsidP="004622AE">
      <w:pPr>
        <w:numPr>
          <w:ilvl w:val="0"/>
          <w:numId w:val="121"/>
        </w:numPr>
        <w:tabs>
          <w:tab w:val="clear" w:pos="720"/>
          <w:tab w:val="num" w:pos="1560"/>
        </w:tabs>
        <w:ind w:left="1560"/>
        <w:jc w:val="both"/>
        <w:rPr>
          <w:b/>
          <w:sz w:val="20"/>
          <w:szCs w:val="20"/>
        </w:rPr>
      </w:pPr>
      <w:r w:rsidRPr="000069BC">
        <w:rPr>
          <w:b/>
          <w:sz w:val="20"/>
          <w:szCs w:val="20"/>
        </w:rPr>
        <w:t>úroky jsou zejména:</w:t>
      </w:r>
    </w:p>
    <w:p w:rsidR="004622AE" w:rsidRPr="000069BC" w:rsidRDefault="004622AE" w:rsidP="004622AE">
      <w:pPr>
        <w:numPr>
          <w:ilvl w:val="0"/>
          <w:numId w:val="149"/>
        </w:numPr>
        <w:ind w:left="1985"/>
        <w:jc w:val="both"/>
        <w:rPr>
          <w:sz w:val="20"/>
          <w:szCs w:val="20"/>
        </w:rPr>
      </w:pPr>
      <w:r w:rsidRPr="000069BC">
        <w:rPr>
          <w:sz w:val="20"/>
          <w:szCs w:val="20"/>
        </w:rPr>
        <w:t xml:space="preserve">z peněžitých půjček (§658) popř z úvěru podle § </w:t>
      </w:r>
      <w:smartTag w:uri="urn:schemas-microsoft-com:office:smarttags" w:element="metricconverter">
        <w:smartTagPr>
          <w:attr w:name="ProductID" w:val="497 a"/>
        </w:smartTagPr>
        <w:r w:rsidRPr="000069BC">
          <w:rPr>
            <w:sz w:val="20"/>
            <w:szCs w:val="20"/>
          </w:rPr>
          <w:t>497 a</w:t>
        </w:r>
      </w:smartTag>
      <w:r w:rsidRPr="000069BC">
        <w:rPr>
          <w:sz w:val="20"/>
          <w:szCs w:val="20"/>
        </w:rPr>
        <w:t xml:space="preserve"> 502 ObchZ</w:t>
      </w:r>
    </w:p>
    <w:p w:rsidR="004622AE" w:rsidRPr="000069BC" w:rsidRDefault="004622AE" w:rsidP="004622AE">
      <w:pPr>
        <w:numPr>
          <w:ilvl w:val="0"/>
          <w:numId w:val="149"/>
        </w:numPr>
        <w:ind w:left="1985"/>
        <w:jc w:val="both"/>
        <w:rPr>
          <w:sz w:val="20"/>
          <w:szCs w:val="20"/>
        </w:rPr>
      </w:pPr>
      <w:r w:rsidRPr="000069BC">
        <w:rPr>
          <w:sz w:val="20"/>
          <w:szCs w:val="20"/>
        </w:rPr>
        <w:t>z vkladů u peněžních ústavů (§779) (ze zůstatku na běž. Účtu - §714 ObchZ a z prostředků na vkladovém účtu - §716 ObchZ)</w:t>
      </w:r>
    </w:p>
    <w:p w:rsidR="004622AE" w:rsidRPr="000069BC" w:rsidRDefault="004622AE" w:rsidP="004622AE">
      <w:pPr>
        <w:numPr>
          <w:ilvl w:val="0"/>
          <w:numId w:val="121"/>
        </w:numPr>
        <w:tabs>
          <w:tab w:val="clear" w:pos="720"/>
          <w:tab w:val="num" w:pos="1560"/>
        </w:tabs>
        <w:ind w:left="1560"/>
        <w:jc w:val="both"/>
        <w:rPr>
          <w:sz w:val="20"/>
          <w:szCs w:val="20"/>
        </w:rPr>
      </w:pPr>
      <w:r w:rsidRPr="000069BC">
        <w:rPr>
          <w:b/>
          <w:sz w:val="20"/>
          <w:szCs w:val="20"/>
        </w:rPr>
        <w:t xml:space="preserve">úroky z prodlení mají povahu sankce za prodlení dlužníka se splněním závazku </w:t>
      </w:r>
      <w:r w:rsidRPr="000069BC">
        <w:rPr>
          <w:sz w:val="20"/>
          <w:szCs w:val="20"/>
        </w:rPr>
        <w:t>(§517 odst. 2)</w:t>
      </w:r>
    </w:p>
    <w:p w:rsidR="004622AE" w:rsidRPr="000069BC" w:rsidRDefault="004622AE" w:rsidP="004622AE">
      <w:pPr>
        <w:numPr>
          <w:ilvl w:val="0"/>
          <w:numId w:val="121"/>
        </w:numPr>
        <w:tabs>
          <w:tab w:val="clear" w:pos="720"/>
          <w:tab w:val="num" w:pos="1985"/>
        </w:tabs>
        <w:ind w:left="1985"/>
        <w:jc w:val="both"/>
        <w:rPr>
          <w:sz w:val="20"/>
          <w:szCs w:val="20"/>
        </w:rPr>
      </w:pPr>
      <w:r w:rsidRPr="000069BC">
        <w:rPr>
          <w:sz w:val="20"/>
          <w:szCs w:val="20"/>
        </w:rPr>
        <w:t xml:space="preserve"> jejich roční výše odpovídá reposazbě stanovené ČNB zvýšené o 7%</w:t>
      </w:r>
    </w:p>
    <w:p w:rsidR="004622AE" w:rsidRPr="000069BC" w:rsidRDefault="004622AE" w:rsidP="004622AE">
      <w:pPr>
        <w:widowControl w:val="0"/>
        <w:numPr>
          <w:ilvl w:val="0"/>
          <w:numId w:val="121"/>
        </w:numPr>
        <w:tabs>
          <w:tab w:val="clear" w:pos="720"/>
          <w:tab w:val="left" w:pos="1560"/>
          <w:tab w:val="left" w:pos="1920"/>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1560"/>
        <w:jc w:val="both"/>
        <w:rPr>
          <w:sz w:val="20"/>
          <w:szCs w:val="20"/>
        </w:rPr>
      </w:pPr>
      <w:r w:rsidRPr="000069BC">
        <w:rPr>
          <w:sz w:val="20"/>
          <w:szCs w:val="20"/>
        </w:rPr>
        <w:t xml:space="preserve">Na místo úroku z prodlení je někdy stanoven </w:t>
      </w:r>
      <w:r w:rsidRPr="000069BC">
        <w:rPr>
          <w:b/>
          <w:sz w:val="20"/>
          <w:szCs w:val="20"/>
        </w:rPr>
        <w:t>poplatek z prodlení</w:t>
      </w:r>
      <w:r w:rsidRPr="000069BC">
        <w:rPr>
          <w:sz w:val="20"/>
          <w:szCs w:val="20"/>
        </w:rPr>
        <w:t xml:space="preserve"> (např §697 Nezaplatí-li nájemce nájemné nebo úhradu za plnění poskytovaná s užíváním bytu do pěti dnů po její splatnosti, je povinen zaplatit pronajímateli poplatek z prodlení)</w:t>
      </w:r>
    </w:p>
    <w:p w:rsidR="004622AE" w:rsidRPr="000069BC" w:rsidRDefault="004622AE" w:rsidP="004622AE">
      <w:pPr>
        <w:widowControl w:val="0"/>
        <w:numPr>
          <w:ilvl w:val="0"/>
          <w:numId w:val="121"/>
        </w:numPr>
        <w:tabs>
          <w:tab w:val="clear" w:pos="720"/>
          <w:tab w:val="left" w:pos="1920"/>
          <w:tab w:val="left" w:pos="1985"/>
          <w:tab w:val="left" w:pos="2560"/>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1985"/>
        <w:jc w:val="both"/>
        <w:rPr>
          <w:sz w:val="20"/>
          <w:szCs w:val="20"/>
        </w:rPr>
      </w:pPr>
      <w:r w:rsidRPr="000069BC">
        <w:rPr>
          <w:sz w:val="20"/>
          <w:szCs w:val="20"/>
        </w:rPr>
        <w:t>Momentálně je stanovena cca na 2,5 promile dlužné částky denně</w:t>
      </w:r>
    </w:p>
    <w:p w:rsidR="004622AE" w:rsidRPr="000069BC" w:rsidRDefault="004622AE" w:rsidP="004622AE">
      <w:pPr>
        <w:widowControl w:val="0"/>
        <w:numPr>
          <w:ilvl w:val="0"/>
          <w:numId w:val="121"/>
        </w:numPr>
        <w:tabs>
          <w:tab w:val="clear" w:pos="720"/>
          <w:tab w:val="left" w:pos="1560"/>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1560"/>
        <w:jc w:val="both"/>
        <w:rPr>
          <w:sz w:val="20"/>
          <w:szCs w:val="20"/>
        </w:rPr>
      </w:pPr>
      <w:r w:rsidRPr="000069BC">
        <w:rPr>
          <w:sz w:val="20"/>
          <w:szCs w:val="20"/>
        </w:rPr>
        <w:t>Úroky z prodlení a poplatky z prodlení nemohou být kumulovány</w:t>
      </w:r>
    </w:p>
    <w:p w:rsidR="004622AE" w:rsidRPr="000069BC" w:rsidRDefault="004622AE" w:rsidP="004622AE">
      <w:pPr>
        <w:widowControl w:val="0"/>
        <w:numPr>
          <w:ilvl w:val="0"/>
          <w:numId w:val="121"/>
        </w:numPr>
        <w:tabs>
          <w:tab w:val="clear" w:pos="720"/>
          <w:tab w:val="left" w:pos="709"/>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709"/>
        <w:jc w:val="both"/>
        <w:rPr>
          <w:b/>
          <w:sz w:val="20"/>
          <w:szCs w:val="20"/>
        </w:rPr>
      </w:pPr>
      <w:r w:rsidRPr="000069BC">
        <w:rPr>
          <w:b/>
          <w:sz w:val="20"/>
          <w:szCs w:val="20"/>
        </w:rPr>
        <w:t>Nepeněžité ZPV – předmětem plnění je něco jiného než peníze jako zákonné platidlo</w:t>
      </w:r>
    </w:p>
    <w:p w:rsidR="004622AE" w:rsidRPr="000069BC" w:rsidRDefault="004622AE" w:rsidP="004622AE">
      <w:pPr>
        <w:widowControl w:val="0"/>
        <w:numPr>
          <w:ilvl w:val="0"/>
          <w:numId w:val="121"/>
        </w:numPr>
        <w:tabs>
          <w:tab w:val="clear" w:pos="720"/>
          <w:tab w:val="left" w:pos="709"/>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709"/>
        <w:jc w:val="both"/>
        <w:rPr>
          <w:b/>
          <w:sz w:val="20"/>
          <w:szCs w:val="20"/>
        </w:rPr>
      </w:pPr>
      <w:r w:rsidRPr="000069BC">
        <w:rPr>
          <w:b/>
          <w:sz w:val="20"/>
          <w:szCs w:val="20"/>
        </w:rPr>
        <w:t xml:space="preserve">Proto neplatí výše uvedené zvláštnosti </w:t>
      </w:r>
    </w:p>
    <w:p w:rsidR="004622AE" w:rsidRPr="000069BC" w:rsidRDefault="004622AE" w:rsidP="004622AE">
      <w:pPr>
        <w:widowControl w:val="0"/>
        <w:numPr>
          <w:ilvl w:val="0"/>
          <w:numId w:val="121"/>
        </w:numPr>
        <w:tabs>
          <w:tab w:val="clear" w:pos="720"/>
          <w:tab w:val="left" w:pos="709"/>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ind w:left="709"/>
        <w:jc w:val="both"/>
        <w:rPr>
          <w:b/>
          <w:sz w:val="20"/>
          <w:szCs w:val="20"/>
        </w:rPr>
      </w:pPr>
      <w:r w:rsidRPr="000069BC">
        <w:rPr>
          <w:b/>
          <w:sz w:val="20"/>
          <w:szCs w:val="20"/>
        </w:rPr>
        <w:t>Při nepeněžité půjčce nelze sjednat peněžité úroky – na místo nich se lze dohodnout na plnění přiměřeného většího množství nebo věcí lepší jakosti (§658 odst. 2)</w:t>
      </w:r>
    </w:p>
    <w:p w:rsidR="004622AE" w:rsidRPr="000069BC" w:rsidRDefault="004622AE" w:rsidP="004622AE">
      <w:pPr>
        <w:widowControl w:val="0"/>
        <w:tabs>
          <w:tab w:val="left" w:pos="3200"/>
          <w:tab w:val="left" w:pos="3840"/>
          <w:tab w:val="left" w:pos="4480"/>
          <w:tab w:val="left" w:pos="5120"/>
          <w:tab w:val="left" w:pos="5760"/>
          <w:tab w:val="left" w:pos="6400"/>
          <w:tab w:val="left" w:pos="7040"/>
          <w:tab w:val="left" w:pos="7680"/>
          <w:tab w:val="left" w:pos="8320"/>
          <w:tab w:val="left" w:pos="8960"/>
          <w:tab w:val="left" w:pos="9600"/>
        </w:tabs>
        <w:autoSpaceDE w:val="0"/>
        <w:autoSpaceDN w:val="0"/>
        <w:adjustRightInd w:val="0"/>
        <w:jc w:val="both"/>
        <w:rPr>
          <w:b/>
          <w:sz w:val="20"/>
          <w:szCs w:val="20"/>
        </w:rPr>
      </w:pPr>
    </w:p>
    <w:p w:rsidR="004622AE" w:rsidRPr="000069BC" w:rsidRDefault="004622AE" w:rsidP="004622AE">
      <w:pPr>
        <w:jc w:val="both"/>
        <w:rPr>
          <w:b/>
          <w:sz w:val="22"/>
          <w:szCs w:val="20"/>
          <w:u w:val="single"/>
        </w:rPr>
      </w:pPr>
      <w:r w:rsidRPr="000069BC">
        <w:rPr>
          <w:b/>
          <w:sz w:val="22"/>
          <w:szCs w:val="20"/>
          <w:u w:val="single"/>
        </w:rPr>
        <w:t>Obsah závazkových právních vztahů</w:t>
      </w:r>
    </w:p>
    <w:p w:rsidR="004622AE" w:rsidRPr="000069BC" w:rsidRDefault="004622AE" w:rsidP="004622AE">
      <w:pPr>
        <w:jc w:val="both"/>
        <w:rPr>
          <w:sz w:val="20"/>
          <w:szCs w:val="20"/>
          <w:u w:val="single"/>
        </w:rPr>
      </w:pPr>
    </w:p>
    <w:p w:rsidR="004622AE" w:rsidRPr="000069BC" w:rsidRDefault="004622AE" w:rsidP="004622AE">
      <w:pPr>
        <w:numPr>
          <w:ilvl w:val="0"/>
          <w:numId w:val="119"/>
        </w:numPr>
        <w:rPr>
          <w:sz w:val="20"/>
          <w:szCs w:val="20"/>
        </w:rPr>
      </w:pPr>
      <w:r w:rsidRPr="000069BC">
        <w:rPr>
          <w:b/>
          <w:sz w:val="20"/>
          <w:szCs w:val="20"/>
        </w:rPr>
        <w:t>obsah</w:t>
      </w:r>
      <w:r w:rsidRPr="000069BC">
        <w:rPr>
          <w:sz w:val="20"/>
          <w:szCs w:val="20"/>
        </w:rPr>
        <w:t>, tedy vzájemná subjektivní práva a povinnosti subjektů pr. vztahů</w:t>
      </w:r>
    </w:p>
    <w:p w:rsidR="004622AE" w:rsidRPr="000069BC" w:rsidRDefault="004622AE" w:rsidP="004622AE">
      <w:pPr>
        <w:numPr>
          <w:ilvl w:val="0"/>
          <w:numId w:val="119"/>
        </w:numPr>
        <w:tabs>
          <w:tab w:val="clear" w:pos="720"/>
          <w:tab w:val="num" w:pos="360"/>
        </w:tabs>
        <w:rPr>
          <w:sz w:val="20"/>
          <w:szCs w:val="20"/>
        </w:rPr>
      </w:pPr>
      <w:r w:rsidRPr="000069BC">
        <w:rPr>
          <w:sz w:val="20"/>
          <w:szCs w:val="20"/>
        </w:rPr>
        <w:t xml:space="preserve">Subjektivní práva a pr. povinnosti jsou </w:t>
      </w:r>
      <w:r w:rsidRPr="000069BC">
        <w:rPr>
          <w:sz w:val="20"/>
          <w:szCs w:val="20"/>
          <w:u w:val="single"/>
        </w:rPr>
        <w:t>obsahem občanskoprávních vztahů</w:t>
      </w:r>
      <w:r w:rsidRPr="000069BC">
        <w:rPr>
          <w:sz w:val="20"/>
          <w:szCs w:val="20"/>
        </w:rPr>
        <w:t>.</w:t>
      </w:r>
    </w:p>
    <w:p w:rsidR="004622AE" w:rsidRPr="000069BC" w:rsidRDefault="004622AE" w:rsidP="004622AE">
      <w:pPr>
        <w:pStyle w:val="Zkladntext"/>
        <w:rPr>
          <w:b/>
          <w:sz w:val="20"/>
          <w:szCs w:val="20"/>
        </w:rPr>
      </w:pPr>
    </w:p>
    <w:p w:rsidR="004622AE" w:rsidRPr="000069BC" w:rsidRDefault="004622AE" w:rsidP="004622AE">
      <w:pPr>
        <w:pStyle w:val="Zkladntext"/>
        <w:rPr>
          <w:b/>
          <w:sz w:val="20"/>
          <w:szCs w:val="20"/>
        </w:rPr>
      </w:pPr>
      <w:r w:rsidRPr="000069BC">
        <w:rPr>
          <w:b/>
          <w:sz w:val="20"/>
          <w:szCs w:val="20"/>
        </w:rPr>
        <w:t>Právu jednoho odpovídá jeho vlastní povinnost a jeho povinnosti odpovídá jeho vlastní právo.</w:t>
      </w:r>
    </w:p>
    <w:p w:rsidR="004622AE" w:rsidRPr="000069BC" w:rsidRDefault="004622AE" w:rsidP="004622AE">
      <w:pPr>
        <w:pStyle w:val="Zkladntext"/>
        <w:rPr>
          <w:b/>
          <w:sz w:val="20"/>
          <w:szCs w:val="20"/>
        </w:rPr>
      </w:pPr>
      <w:r w:rsidRPr="000069BC">
        <w:rPr>
          <w:b/>
          <w:sz w:val="20"/>
          <w:szCs w:val="20"/>
        </w:rPr>
        <w:t xml:space="preserve">- </w:t>
      </w:r>
      <w:r w:rsidRPr="000069BC">
        <w:rPr>
          <w:sz w:val="20"/>
          <w:szCs w:val="20"/>
        </w:rPr>
        <w:t xml:space="preserve">Dlužníkově povinnosti </w:t>
      </w:r>
      <w:r w:rsidRPr="000069BC">
        <w:rPr>
          <w:b/>
          <w:sz w:val="20"/>
          <w:szCs w:val="20"/>
        </w:rPr>
        <w:t>splnit</w:t>
      </w:r>
      <w:r w:rsidRPr="000069BC">
        <w:rPr>
          <w:sz w:val="20"/>
          <w:szCs w:val="20"/>
        </w:rPr>
        <w:t xml:space="preserve"> odpovídá jeho právo požadovat od věřitele, aby od něho plnění </w:t>
      </w:r>
      <w:r w:rsidRPr="000069BC">
        <w:rPr>
          <w:b/>
          <w:sz w:val="20"/>
          <w:szCs w:val="20"/>
        </w:rPr>
        <w:t>přijal</w:t>
      </w:r>
      <w:r w:rsidRPr="000069BC">
        <w:rPr>
          <w:sz w:val="20"/>
          <w:szCs w:val="20"/>
        </w:rPr>
        <w:t>, věřitelovu právu požadovat od dlužníka splnění odpovídá povinnost věřitele řádně nabídnuté plnění přijmout. Proto se. dlužník může zprostit závazku uložením do úřední úschovy odmítá-li věřitel přijmout.</w:t>
      </w:r>
    </w:p>
    <w:p w:rsidR="004622AE" w:rsidRPr="000069BC" w:rsidRDefault="004622AE" w:rsidP="004622AE">
      <w:pPr>
        <w:rPr>
          <w:sz w:val="20"/>
          <w:szCs w:val="20"/>
        </w:rPr>
      </w:pPr>
    </w:p>
    <w:p w:rsidR="004622AE" w:rsidRPr="000069BC" w:rsidRDefault="004622AE" w:rsidP="004622AE">
      <w:pPr>
        <w:numPr>
          <w:ilvl w:val="0"/>
          <w:numId w:val="119"/>
        </w:numPr>
        <w:tabs>
          <w:tab w:val="clear" w:pos="720"/>
          <w:tab w:val="num" w:pos="360"/>
        </w:tabs>
        <w:rPr>
          <w:sz w:val="20"/>
          <w:szCs w:val="20"/>
        </w:rPr>
      </w:pPr>
      <w:r w:rsidRPr="000069BC">
        <w:rPr>
          <w:b/>
          <w:sz w:val="20"/>
          <w:szCs w:val="20"/>
        </w:rPr>
        <w:t>Objektivní občanské pr. se realizuje subjektivními právy a pr. povinnostmi</w:t>
      </w:r>
      <w:r w:rsidRPr="000069BC">
        <w:rPr>
          <w:sz w:val="20"/>
          <w:szCs w:val="20"/>
        </w:rPr>
        <w:t>. Ta vznikají v důsledku nějaké pr. skutečnosti. ¨</w:t>
      </w:r>
    </w:p>
    <w:p w:rsidR="004622AE" w:rsidRPr="000069BC" w:rsidRDefault="004622AE" w:rsidP="004622AE">
      <w:pPr>
        <w:numPr>
          <w:ilvl w:val="0"/>
          <w:numId w:val="119"/>
        </w:numPr>
        <w:tabs>
          <w:tab w:val="clear" w:pos="720"/>
          <w:tab w:val="num" w:pos="360"/>
        </w:tabs>
        <w:rPr>
          <w:sz w:val="20"/>
          <w:szCs w:val="20"/>
        </w:rPr>
      </w:pPr>
      <w:r w:rsidRPr="000069BC">
        <w:rPr>
          <w:b/>
          <w:sz w:val="20"/>
          <w:szCs w:val="20"/>
        </w:rPr>
        <w:t>Subjektivním právem se rozumí míra a způsob možného chování jeho subjektu, které obj. pr. dovoluje, zaručuje a chrání, a to zpravidla poskytnutím st. donucení k jeho prosazení.</w:t>
      </w:r>
      <w:r w:rsidRPr="000069BC">
        <w:rPr>
          <w:sz w:val="20"/>
          <w:szCs w:val="20"/>
        </w:rPr>
        <w:t xml:space="preserve"> </w:t>
      </w:r>
    </w:p>
    <w:p w:rsidR="004622AE" w:rsidRPr="000069BC" w:rsidRDefault="004622AE" w:rsidP="004622AE">
      <w:pPr>
        <w:numPr>
          <w:ilvl w:val="0"/>
          <w:numId w:val="119"/>
        </w:numPr>
        <w:tabs>
          <w:tab w:val="clear" w:pos="720"/>
          <w:tab w:val="num" w:pos="360"/>
        </w:tabs>
        <w:rPr>
          <w:b/>
          <w:sz w:val="20"/>
          <w:szCs w:val="20"/>
        </w:rPr>
      </w:pPr>
      <w:r w:rsidRPr="000069BC">
        <w:rPr>
          <w:sz w:val="20"/>
          <w:szCs w:val="20"/>
        </w:rPr>
        <w:t xml:space="preserve">S pojmem subj. práva úzce souvisí poem </w:t>
      </w:r>
      <w:r w:rsidRPr="000069BC">
        <w:rPr>
          <w:b/>
          <w:sz w:val="20"/>
          <w:szCs w:val="20"/>
        </w:rPr>
        <w:t>nárok</w:t>
      </w:r>
      <w:r w:rsidRPr="000069BC">
        <w:rPr>
          <w:sz w:val="20"/>
          <w:szCs w:val="20"/>
        </w:rPr>
        <w:t xml:space="preserve">, tj. </w:t>
      </w:r>
      <w:r w:rsidRPr="000069BC">
        <w:rPr>
          <w:b/>
          <w:sz w:val="20"/>
          <w:szCs w:val="20"/>
        </w:rPr>
        <w:t xml:space="preserve">oprávnění domoci se s úspěchem svého subj. práva uplatněním donucení u st. orgánu. </w:t>
      </w:r>
    </w:p>
    <w:p w:rsidR="004622AE" w:rsidRPr="000069BC" w:rsidRDefault="004622AE" w:rsidP="004622AE">
      <w:pPr>
        <w:numPr>
          <w:ilvl w:val="0"/>
          <w:numId w:val="119"/>
        </w:numPr>
        <w:tabs>
          <w:tab w:val="clear" w:pos="720"/>
          <w:tab w:val="num" w:pos="360"/>
        </w:tabs>
        <w:rPr>
          <w:b/>
          <w:sz w:val="20"/>
          <w:szCs w:val="20"/>
        </w:rPr>
      </w:pPr>
      <w:r w:rsidRPr="000069BC">
        <w:rPr>
          <w:b/>
          <w:sz w:val="20"/>
          <w:szCs w:val="20"/>
        </w:rPr>
        <w:t xml:space="preserve">V oblasti obč. pr. většinou donucením soudním, tj. soudním rozhodnutím a exekucí. </w:t>
      </w:r>
      <w:r w:rsidRPr="000069BC">
        <w:rPr>
          <w:sz w:val="20"/>
          <w:szCs w:val="20"/>
        </w:rPr>
        <w:t xml:space="preserve">Např. věřitel má subj. pr., aby mu dlužník v určené době splatnosti splnil svůj dluh. Neučiní-li tak dlužník v této době, vzniká věřiteli nárok uplatnit své subj. pr. s úspěchem u soudu. </w:t>
      </w:r>
    </w:p>
    <w:p w:rsidR="004622AE" w:rsidRPr="000069BC" w:rsidRDefault="004622AE" w:rsidP="004622AE">
      <w:pPr>
        <w:ind w:left="360"/>
        <w:rPr>
          <w:sz w:val="20"/>
          <w:szCs w:val="20"/>
        </w:rPr>
      </w:pPr>
    </w:p>
    <w:p w:rsidR="004622AE" w:rsidRPr="000069BC" w:rsidRDefault="004622AE" w:rsidP="004622AE">
      <w:pPr>
        <w:numPr>
          <w:ilvl w:val="0"/>
          <w:numId w:val="119"/>
        </w:numPr>
        <w:rPr>
          <w:sz w:val="20"/>
          <w:szCs w:val="20"/>
        </w:rPr>
      </w:pPr>
      <w:r w:rsidRPr="000069BC">
        <w:rPr>
          <w:sz w:val="20"/>
          <w:szCs w:val="20"/>
        </w:rPr>
        <w:t xml:space="preserve">obsahem je </w:t>
      </w:r>
      <w:r w:rsidRPr="000069BC">
        <w:rPr>
          <w:b/>
          <w:sz w:val="20"/>
          <w:szCs w:val="20"/>
        </w:rPr>
        <w:t>souhrn subjektivních práv (oprávnění) a právních povinností</w:t>
      </w:r>
      <w:r w:rsidRPr="000069BC">
        <w:rPr>
          <w:sz w:val="20"/>
          <w:szCs w:val="20"/>
        </w:rPr>
        <w:t xml:space="preserve"> </w:t>
      </w:r>
    </w:p>
    <w:p w:rsidR="004622AE" w:rsidRPr="000069BC" w:rsidRDefault="004622AE" w:rsidP="004622AE">
      <w:pPr>
        <w:numPr>
          <w:ilvl w:val="0"/>
          <w:numId w:val="119"/>
        </w:numPr>
        <w:rPr>
          <w:sz w:val="20"/>
          <w:szCs w:val="20"/>
        </w:rPr>
      </w:pPr>
      <w:r w:rsidRPr="000069BC">
        <w:rPr>
          <w:sz w:val="20"/>
          <w:szCs w:val="20"/>
        </w:rPr>
        <w:t>platí obecně to samé jako u obsahu občanskorpávních vztahů (viz . PZk. I.)</w:t>
      </w:r>
    </w:p>
    <w:p w:rsidR="004622AE" w:rsidRPr="000069BC" w:rsidRDefault="004622AE" w:rsidP="004622AE">
      <w:pPr>
        <w:numPr>
          <w:ilvl w:val="0"/>
          <w:numId w:val="119"/>
        </w:numPr>
        <w:rPr>
          <w:sz w:val="20"/>
          <w:szCs w:val="20"/>
        </w:rPr>
      </w:pPr>
      <w:r w:rsidRPr="000069BC">
        <w:rPr>
          <w:sz w:val="20"/>
          <w:szCs w:val="20"/>
        </w:rPr>
        <w:t xml:space="preserve">povinnosti jednoho odpovídá právo druhého a zároveň právu jednoho odpovídá jeho vlastní povinnost a jeho povinnosti odpovídá jeho vlastní právo – </w:t>
      </w:r>
      <w:r w:rsidRPr="000069BC">
        <w:rPr>
          <w:b/>
          <w:sz w:val="20"/>
          <w:szCs w:val="20"/>
        </w:rPr>
        <w:t>vzájemná vazba</w:t>
      </w:r>
      <w:r w:rsidRPr="000069BC">
        <w:rPr>
          <w:sz w:val="20"/>
          <w:szCs w:val="20"/>
        </w:rPr>
        <w:t>:</w:t>
      </w:r>
      <w:r w:rsidRPr="000069BC">
        <w:rPr>
          <w:sz w:val="20"/>
          <w:szCs w:val="20"/>
        </w:rPr>
        <w:br/>
        <w:t xml:space="preserve">→    a) dlužníkově povinnosti plnit odpovídá jeho subjektivní právo požadovat od veřitele, aby </w:t>
      </w:r>
      <w:r w:rsidRPr="000069BC">
        <w:rPr>
          <w:sz w:val="20"/>
          <w:szCs w:val="20"/>
        </w:rPr>
        <w:br/>
        <w:t xml:space="preserve"> </w:t>
      </w:r>
      <w:r w:rsidRPr="000069BC">
        <w:rPr>
          <w:sz w:val="20"/>
          <w:szCs w:val="20"/>
        </w:rPr>
        <w:tab/>
        <w:t>od něho řádně nabídnuté plnění přijel</w:t>
      </w:r>
      <w:r w:rsidRPr="000069BC">
        <w:rPr>
          <w:sz w:val="20"/>
          <w:szCs w:val="20"/>
        </w:rPr>
        <w:br/>
        <w:t xml:space="preserve">        b) věřitelovu právu požadovat od dužníka plnění jeho dluhu odpovídá jeho povinnost </w:t>
      </w:r>
      <w:r w:rsidRPr="000069BC">
        <w:rPr>
          <w:sz w:val="20"/>
          <w:szCs w:val="20"/>
        </w:rPr>
        <w:br/>
        <w:t xml:space="preserve"> </w:t>
      </w:r>
      <w:r w:rsidRPr="000069BC">
        <w:rPr>
          <w:sz w:val="20"/>
          <w:szCs w:val="20"/>
        </w:rPr>
        <w:tab/>
        <w:t xml:space="preserve">dlužníkem řádně nabídnuté plnění přijmout  </w:t>
      </w:r>
    </w:p>
    <w:p w:rsidR="004622AE" w:rsidRPr="000069BC" w:rsidRDefault="004622AE" w:rsidP="004622AE">
      <w:pPr>
        <w:numPr>
          <w:ilvl w:val="0"/>
          <w:numId w:val="119"/>
        </w:numPr>
        <w:rPr>
          <w:sz w:val="20"/>
          <w:szCs w:val="20"/>
        </w:rPr>
      </w:pPr>
      <w:r w:rsidRPr="000069BC">
        <w:rPr>
          <w:sz w:val="20"/>
          <w:szCs w:val="20"/>
        </w:rPr>
        <w:t xml:space="preserve">dlužník se může zprostit závazku uložením předmětu do soudní úschovy (§ 568) </w:t>
      </w:r>
    </w:p>
    <w:p w:rsidR="004622AE" w:rsidRPr="000069BC" w:rsidRDefault="004622AE" w:rsidP="004622AE">
      <w:pPr>
        <w:rPr>
          <w:sz w:val="20"/>
          <w:szCs w:val="20"/>
        </w:rPr>
      </w:pPr>
    </w:p>
    <w:p w:rsidR="004622AE" w:rsidRPr="000069BC" w:rsidRDefault="004622AE" w:rsidP="004622AE">
      <w:pPr>
        <w:rPr>
          <w:sz w:val="22"/>
          <w:szCs w:val="20"/>
        </w:rPr>
      </w:pPr>
      <w:r w:rsidRPr="000069BC">
        <w:rPr>
          <w:b/>
          <w:sz w:val="22"/>
          <w:szCs w:val="20"/>
          <w:u w:val="single"/>
        </w:rPr>
        <w:t>Naturální obligace</w:t>
      </w:r>
    </w:p>
    <w:p w:rsidR="004622AE" w:rsidRPr="000069BC" w:rsidRDefault="004622AE" w:rsidP="004622AE">
      <w:pPr>
        <w:jc w:val="both"/>
        <w:rPr>
          <w:sz w:val="20"/>
          <w:szCs w:val="20"/>
        </w:rPr>
      </w:pPr>
    </w:p>
    <w:p w:rsidR="004622AE" w:rsidRPr="000069BC" w:rsidRDefault="004622AE" w:rsidP="004622AE">
      <w:pPr>
        <w:jc w:val="both"/>
        <w:rPr>
          <w:sz w:val="20"/>
          <w:szCs w:val="20"/>
        </w:rPr>
      </w:pPr>
      <w:r w:rsidRPr="000069BC">
        <w:rPr>
          <w:b/>
          <w:sz w:val="20"/>
          <w:szCs w:val="20"/>
        </w:rPr>
        <w:t>- zpravidla každé pohledávce odpovídá nárok</w:t>
      </w:r>
      <w:r w:rsidRPr="000069BC">
        <w:rPr>
          <w:sz w:val="20"/>
          <w:szCs w:val="20"/>
        </w:rPr>
        <w:t xml:space="preserve"> = tzn., že je vynutitelná (avšak ne u každé = některé pohledávky „nejsou vybaveny“ nárokem = tzv. naturální pohledávky a jejich protipól naturální obligace)</w:t>
      </w:r>
    </w:p>
    <w:p w:rsidR="004622AE" w:rsidRPr="000069BC" w:rsidRDefault="004622AE" w:rsidP="004622AE">
      <w:pPr>
        <w:jc w:val="both"/>
        <w:rPr>
          <w:sz w:val="20"/>
          <w:szCs w:val="20"/>
        </w:rPr>
      </w:pPr>
      <w:r w:rsidRPr="000069BC">
        <w:rPr>
          <w:sz w:val="20"/>
          <w:szCs w:val="20"/>
        </w:rPr>
        <w:t>- domáhat = (žalobou) X vymáhat (exekuce)</w:t>
      </w:r>
    </w:p>
    <w:p w:rsidR="004622AE" w:rsidRPr="000069BC" w:rsidRDefault="004622AE" w:rsidP="004622AE">
      <w:pPr>
        <w:jc w:val="both"/>
        <w:rPr>
          <w:sz w:val="20"/>
          <w:szCs w:val="20"/>
        </w:rPr>
      </w:pPr>
      <w:r w:rsidRPr="000069BC">
        <w:rPr>
          <w:b/>
          <w:i/>
          <w:sz w:val="20"/>
          <w:szCs w:val="20"/>
        </w:rPr>
        <w:t xml:space="preserve">=&gt; </w:t>
      </w:r>
      <w:r w:rsidRPr="000069BC">
        <w:rPr>
          <w:b/>
          <w:sz w:val="20"/>
          <w:szCs w:val="20"/>
        </w:rPr>
        <w:t>případy, kdy subjektivní právo není vůbec spojeno s nárokem, anebo kdy není spojeno s nárokem proto, že nárok zanikl promlčením se nazývají naturálními pohledávkami, resp. z pohledu dlužníka naturálními obligacemi</w:t>
      </w:r>
      <w:r w:rsidRPr="000069BC">
        <w:rPr>
          <w:sz w:val="20"/>
          <w:szCs w:val="20"/>
        </w:rPr>
        <w:t xml:space="preserve"> </w:t>
      </w:r>
    </w:p>
    <w:p w:rsidR="004622AE" w:rsidRPr="000069BC" w:rsidRDefault="004622AE" w:rsidP="004622AE">
      <w:pPr>
        <w:jc w:val="both"/>
        <w:rPr>
          <w:sz w:val="20"/>
          <w:szCs w:val="20"/>
        </w:rPr>
      </w:pPr>
      <w:r w:rsidRPr="000069BC">
        <w:rPr>
          <w:sz w:val="20"/>
          <w:szCs w:val="20"/>
        </w:rPr>
        <w:t>- naturální pohledávky jsou nevymahatelné</w:t>
      </w:r>
    </w:p>
    <w:p w:rsidR="004622AE" w:rsidRPr="000069BC" w:rsidRDefault="004622AE" w:rsidP="004622AE">
      <w:pPr>
        <w:jc w:val="both"/>
        <w:rPr>
          <w:sz w:val="20"/>
          <w:szCs w:val="20"/>
        </w:rPr>
      </w:pPr>
      <w:r w:rsidRPr="000069BC">
        <w:rPr>
          <w:b/>
          <w:sz w:val="20"/>
          <w:szCs w:val="20"/>
        </w:rPr>
        <w:lastRenderedPageBreak/>
        <w:t>- OZ o naturálních právech nikde výslovně nehovoří avšak lze je dovodit z § 455/2</w:t>
      </w:r>
      <w:r w:rsidRPr="000069BC">
        <w:rPr>
          <w:sz w:val="20"/>
          <w:szCs w:val="20"/>
        </w:rPr>
        <w:t xml:space="preserve"> (bezdůvodné obohacení) </w:t>
      </w:r>
      <w:r w:rsidRPr="000069BC">
        <w:rPr>
          <w:b/>
          <w:sz w:val="20"/>
          <w:szCs w:val="20"/>
        </w:rPr>
        <w:t>a § 845</w:t>
      </w:r>
      <w:r w:rsidRPr="000069BC">
        <w:rPr>
          <w:sz w:val="20"/>
          <w:szCs w:val="20"/>
        </w:rPr>
        <w:t xml:space="preserve"> (hra a sázka)</w:t>
      </w:r>
    </w:p>
    <w:p w:rsidR="004622AE" w:rsidRPr="000069BC" w:rsidRDefault="004622AE" w:rsidP="004622AE">
      <w:pPr>
        <w:pStyle w:val="Textpoznpodarou"/>
        <w:jc w:val="both"/>
      </w:pPr>
    </w:p>
    <w:p w:rsidR="004622AE" w:rsidRPr="000069BC" w:rsidRDefault="004622AE" w:rsidP="004622AE">
      <w:pPr>
        <w:jc w:val="both"/>
        <w:rPr>
          <w:sz w:val="20"/>
          <w:szCs w:val="20"/>
        </w:rPr>
      </w:pPr>
      <w:r w:rsidRPr="000069BC">
        <w:rPr>
          <w:b/>
          <w:sz w:val="20"/>
          <w:szCs w:val="20"/>
        </w:rPr>
        <w:t>- subj. právo není spojeno s nárokem</w:t>
      </w:r>
      <w:r w:rsidRPr="000069BC">
        <w:rPr>
          <w:sz w:val="20"/>
          <w:szCs w:val="20"/>
        </w:rPr>
        <w:t xml:space="preserve"> (nelze jej vymáhat soudně = např. § 845, nelze jej vynutit), </w:t>
      </w:r>
      <w:r w:rsidRPr="000069BC">
        <w:rPr>
          <w:b/>
          <w:sz w:val="20"/>
          <w:szCs w:val="20"/>
        </w:rPr>
        <w:t>avšak dlužník, který svou naturální obligaci splnil, ji splnil po právu (tzv. debite) → nevzniká bezdůvodné obohacení dle § 455/1</w:t>
      </w:r>
    </w:p>
    <w:p w:rsidR="004622AE" w:rsidRPr="000069BC" w:rsidRDefault="004622AE" w:rsidP="004622AE">
      <w:pPr>
        <w:jc w:val="both"/>
        <w:rPr>
          <w:sz w:val="20"/>
          <w:szCs w:val="20"/>
        </w:rPr>
      </w:pPr>
      <w:r w:rsidRPr="000069BC">
        <w:rPr>
          <w:sz w:val="20"/>
          <w:szCs w:val="20"/>
        </w:rPr>
        <w:t xml:space="preserve">- takové pohledávky, u nichž je sice </w:t>
      </w:r>
      <w:r w:rsidRPr="000069BC">
        <w:rPr>
          <w:b/>
          <w:i/>
          <w:sz w:val="20"/>
          <w:szCs w:val="20"/>
        </w:rPr>
        <w:t>věřitel oprávněn požadovat od dlužníka splnění, avšak svou pohledávku nemůže s úspěchem vymáhat u soudu</w:t>
      </w:r>
      <w:r w:rsidRPr="000069BC">
        <w:rPr>
          <w:sz w:val="20"/>
          <w:szCs w:val="20"/>
        </w:rPr>
        <w:t xml:space="preserve"> (vymáhat před soudem - § 845), neboli nemůže ji s úspěchem procesně (autoritativně) u soudu vynutit = soud ex officio zamítne</w:t>
      </w:r>
    </w:p>
    <w:p w:rsidR="004622AE" w:rsidRPr="000069BC" w:rsidRDefault="004622AE" w:rsidP="004622AE">
      <w:pPr>
        <w:jc w:val="both"/>
        <w:rPr>
          <w:sz w:val="20"/>
          <w:szCs w:val="20"/>
        </w:rPr>
      </w:pPr>
      <w:r w:rsidRPr="000069BC">
        <w:rPr>
          <w:b/>
          <w:sz w:val="20"/>
          <w:szCs w:val="20"/>
        </w:rPr>
        <w:t xml:space="preserve">- žalobci se </w:t>
      </w:r>
      <w:r w:rsidRPr="000069BC">
        <w:rPr>
          <w:b/>
          <w:sz w:val="20"/>
          <w:szCs w:val="20"/>
          <w:u w:val="single"/>
        </w:rPr>
        <w:t>nedostává nároku</w:t>
      </w:r>
      <w:r w:rsidRPr="000069BC">
        <w:rPr>
          <w:sz w:val="20"/>
          <w:szCs w:val="20"/>
        </w:rPr>
        <w:t xml:space="preserve"> nikoli subjektivního P (má P to vymáhat)!!!</w:t>
      </w:r>
    </w:p>
    <w:p w:rsidR="004622AE" w:rsidRPr="000069BC" w:rsidRDefault="004622AE" w:rsidP="004622AE">
      <w:pPr>
        <w:jc w:val="both"/>
        <w:rPr>
          <w:sz w:val="20"/>
          <w:szCs w:val="20"/>
        </w:rPr>
      </w:pPr>
    </w:p>
    <w:p w:rsidR="004622AE" w:rsidRPr="000069BC" w:rsidRDefault="004622AE" w:rsidP="004622AE">
      <w:pPr>
        <w:jc w:val="both"/>
        <w:rPr>
          <w:sz w:val="20"/>
          <w:szCs w:val="20"/>
        </w:rPr>
      </w:pPr>
      <w:r w:rsidRPr="000069BC">
        <w:rPr>
          <w:sz w:val="20"/>
          <w:szCs w:val="20"/>
        </w:rPr>
        <w:t>Druhy naturálních pohledávek:</w:t>
      </w:r>
    </w:p>
    <w:p w:rsidR="004622AE" w:rsidRPr="000069BC" w:rsidRDefault="004622AE" w:rsidP="004622AE">
      <w:pPr>
        <w:jc w:val="both"/>
        <w:rPr>
          <w:sz w:val="20"/>
          <w:szCs w:val="20"/>
        </w:rPr>
      </w:pPr>
    </w:p>
    <w:p w:rsidR="004622AE" w:rsidRPr="000069BC" w:rsidRDefault="004622AE" w:rsidP="004622AE">
      <w:pPr>
        <w:jc w:val="both"/>
        <w:rPr>
          <w:sz w:val="20"/>
          <w:szCs w:val="20"/>
        </w:rPr>
      </w:pPr>
      <w:r w:rsidRPr="000069BC">
        <w:rPr>
          <w:b/>
          <w:sz w:val="20"/>
          <w:szCs w:val="20"/>
        </w:rPr>
        <w:t>1)</w:t>
      </w:r>
      <w:r w:rsidRPr="000069BC">
        <w:rPr>
          <w:sz w:val="20"/>
          <w:szCs w:val="20"/>
        </w:rPr>
        <w:t xml:space="preserve">  </w:t>
      </w:r>
      <w:r w:rsidRPr="000069BC">
        <w:rPr>
          <w:b/>
          <w:sz w:val="20"/>
          <w:szCs w:val="20"/>
          <w:u w:val="single"/>
        </w:rPr>
        <w:t>pohledávky nevynutitelné (nevymahatelné)  již od počátku jejich vzniku</w:t>
      </w:r>
      <w:r w:rsidRPr="000069BC">
        <w:rPr>
          <w:sz w:val="20"/>
          <w:szCs w:val="20"/>
        </w:rPr>
        <w:t xml:space="preserve"> </w:t>
      </w:r>
    </w:p>
    <w:p w:rsidR="004622AE" w:rsidRPr="000069BC" w:rsidRDefault="004622AE" w:rsidP="004622AE">
      <w:pPr>
        <w:numPr>
          <w:ilvl w:val="0"/>
          <w:numId w:val="160"/>
        </w:numPr>
        <w:jc w:val="both"/>
        <w:rPr>
          <w:sz w:val="20"/>
          <w:szCs w:val="20"/>
        </w:rPr>
      </w:pPr>
      <w:r w:rsidRPr="000069BC">
        <w:rPr>
          <w:b/>
          <w:sz w:val="20"/>
          <w:szCs w:val="20"/>
        </w:rPr>
        <w:t>jejich nevymahatelnost je stanovena ze společenského důvodu</w:t>
      </w:r>
      <w:r w:rsidRPr="000069BC">
        <w:rPr>
          <w:sz w:val="20"/>
          <w:szCs w:val="20"/>
        </w:rPr>
        <w:t xml:space="preserve"> = pro jejich povahu (odvážnost – </w:t>
      </w:r>
      <w:r w:rsidRPr="000069BC">
        <w:rPr>
          <w:b/>
          <w:sz w:val="20"/>
          <w:szCs w:val="20"/>
        </w:rPr>
        <w:t>aleatornost</w:t>
      </w:r>
      <w:r w:rsidRPr="000069BC">
        <w:rPr>
          <w:sz w:val="20"/>
          <w:szCs w:val="20"/>
        </w:rPr>
        <w:t xml:space="preserve"> spojenou s neuváženým rizikem) není veřejný zájem na jejich ochranu natolik intenzivní, aby jim byla poskytována soudní ochrana </w:t>
      </w:r>
    </w:p>
    <w:p w:rsidR="004622AE" w:rsidRPr="000069BC" w:rsidRDefault="004622AE" w:rsidP="004622AE">
      <w:pPr>
        <w:jc w:val="both"/>
        <w:rPr>
          <w:sz w:val="20"/>
          <w:szCs w:val="20"/>
        </w:rPr>
      </w:pPr>
      <w:r w:rsidRPr="000069BC">
        <w:rPr>
          <w:sz w:val="20"/>
          <w:szCs w:val="20"/>
        </w:rPr>
        <w:t>Jsou jimi dle § 455/2 pohledávky</w:t>
      </w:r>
    </w:p>
    <w:p w:rsidR="004622AE" w:rsidRPr="000069BC" w:rsidRDefault="004622AE" w:rsidP="004622AE">
      <w:pPr>
        <w:jc w:val="both"/>
        <w:rPr>
          <w:b/>
          <w:sz w:val="20"/>
          <w:szCs w:val="20"/>
        </w:rPr>
      </w:pPr>
      <w:r w:rsidRPr="000069BC">
        <w:rPr>
          <w:b/>
          <w:sz w:val="20"/>
          <w:szCs w:val="20"/>
        </w:rPr>
        <w:t xml:space="preserve">1. pohledávky z výhry ze hry či sázky mezi FO a </w:t>
      </w:r>
    </w:p>
    <w:p w:rsidR="004622AE" w:rsidRPr="000069BC" w:rsidRDefault="004622AE" w:rsidP="004622AE">
      <w:pPr>
        <w:jc w:val="both"/>
        <w:rPr>
          <w:sz w:val="20"/>
          <w:szCs w:val="20"/>
        </w:rPr>
      </w:pPr>
      <w:r w:rsidRPr="000069BC">
        <w:rPr>
          <w:b/>
          <w:sz w:val="20"/>
          <w:szCs w:val="20"/>
        </w:rPr>
        <w:t>2. z pohledávky vzniklé z vědomě poskytnuté půjčky do hry či sázky FO</w:t>
      </w:r>
      <w:r w:rsidRPr="000069BC">
        <w:rPr>
          <w:sz w:val="20"/>
          <w:szCs w:val="20"/>
        </w:rPr>
        <w:t xml:space="preserve"> (§ 845) = jedná se o tzv. „čestné dluhy“)</w:t>
      </w:r>
    </w:p>
    <w:p w:rsidR="004622AE" w:rsidRPr="000069BC" w:rsidRDefault="004622AE" w:rsidP="004622AE">
      <w:pPr>
        <w:jc w:val="both"/>
        <w:rPr>
          <w:sz w:val="20"/>
          <w:szCs w:val="20"/>
        </w:rPr>
      </w:pPr>
    </w:p>
    <w:p w:rsidR="004622AE" w:rsidRPr="000069BC" w:rsidRDefault="004622AE" w:rsidP="004622AE">
      <w:pPr>
        <w:numPr>
          <w:ilvl w:val="0"/>
          <w:numId w:val="160"/>
        </w:numPr>
        <w:jc w:val="both"/>
        <w:rPr>
          <w:sz w:val="20"/>
          <w:szCs w:val="20"/>
        </w:rPr>
      </w:pPr>
      <w:r w:rsidRPr="000069BC">
        <w:rPr>
          <w:b/>
          <w:sz w:val="20"/>
          <w:szCs w:val="20"/>
        </w:rPr>
        <w:t xml:space="preserve">soud zamítá takový nárok ex-officio </w:t>
      </w:r>
    </w:p>
    <w:p w:rsidR="004622AE" w:rsidRPr="000069BC" w:rsidRDefault="004622AE" w:rsidP="004622AE">
      <w:pPr>
        <w:numPr>
          <w:ilvl w:val="0"/>
          <w:numId w:val="160"/>
        </w:numPr>
        <w:jc w:val="both"/>
        <w:rPr>
          <w:sz w:val="20"/>
          <w:szCs w:val="20"/>
        </w:rPr>
      </w:pPr>
      <w:r w:rsidRPr="000069BC">
        <w:rPr>
          <w:b/>
          <w:sz w:val="20"/>
          <w:szCs w:val="20"/>
        </w:rPr>
        <w:t>neplatí, jde-li o výherní podnik, který provozuje stát či je úředně povolen</w:t>
      </w:r>
      <w:r w:rsidRPr="000069BC">
        <w:rPr>
          <w:sz w:val="20"/>
          <w:szCs w:val="20"/>
        </w:rPr>
        <w:t xml:space="preserve"> → výhry soudně vymahatelné (z. o loteriích, o hracích přístrojích..) = zde 3letá promlčecí lhůta</w:t>
      </w:r>
    </w:p>
    <w:p w:rsidR="004622AE" w:rsidRPr="000069BC" w:rsidRDefault="004622AE" w:rsidP="004622AE">
      <w:pPr>
        <w:pStyle w:val="Textpoznpodarou"/>
        <w:numPr>
          <w:ilvl w:val="0"/>
          <w:numId w:val="160"/>
        </w:numPr>
        <w:jc w:val="both"/>
      </w:pPr>
      <w:r w:rsidRPr="000069BC">
        <w:t>los se posuzuje jako sázka nebo hra dle § 845/2, los není CP, ale má legitimační charakter</w:t>
      </w:r>
    </w:p>
    <w:p w:rsidR="004622AE" w:rsidRPr="000069BC" w:rsidRDefault="004622AE" w:rsidP="004622AE">
      <w:pPr>
        <w:pStyle w:val="Textpoznpodarou"/>
        <w:numPr>
          <w:ilvl w:val="0"/>
          <w:numId w:val="160"/>
        </w:numPr>
        <w:jc w:val="both"/>
        <w:rPr>
          <w:i/>
        </w:rPr>
      </w:pPr>
      <w:r w:rsidRPr="000069BC">
        <w:t xml:space="preserve">→ </w:t>
      </w:r>
      <w:r w:rsidRPr="000069BC">
        <w:rPr>
          <w:b/>
          <w:i/>
        </w:rPr>
        <w:t>OZ vylučuje u tohoto druhu pohledávek rovněž možnost platného započtení jednostr. projevem § 581/2, jakož i možnost jejich platného zajištění</w:t>
      </w:r>
      <w:r w:rsidRPr="000069BC">
        <w:t xml:space="preserve"> (např. ručením, zástavním P)</w:t>
      </w:r>
    </w:p>
    <w:p w:rsidR="004622AE" w:rsidRPr="000069BC" w:rsidRDefault="004622AE" w:rsidP="004622AE">
      <w:pPr>
        <w:pStyle w:val="Textpoznpodarou"/>
        <w:numPr>
          <w:ilvl w:val="0"/>
          <w:numId w:val="160"/>
        </w:numPr>
        <w:jc w:val="both"/>
      </w:pPr>
      <w:r w:rsidRPr="000069BC">
        <w:t>ani uznání takového dluhu, se přerušuje dosavadní promlčecí doba a začíná běžet lhůta nová (§ 110) desetiletá = při tomto uznání nemusím o promlčení vědět + § 558 uznám-li dluh, založím vyvratitelnou domněnku, že dluh v době uznání existoval</w:t>
      </w:r>
    </w:p>
    <w:p w:rsidR="004622AE" w:rsidRPr="000069BC" w:rsidRDefault="004622AE" w:rsidP="004622AE">
      <w:pPr>
        <w:pStyle w:val="Textpoznpodarou"/>
        <w:numPr>
          <w:ilvl w:val="0"/>
          <w:numId w:val="160"/>
        </w:numPr>
        <w:jc w:val="both"/>
      </w:pPr>
      <w:r w:rsidRPr="000069BC">
        <w:rPr>
          <w:b/>
          <w:i/>
        </w:rPr>
        <w:t>kogentní ustanovení § 845 nelze prolomit ani přes § 3</w:t>
      </w:r>
      <w:r w:rsidRPr="000069BC">
        <w:t xml:space="preserve"> = učinil jsem totiž aleatorní akt (odvážný akt) = převzal jsem riziko a s tím se nedá nic dělat</w:t>
      </w:r>
    </w:p>
    <w:p w:rsidR="004622AE" w:rsidRPr="000069BC" w:rsidRDefault="004622AE" w:rsidP="004622AE">
      <w:pPr>
        <w:pStyle w:val="Textpoznpodarou"/>
        <w:numPr>
          <w:ilvl w:val="0"/>
          <w:numId w:val="160"/>
        </w:numPr>
        <w:jc w:val="both"/>
        <w:rPr>
          <w:b/>
        </w:rPr>
      </w:pPr>
      <w:r w:rsidRPr="000069BC">
        <w:rPr>
          <w:b/>
        </w:rPr>
        <w:t>výše uvedené však dle § 846 neplatí, jde-li o výherní podnik, který provozuje stát, či který byl úředně povolen!!!</w:t>
      </w:r>
    </w:p>
    <w:p w:rsidR="004622AE" w:rsidRPr="000069BC" w:rsidRDefault="004622AE" w:rsidP="004622AE">
      <w:pPr>
        <w:pStyle w:val="Textpoznpodarou"/>
        <w:jc w:val="both"/>
      </w:pPr>
    </w:p>
    <w:p w:rsidR="004622AE" w:rsidRPr="000069BC" w:rsidRDefault="004622AE" w:rsidP="004622AE">
      <w:pPr>
        <w:jc w:val="both"/>
        <w:rPr>
          <w:b/>
          <w:i/>
          <w:sz w:val="20"/>
          <w:szCs w:val="20"/>
        </w:rPr>
      </w:pPr>
      <w:r w:rsidRPr="000069BC">
        <w:rPr>
          <w:b/>
          <w:sz w:val="20"/>
          <w:szCs w:val="20"/>
        </w:rPr>
        <w:t>2)</w:t>
      </w:r>
      <w:r w:rsidRPr="000069BC">
        <w:rPr>
          <w:b/>
          <w:i/>
          <w:sz w:val="20"/>
          <w:szCs w:val="20"/>
        </w:rPr>
        <w:t xml:space="preserve"> </w:t>
      </w:r>
      <w:r w:rsidRPr="000069BC">
        <w:rPr>
          <w:b/>
          <w:sz w:val="20"/>
          <w:szCs w:val="20"/>
          <w:u w:val="single"/>
        </w:rPr>
        <w:t>promlčené pohledávky</w:t>
      </w:r>
      <w:r w:rsidRPr="000069BC">
        <w:rPr>
          <w:b/>
          <w:i/>
          <w:sz w:val="20"/>
          <w:szCs w:val="20"/>
        </w:rPr>
        <w:t xml:space="preserve"> </w:t>
      </w:r>
    </w:p>
    <w:p w:rsidR="004622AE" w:rsidRPr="000069BC" w:rsidRDefault="004622AE" w:rsidP="004622AE">
      <w:pPr>
        <w:numPr>
          <w:ilvl w:val="0"/>
          <w:numId w:val="160"/>
        </w:numPr>
        <w:jc w:val="both"/>
        <w:rPr>
          <w:sz w:val="20"/>
          <w:szCs w:val="20"/>
        </w:rPr>
      </w:pPr>
      <w:r w:rsidRPr="000069BC">
        <w:rPr>
          <w:sz w:val="20"/>
          <w:szCs w:val="20"/>
        </w:rPr>
        <w:t xml:space="preserve">tyto pohledávky nevznikají jako naturální od samého počátku, ale až poté co promlčení nastalo a dlužník </w:t>
      </w:r>
      <w:r w:rsidRPr="000069BC">
        <w:rPr>
          <w:b/>
          <w:sz w:val="20"/>
          <w:szCs w:val="20"/>
          <w:u w:val="single"/>
        </w:rPr>
        <w:t>vznesl u soudu námitku promlčení</w:t>
      </w:r>
      <w:r w:rsidRPr="000069BC">
        <w:rPr>
          <w:sz w:val="20"/>
          <w:szCs w:val="20"/>
          <w:u w:val="single"/>
        </w:rPr>
        <w:t xml:space="preserve"> </w:t>
      </w:r>
      <w:r w:rsidRPr="000069BC">
        <w:rPr>
          <w:sz w:val="20"/>
          <w:szCs w:val="20"/>
        </w:rPr>
        <w:t>(tzn. tato naturální pohledávka vzniká až po vznesení námitky promlčení, jinak ne)</w:t>
      </w:r>
    </w:p>
    <w:p w:rsidR="004622AE" w:rsidRPr="000069BC" w:rsidRDefault="004622AE" w:rsidP="004622AE">
      <w:pPr>
        <w:numPr>
          <w:ilvl w:val="0"/>
          <w:numId w:val="160"/>
        </w:numPr>
        <w:jc w:val="both"/>
        <w:rPr>
          <w:sz w:val="20"/>
          <w:szCs w:val="20"/>
        </w:rPr>
      </w:pPr>
      <w:r w:rsidRPr="000069BC">
        <w:rPr>
          <w:b/>
          <w:sz w:val="20"/>
          <w:szCs w:val="20"/>
        </w:rPr>
        <w:t>nelze ji započítat jednostran. projevem vůle</w:t>
      </w:r>
      <w:r w:rsidRPr="000069BC">
        <w:rPr>
          <w:sz w:val="20"/>
          <w:szCs w:val="20"/>
        </w:rPr>
        <w:t xml:space="preserve"> (§ 581/2)</w:t>
      </w:r>
    </w:p>
    <w:p w:rsidR="004622AE" w:rsidRPr="000069BC" w:rsidRDefault="004622AE" w:rsidP="004622AE">
      <w:pPr>
        <w:numPr>
          <w:ilvl w:val="0"/>
          <w:numId w:val="160"/>
        </w:numPr>
        <w:jc w:val="both"/>
        <w:rPr>
          <w:i/>
          <w:sz w:val="20"/>
          <w:szCs w:val="20"/>
          <w:u w:val="single"/>
        </w:rPr>
      </w:pPr>
      <w:r w:rsidRPr="000069BC">
        <w:rPr>
          <w:sz w:val="20"/>
          <w:szCs w:val="20"/>
        </w:rPr>
        <w:t xml:space="preserve">X </w:t>
      </w:r>
      <w:r w:rsidRPr="000069BC">
        <w:rPr>
          <w:b/>
          <w:sz w:val="20"/>
          <w:szCs w:val="20"/>
        </w:rPr>
        <w:t>i promlčený dluh však lze uznat</w:t>
      </w:r>
      <w:r w:rsidRPr="000069BC">
        <w:rPr>
          <w:sz w:val="20"/>
          <w:szCs w:val="20"/>
        </w:rPr>
        <w:t xml:space="preserve">  (poté opět vynutitelný žalobou, či exekucí)  – musí se tak ale stát </w:t>
      </w:r>
      <w:r w:rsidRPr="000069BC">
        <w:rPr>
          <w:b/>
          <w:i/>
          <w:sz w:val="20"/>
          <w:szCs w:val="20"/>
          <w:u w:val="single"/>
        </w:rPr>
        <w:t>písemně + uvedení důvodu a výše dluhu + dlužník musí o promlčení vědět</w:t>
      </w:r>
      <w:r w:rsidRPr="000069BC">
        <w:rPr>
          <w:sz w:val="20"/>
          <w:szCs w:val="20"/>
        </w:rPr>
        <w:t xml:space="preserve"> (= to jen v případě má-li mít toto uznání navíc za následek rovněž založení vyvratitelné právní domněnky, že dluh v době uznání trval (§ 558) </w:t>
      </w:r>
    </w:p>
    <w:p w:rsidR="004622AE" w:rsidRPr="000069BC" w:rsidRDefault="004622AE" w:rsidP="004622AE">
      <w:pPr>
        <w:jc w:val="both"/>
        <w:rPr>
          <w:sz w:val="20"/>
          <w:szCs w:val="20"/>
        </w:rPr>
      </w:pPr>
    </w:p>
    <w:p w:rsidR="004622AE" w:rsidRPr="000069BC" w:rsidRDefault="004622AE" w:rsidP="004622AE">
      <w:pPr>
        <w:jc w:val="both"/>
        <w:rPr>
          <w:sz w:val="20"/>
          <w:szCs w:val="20"/>
        </w:rPr>
      </w:pPr>
      <w:r w:rsidRPr="000069BC">
        <w:rPr>
          <w:b/>
          <w:sz w:val="20"/>
          <w:szCs w:val="20"/>
        </w:rPr>
        <w:t>3)</w:t>
      </w:r>
      <w:r w:rsidRPr="000069BC">
        <w:rPr>
          <w:b/>
          <w:sz w:val="20"/>
          <w:szCs w:val="20"/>
          <w:u w:val="single"/>
        </w:rPr>
        <w:t xml:space="preserve"> neplatné pro nedostatek formy  </w:t>
      </w:r>
      <w:r w:rsidRPr="000069BC">
        <w:rPr>
          <w:sz w:val="20"/>
          <w:szCs w:val="20"/>
        </w:rPr>
        <w:t>(§ 455/1)</w:t>
      </w:r>
    </w:p>
    <w:p w:rsidR="004622AE" w:rsidRPr="000069BC" w:rsidRDefault="004622AE" w:rsidP="004622AE">
      <w:pPr>
        <w:numPr>
          <w:ilvl w:val="0"/>
          <w:numId w:val="160"/>
        </w:numPr>
        <w:jc w:val="both"/>
        <w:rPr>
          <w:b/>
          <w:i/>
          <w:sz w:val="20"/>
          <w:szCs w:val="20"/>
        </w:rPr>
      </w:pPr>
      <w:r w:rsidRPr="000069BC">
        <w:rPr>
          <w:sz w:val="20"/>
          <w:szCs w:val="20"/>
        </w:rPr>
        <w:t xml:space="preserve">např. </w:t>
      </w:r>
      <w:r w:rsidRPr="000069BC">
        <w:rPr>
          <w:b/>
          <w:i/>
          <w:sz w:val="20"/>
          <w:szCs w:val="20"/>
        </w:rPr>
        <w:t>pohledávka z ústního darovacího slibu § 628/2</w:t>
      </w:r>
    </w:p>
    <w:p w:rsidR="004622AE" w:rsidRPr="000069BC" w:rsidRDefault="004622AE" w:rsidP="004622AE">
      <w:pPr>
        <w:numPr>
          <w:ilvl w:val="0"/>
          <w:numId w:val="160"/>
        </w:numPr>
        <w:jc w:val="both"/>
        <w:rPr>
          <w:sz w:val="20"/>
          <w:szCs w:val="20"/>
        </w:rPr>
      </w:pPr>
      <w:r w:rsidRPr="000069BC">
        <w:rPr>
          <w:sz w:val="20"/>
          <w:szCs w:val="20"/>
        </w:rPr>
        <w:t xml:space="preserve">splnění dluhu neplatného jen pro nedostatek formy </w:t>
      </w:r>
      <w:r w:rsidRPr="000069BC">
        <w:rPr>
          <w:b/>
          <w:sz w:val="20"/>
          <w:szCs w:val="20"/>
        </w:rPr>
        <w:t>není bezdůvodné obohacení</w:t>
      </w:r>
      <w:r w:rsidRPr="000069BC">
        <w:rPr>
          <w:sz w:val="20"/>
          <w:szCs w:val="20"/>
        </w:rPr>
        <w:t xml:space="preserve"> § 455/1</w:t>
      </w:r>
    </w:p>
    <w:p w:rsidR="004622AE" w:rsidRPr="000069BC" w:rsidRDefault="004622AE" w:rsidP="004622AE">
      <w:pPr>
        <w:jc w:val="both"/>
        <w:rPr>
          <w:sz w:val="20"/>
          <w:szCs w:val="20"/>
        </w:rPr>
      </w:pPr>
    </w:p>
    <w:p w:rsidR="004622AE" w:rsidRPr="000069BC" w:rsidRDefault="004622AE" w:rsidP="004622AE">
      <w:pPr>
        <w:jc w:val="both"/>
        <w:rPr>
          <w:b/>
          <w:sz w:val="20"/>
          <w:szCs w:val="20"/>
          <w:u w:val="single"/>
        </w:rPr>
      </w:pPr>
      <w:r w:rsidRPr="000069BC">
        <w:rPr>
          <w:b/>
          <w:sz w:val="20"/>
          <w:szCs w:val="20"/>
          <w:u w:val="single"/>
        </w:rPr>
        <w:t>Složky závazkových právních vztahů</w:t>
      </w:r>
    </w:p>
    <w:p w:rsidR="004622AE" w:rsidRPr="000069BC" w:rsidRDefault="004622AE" w:rsidP="004622AE">
      <w:pPr>
        <w:numPr>
          <w:ilvl w:val="0"/>
          <w:numId w:val="161"/>
        </w:numPr>
        <w:jc w:val="both"/>
        <w:rPr>
          <w:sz w:val="20"/>
          <w:szCs w:val="20"/>
        </w:rPr>
      </w:pPr>
      <w:r w:rsidRPr="000069BC">
        <w:rPr>
          <w:sz w:val="20"/>
          <w:szCs w:val="20"/>
        </w:rPr>
        <w:t>autonomie vůle subjektů obč.práva → subjekty samy utváří obsah svých závazkových pr. vztahů v mezích kogentních ustanovení</w:t>
      </w:r>
    </w:p>
    <w:p w:rsidR="004622AE" w:rsidRPr="000069BC" w:rsidRDefault="004622AE" w:rsidP="004622AE">
      <w:pPr>
        <w:numPr>
          <w:ilvl w:val="0"/>
          <w:numId w:val="161"/>
        </w:numPr>
        <w:jc w:val="both"/>
        <w:rPr>
          <w:sz w:val="20"/>
          <w:szCs w:val="20"/>
        </w:rPr>
      </w:pPr>
      <w:r w:rsidRPr="000069BC">
        <w:rPr>
          <w:sz w:val="20"/>
          <w:szCs w:val="20"/>
        </w:rPr>
        <w:t>smlouvy utvářejí jako tzv. smluvní zákon (lex contractus)</w:t>
      </w:r>
    </w:p>
    <w:p w:rsidR="004622AE" w:rsidRPr="000069BC" w:rsidRDefault="004622AE" w:rsidP="004622AE">
      <w:pPr>
        <w:numPr>
          <w:ilvl w:val="0"/>
          <w:numId w:val="161"/>
        </w:numPr>
        <w:jc w:val="both"/>
        <w:rPr>
          <w:sz w:val="20"/>
          <w:szCs w:val="20"/>
        </w:rPr>
      </w:pPr>
      <w:r w:rsidRPr="000069BC">
        <w:rPr>
          <w:sz w:val="20"/>
          <w:szCs w:val="20"/>
        </w:rPr>
        <w:t xml:space="preserve">jednotlivé složky (náležitosti) nemají stejnou relevanci </w:t>
      </w:r>
    </w:p>
    <w:p w:rsidR="004622AE" w:rsidRPr="000069BC" w:rsidRDefault="004622AE" w:rsidP="004622AE">
      <w:pPr>
        <w:ind w:left="360"/>
        <w:jc w:val="both"/>
        <w:rPr>
          <w:sz w:val="20"/>
          <w:szCs w:val="20"/>
        </w:rPr>
      </w:pPr>
    </w:p>
    <w:p w:rsidR="004622AE" w:rsidRPr="000069BC" w:rsidRDefault="004622AE" w:rsidP="004622AE">
      <w:pPr>
        <w:jc w:val="both"/>
        <w:rPr>
          <w:sz w:val="20"/>
          <w:szCs w:val="20"/>
        </w:rPr>
      </w:pPr>
      <w:r w:rsidRPr="000069BC">
        <w:rPr>
          <w:sz w:val="20"/>
          <w:szCs w:val="20"/>
        </w:rPr>
        <w:t>Náležitosti:</w:t>
      </w:r>
    </w:p>
    <w:p w:rsidR="004622AE" w:rsidRPr="000069BC" w:rsidRDefault="004622AE" w:rsidP="004622AE">
      <w:pPr>
        <w:jc w:val="both"/>
        <w:rPr>
          <w:b/>
          <w:sz w:val="20"/>
          <w:szCs w:val="20"/>
        </w:rPr>
      </w:pPr>
      <w:r w:rsidRPr="000069BC">
        <w:rPr>
          <w:b/>
          <w:sz w:val="20"/>
          <w:szCs w:val="20"/>
        </w:rPr>
        <w:t xml:space="preserve">a) podstatné (essentialia negotii) </w:t>
      </w:r>
    </w:p>
    <w:p w:rsidR="004622AE" w:rsidRPr="000069BC" w:rsidRDefault="004622AE" w:rsidP="004622AE">
      <w:pPr>
        <w:ind w:left="720" w:hanging="360"/>
        <w:jc w:val="both"/>
        <w:rPr>
          <w:sz w:val="20"/>
          <w:szCs w:val="20"/>
        </w:rPr>
      </w:pPr>
      <w:r w:rsidRPr="000069BC">
        <w:rPr>
          <w:sz w:val="20"/>
          <w:szCs w:val="20"/>
        </w:rPr>
        <w:t xml:space="preserve"> = části obsahu (zejm.smluv), kt. PÚ (resp. smlouvy) právně identifikují a zároveň dostatečně odlišují od jiných PÚ (zejm.smluv)     </w:t>
      </w:r>
    </w:p>
    <w:p w:rsidR="004622AE" w:rsidRPr="000069BC" w:rsidRDefault="004622AE" w:rsidP="004622AE">
      <w:pPr>
        <w:ind w:left="360"/>
        <w:jc w:val="both"/>
        <w:rPr>
          <w:sz w:val="20"/>
          <w:szCs w:val="20"/>
        </w:rPr>
      </w:pPr>
      <w:r w:rsidRPr="000069BC">
        <w:rPr>
          <w:sz w:val="20"/>
          <w:szCs w:val="20"/>
        </w:rPr>
        <w:t xml:space="preserve"> - určení PaP z PÚ, identifikace hlavního přemětu </w:t>
      </w:r>
    </w:p>
    <w:p w:rsidR="004622AE" w:rsidRPr="000069BC" w:rsidRDefault="004622AE" w:rsidP="004622AE">
      <w:pPr>
        <w:ind w:left="360"/>
        <w:jc w:val="both"/>
        <w:rPr>
          <w:sz w:val="20"/>
          <w:szCs w:val="20"/>
        </w:rPr>
      </w:pPr>
      <w:r w:rsidRPr="000069BC">
        <w:rPr>
          <w:sz w:val="20"/>
          <w:szCs w:val="20"/>
        </w:rPr>
        <w:t xml:space="preserve">- KS: předmět koupě, kupní cena    </w:t>
      </w:r>
    </w:p>
    <w:p w:rsidR="004622AE" w:rsidRPr="000069BC" w:rsidRDefault="004622AE" w:rsidP="004622AE">
      <w:pPr>
        <w:ind w:left="360"/>
        <w:jc w:val="both"/>
        <w:rPr>
          <w:sz w:val="20"/>
          <w:szCs w:val="20"/>
        </w:rPr>
      </w:pPr>
    </w:p>
    <w:p w:rsidR="004622AE" w:rsidRPr="000069BC" w:rsidRDefault="004622AE" w:rsidP="004622AE">
      <w:pPr>
        <w:jc w:val="both"/>
        <w:rPr>
          <w:b/>
          <w:sz w:val="20"/>
          <w:szCs w:val="20"/>
        </w:rPr>
      </w:pPr>
      <w:r w:rsidRPr="000069BC">
        <w:rPr>
          <w:b/>
          <w:sz w:val="20"/>
          <w:szCs w:val="20"/>
        </w:rPr>
        <w:t xml:space="preserve">b) obvyklé – pravidelné (naturalia negotii) </w:t>
      </w:r>
    </w:p>
    <w:p w:rsidR="004622AE" w:rsidRPr="000069BC" w:rsidRDefault="004622AE" w:rsidP="004622AE">
      <w:pPr>
        <w:ind w:left="720" w:hanging="360"/>
        <w:jc w:val="both"/>
        <w:rPr>
          <w:sz w:val="20"/>
          <w:szCs w:val="20"/>
        </w:rPr>
      </w:pPr>
      <w:r w:rsidRPr="000069BC">
        <w:rPr>
          <w:sz w:val="20"/>
          <w:szCs w:val="20"/>
        </w:rPr>
        <w:t xml:space="preserve"> = ujednání, kt. v PÚ (zejm. smlouvě) bývají zpravidla uvedena, ale nejsou pro PÚ nezbytná, nejsou-li sjednána, použijí se dispozitivní ustanovení v zákoně  </w:t>
      </w:r>
    </w:p>
    <w:p w:rsidR="004622AE" w:rsidRPr="000069BC" w:rsidRDefault="004622AE" w:rsidP="004622AE">
      <w:pPr>
        <w:ind w:left="360"/>
        <w:jc w:val="both"/>
        <w:rPr>
          <w:sz w:val="20"/>
          <w:szCs w:val="20"/>
        </w:rPr>
      </w:pPr>
      <w:r w:rsidRPr="000069BC">
        <w:rPr>
          <w:sz w:val="20"/>
          <w:szCs w:val="20"/>
        </w:rPr>
        <w:t xml:space="preserve">- smluvní ujednání o době a místě splnění, jakosti zboží </w:t>
      </w:r>
    </w:p>
    <w:p w:rsidR="004622AE" w:rsidRPr="000069BC" w:rsidRDefault="004622AE" w:rsidP="004622AE">
      <w:pPr>
        <w:ind w:left="360"/>
        <w:jc w:val="both"/>
        <w:rPr>
          <w:sz w:val="20"/>
          <w:szCs w:val="20"/>
        </w:rPr>
      </w:pPr>
    </w:p>
    <w:p w:rsidR="004622AE" w:rsidRPr="000069BC" w:rsidRDefault="004622AE" w:rsidP="004622AE">
      <w:pPr>
        <w:jc w:val="both"/>
        <w:rPr>
          <w:b/>
          <w:sz w:val="20"/>
          <w:szCs w:val="20"/>
        </w:rPr>
      </w:pPr>
      <w:r w:rsidRPr="000069BC">
        <w:rPr>
          <w:b/>
          <w:sz w:val="20"/>
          <w:szCs w:val="20"/>
        </w:rPr>
        <w:t xml:space="preserve">c) nahodilé (accidentalia negotii)  </w:t>
      </w:r>
    </w:p>
    <w:p w:rsidR="004622AE" w:rsidRPr="000069BC" w:rsidRDefault="004622AE" w:rsidP="004622AE">
      <w:pPr>
        <w:ind w:left="720" w:hanging="360"/>
        <w:jc w:val="both"/>
        <w:rPr>
          <w:sz w:val="20"/>
          <w:szCs w:val="20"/>
        </w:rPr>
      </w:pPr>
      <w:r w:rsidRPr="000069BC">
        <w:rPr>
          <w:sz w:val="20"/>
          <w:szCs w:val="20"/>
        </w:rPr>
        <w:t>= ujednání, kt. se v PÚ vyskytují nepravidelně, upravují otázky podružné, bez nichž se PÚ může obejít a na která zpravidla nepamatují ani dispozitivní ustanovení zákona</w:t>
      </w:r>
    </w:p>
    <w:p w:rsidR="004622AE" w:rsidRPr="000069BC" w:rsidRDefault="004622AE" w:rsidP="004622AE">
      <w:pPr>
        <w:ind w:left="360"/>
        <w:jc w:val="both"/>
        <w:rPr>
          <w:sz w:val="20"/>
          <w:szCs w:val="20"/>
        </w:rPr>
      </w:pPr>
      <w:r w:rsidRPr="000069BC">
        <w:rPr>
          <w:sz w:val="20"/>
          <w:szCs w:val="20"/>
        </w:rPr>
        <w:t>- způsob balení, dopravy, podmínky, atd.</w:t>
      </w:r>
    </w:p>
    <w:p w:rsidR="004622AE" w:rsidRPr="000069BC" w:rsidRDefault="004622AE" w:rsidP="004622AE">
      <w:pPr>
        <w:jc w:val="both"/>
        <w:rPr>
          <w:sz w:val="20"/>
          <w:szCs w:val="20"/>
        </w:rPr>
      </w:pPr>
    </w:p>
    <w:p w:rsidR="004622AE" w:rsidRPr="000069BC" w:rsidRDefault="004622AE" w:rsidP="004622AE">
      <w:pPr>
        <w:jc w:val="both"/>
        <w:rPr>
          <w:sz w:val="20"/>
          <w:szCs w:val="20"/>
        </w:rPr>
      </w:pPr>
      <w:r w:rsidRPr="000069BC">
        <w:rPr>
          <w:sz w:val="20"/>
          <w:szCs w:val="20"/>
        </w:rPr>
        <w:t>- smluvním ujednáním mohou být b) i c) sjednány jako složky podstatné</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Druhy ZPV</w:t>
      </w:r>
    </w:p>
    <w:p w:rsidR="004622AE" w:rsidRPr="000069BC" w:rsidRDefault="004622AE" w:rsidP="004622AE">
      <w:pPr>
        <w:jc w:val="both"/>
        <w:rPr>
          <w:sz w:val="20"/>
          <w:szCs w:val="20"/>
        </w:rPr>
      </w:pPr>
    </w:p>
    <w:p w:rsidR="004622AE" w:rsidRPr="000069BC" w:rsidRDefault="004622AE" w:rsidP="004622AE">
      <w:pPr>
        <w:jc w:val="both"/>
        <w:rPr>
          <w:sz w:val="20"/>
          <w:szCs w:val="20"/>
        </w:rPr>
      </w:pPr>
      <w:r w:rsidRPr="000069BC">
        <w:rPr>
          <w:sz w:val="20"/>
          <w:szCs w:val="20"/>
        </w:rPr>
        <w:t>Třídění je obdobné jako u právních úkonů a občanskoprávních vztahů</w:t>
      </w:r>
    </w:p>
    <w:p w:rsidR="004622AE" w:rsidRPr="000069BC" w:rsidRDefault="004622AE" w:rsidP="004622AE">
      <w:pPr>
        <w:jc w:val="both"/>
        <w:rPr>
          <w:sz w:val="20"/>
          <w:szCs w:val="20"/>
        </w:rPr>
      </w:pPr>
    </w:p>
    <w:p w:rsidR="004622AE" w:rsidRPr="000069BC" w:rsidRDefault="004622AE" w:rsidP="004622AE">
      <w:pPr>
        <w:jc w:val="both"/>
        <w:rPr>
          <w:sz w:val="20"/>
          <w:szCs w:val="20"/>
          <w:u w:val="single"/>
        </w:rPr>
      </w:pPr>
      <w:r w:rsidRPr="000069BC">
        <w:rPr>
          <w:sz w:val="20"/>
          <w:szCs w:val="20"/>
          <w:u w:val="single"/>
        </w:rPr>
        <w:t>Závazkové právní vztahy se třídí na:</w:t>
      </w:r>
    </w:p>
    <w:p w:rsidR="004622AE" w:rsidRPr="000069BC" w:rsidRDefault="004622AE" w:rsidP="004622AE">
      <w:pPr>
        <w:numPr>
          <w:ilvl w:val="0"/>
          <w:numId w:val="151"/>
        </w:numPr>
        <w:ind w:left="426" w:hanging="426"/>
        <w:jc w:val="both"/>
        <w:rPr>
          <w:b/>
          <w:sz w:val="20"/>
          <w:szCs w:val="20"/>
        </w:rPr>
      </w:pPr>
      <w:r w:rsidRPr="000069BC">
        <w:rPr>
          <w:b/>
          <w:sz w:val="20"/>
          <w:szCs w:val="20"/>
        </w:rPr>
        <w:t>závazkové právní vztahy smluvní (kontraktní) a mimosmluvní (deliktní)</w:t>
      </w:r>
    </w:p>
    <w:p w:rsidR="004622AE" w:rsidRPr="000069BC" w:rsidRDefault="004622AE" w:rsidP="004622AE">
      <w:pPr>
        <w:numPr>
          <w:ilvl w:val="0"/>
          <w:numId w:val="151"/>
        </w:numPr>
        <w:ind w:left="426" w:hanging="426"/>
        <w:jc w:val="both"/>
        <w:rPr>
          <w:b/>
          <w:sz w:val="20"/>
          <w:szCs w:val="20"/>
        </w:rPr>
      </w:pPr>
      <w:r w:rsidRPr="000069BC">
        <w:rPr>
          <w:b/>
          <w:sz w:val="20"/>
          <w:szCs w:val="20"/>
        </w:rPr>
        <w:t>závazkové pr. vztahy jednostranně, dvoustranně a vícestranně zavazující</w:t>
      </w:r>
    </w:p>
    <w:p w:rsidR="004622AE" w:rsidRPr="000069BC" w:rsidRDefault="004622AE" w:rsidP="004622AE">
      <w:pPr>
        <w:numPr>
          <w:ilvl w:val="0"/>
          <w:numId w:val="150"/>
        </w:numPr>
        <w:tabs>
          <w:tab w:val="left" w:pos="851"/>
        </w:tabs>
        <w:ind w:left="851"/>
        <w:jc w:val="both"/>
        <w:rPr>
          <w:sz w:val="20"/>
          <w:szCs w:val="20"/>
        </w:rPr>
      </w:pPr>
      <w:r w:rsidRPr="000069BC">
        <w:rPr>
          <w:sz w:val="20"/>
          <w:szCs w:val="20"/>
        </w:rPr>
        <w:t xml:space="preserve">nejde o počet subjektů pr. úkonu, ale o počet stran, které pr. skutečnost zavazuje. </w:t>
      </w:r>
    </w:p>
    <w:p w:rsidR="004622AE" w:rsidRPr="000069BC" w:rsidRDefault="004622AE" w:rsidP="004622AE">
      <w:pPr>
        <w:numPr>
          <w:ilvl w:val="0"/>
          <w:numId w:val="150"/>
        </w:numPr>
        <w:tabs>
          <w:tab w:val="left" w:pos="851"/>
        </w:tabs>
        <w:ind w:left="851"/>
        <w:jc w:val="both"/>
        <w:rPr>
          <w:sz w:val="20"/>
          <w:szCs w:val="20"/>
        </w:rPr>
      </w:pPr>
      <w:r w:rsidRPr="000069BC">
        <w:rPr>
          <w:sz w:val="20"/>
          <w:szCs w:val="20"/>
        </w:rPr>
        <w:t xml:space="preserve">Je tedy možné, že dvoustranný pr. úkon zavazuje k plnění jen jednoho účastníka, neboli je </w:t>
      </w:r>
      <w:r w:rsidRPr="000069BC">
        <w:rPr>
          <w:b/>
          <w:sz w:val="20"/>
          <w:szCs w:val="20"/>
        </w:rPr>
        <w:t xml:space="preserve">pouze jednostranně zavazující </w:t>
      </w:r>
      <w:r w:rsidRPr="000069BC">
        <w:rPr>
          <w:sz w:val="20"/>
          <w:szCs w:val="20"/>
        </w:rPr>
        <w:t xml:space="preserve">(např. darovací smlouva). </w:t>
      </w:r>
    </w:p>
    <w:p w:rsidR="004622AE" w:rsidRPr="000069BC" w:rsidRDefault="004622AE" w:rsidP="004622AE">
      <w:pPr>
        <w:numPr>
          <w:ilvl w:val="0"/>
          <w:numId w:val="150"/>
        </w:numPr>
        <w:tabs>
          <w:tab w:val="left" w:pos="851"/>
        </w:tabs>
        <w:ind w:left="851"/>
        <w:jc w:val="both"/>
        <w:rPr>
          <w:sz w:val="20"/>
          <w:szCs w:val="20"/>
        </w:rPr>
      </w:pPr>
      <w:r w:rsidRPr="000069BC">
        <w:rPr>
          <w:sz w:val="20"/>
          <w:szCs w:val="20"/>
        </w:rPr>
        <w:t>Jednostranný právní úkon ovšem nemůže být dvoustraně ani vícestranně zavazující</w:t>
      </w:r>
    </w:p>
    <w:p w:rsidR="004622AE" w:rsidRPr="000069BC" w:rsidRDefault="004622AE" w:rsidP="004622AE">
      <w:pPr>
        <w:numPr>
          <w:ilvl w:val="0"/>
          <w:numId w:val="150"/>
        </w:numPr>
        <w:tabs>
          <w:tab w:val="left" w:pos="851"/>
        </w:tabs>
        <w:ind w:left="851"/>
        <w:jc w:val="both"/>
        <w:rPr>
          <w:sz w:val="20"/>
          <w:szCs w:val="20"/>
        </w:rPr>
      </w:pPr>
      <w:r w:rsidRPr="000069BC">
        <w:rPr>
          <w:b/>
          <w:sz w:val="20"/>
          <w:szCs w:val="20"/>
        </w:rPr>
        <w:t xml:space="preserve">Dvoustranně zavazujícími </w:t>
      </w:r>
      <w:r w:rsidRPr="000069BC">
        <w:rPr>
          <w:sz w:val="20"/>
          <w:szCs w:val="20"/>
        </w:rPr>
        <w:t xml:space="preserve">jsou závazkové pr. vztahy ze smluv, které zavazují k plnění určité hodnoty obě strany. </w:t>
      </w:r>
    </w:p>
    <w:p w:rsidR="004622AE" w:rsidRPr="000069BC" w:rsidRDefault="004622AE" w:rsidP="004622AE">
      <w:pPr>
        <w:numPr>
          <w:ilvl w:val="0"/>
          <w:numId w:val="150"/>
        </w:numPr>
        <w:tabs>
          <w:tab w:val="left" w:pos="1276"/>
        </w:tabs>
        <w:ind w:left="1276"/>
        <w:jc w:val="both"/>
        <w:rPr>
          <w:sz w:val="20"/>
          <w:szCs w:val="20"/>
        </w:rPr>
      </w:pPr>
      <w:r w:rsidRPr="000069BC">
        <w:rPr>
          <w:sz w:val="20"/>
          <w:szCs w:val="20"/>
        </w:rPr>
        <w:t>Mohou být ekvivalentní,je-li vzájemné plnění vyvážené, nebo neekvivalentní, jestliže vzájemné plnění vyvážené není</w:t>
      </w:r>
    </w:p>
    <w:p w:rsidR="004622AE" w:rsidRPr="000069BC" w:rsidRDefault="004622AE" w:rsidP="004622AE">
      <w:pPr>
        <w:numPr>
          <w:ilvl w:val="0"/>
          <w:numId w:val="150"/>
        </w:numPr>
        <w:tabs>
          <w:tab w:val="left" w:pos="851"/>
        </w:tabs>
        <w:ind w:left="851"/>
        <w:jc w:val="both"/>
        <w:rPr>
          <w:sz w:val="20"/>
          <w:szCs w:val="20"/>
        </w:rPr>
      </w:pPr>
      <w:r w:rsidRPr="000069BC">
        <w:rPr>
          <w:b/>
          <w:sz w:val="20"/>
          <w:szCs w:val="20"/>
        </w:rPr>
        <w:t>Vícestranně zavazujícími</w:t>
      </w:r>
      <w:r w:rsidRPr="000069BC">
        <w:rPr>
          <w:sz w:val="20"/>
          <w:szCs w:val="20"/>
        </w:rPr>
        <w:t xml:space="preserve"> jsou závazkové pr. vztahy ze smluv, které zavazují více stran než dvě (např. smlouva o sdružení, smlouva společenská). </w:t>
      </w:r>
    </w:p>
    <w:p w:rsidR="004622AE" w:rsidRPr="000069BC" w:rsidRDefault="004622AE" w:rsidP="004622AE">
      <w:pPr>
        <w:numPr>
          <w:ilvl w:val="0"/>
          <w:numId w:val="151"/>
        </w:numPr>
        <w:ind w:left="426" w:hanging="426"/>
        <w:jc w:val="both"/>
        <w:rPr>
          <w:sz w:val="20"/>
          <w:szCs w:val="20"/>
        </w:rPr>
      </w:pPr>
      <w:r w:rsidRPr="000069BC">
        <w:rPr>
          <w:b/>
          <w:sz w:val="20"/>
          <w:szCs w:val="20"/>
        </w:rPr>
        <w:t>závazkové pr. vztahy vznikající z vůle stran či nezávisle na vůli stran</w:t>
      </w:r>
      <w:r w:rsidRPr="000069BC">
        <w:rPr>
          <w:sz w:val="20"/>
          <w:szCs w:val="20"/>
        </w:rPr>
        <w:t xml:space="preserve">. </w:t>
      </w:r>
    </w:p>
    <w:p w:rsidR="004622AE" w:rsidRPr="000069BC" w:rsidRDefault="004622AE" w:rsidP="004622AE">
      <w:pPr>
        <w:numPr>
          <w:ilvl w:val="0"/>
          <w:numId w:val="150"/>
        </w:numPr>
        <w:tabs>
          <w:tab w:val="left" w:pos="851"/>
        </w:tabs>
        <w:ind w:left="851"/>
        <w:jc w:val="both"/>
        <w:rPr>
          <w:sz w:val="20"/>
          <w:szCs w:val="20"/>
        </w:rPr>
      </w:pPr>
      <w:r w:rsidRPr="000069BC">
        <w:rPr>
          <w:sz w:val="20"/>
          <w:szCs w:val="20"/>
        </w:rPr>
        <w:t xml:space="preserve">Závazkové pr. vztahy </w:t>
      </w:r>
      <w:r w:rsidRPr="000069BC">
        <w:rPr>
          <w:b/>
          <w:sz w:val="20"/>
          <w:szCs w:val="20"/>
        </w:rPr>
        <w:t>vznikají buď z vůle stran, tzn. z pr. úkonů anebo nezávisle na vůli stran, tj. z protiprávních úkonů, popř. z jiných pr. důvodů nezávislých na vůli stran, tj. ze zákona, z úředních rozhodnutí konstitutivní povahy a jiných důvodů</w:t>
      </w:r>
    </w:p>
    <w:p w:rsidR="004622AE" w:rsidRPr="000069BC" w:rsidRDefault="004622AE" w:rsidP="004622AE">
      <w:pPr>
        <w:numPr>
          <w:ilvl w:val="0"/>
          <w:numId w:val="151"/>
        </w:numPr>
        <w:ind w:left="426" w:hanging="426"/>
        <w:jc w:val="both"/>
        <w:rPr>
          <w:sz w:val="20"/>
          <w:szCs w:val="20"/>
        </w:rPr>
      </w:pPr>
      <w:r w:rsidRPr="000069BC">
        <w:rPr>
          <w:b/>
          <w:sz w:val="20"/>
          <w:szCs w:val="20"/>
        </w:rPr>
        <w:t>závazkové pr. vztahy výslovně upravené – pojmenované a výslovně neupravené – nepojmenované</w:t>
      </w:r>
      <w:r w:rsidRPr="000069BC">
        <w:rPr>
          <w:sz w:val="20"/>
          <w:szCs w:val="20"/>
        </w:rPr>
        <w:t xml:space="preserve"> (nominátní x inominátní)</w:t>
      </w:r>
    </w:p>
    <w:p w:rsidR="004622AE" w:rsidRPr="000069BC" w:rsidRDefault="004622AE" w:rsidP="004622AE">
      <w:pPr>
        <w:numPr>
          <w:ilvl w:val="0"/>
          <w:numId w:val="150"/>
        </w:numPr>
        <w:tabs>
          <w:tab w:val="left" w:pos="851"/>
        </w:tabs>
        <w:ind w:left="851"/>
        <w:jc w:val="both"/>
        <w:rPr>
          <w:sz w:val="20"/>
          <w:szCs w:val="20"/>
        </w:rPr>
      </w:pPr>
      <w:r w:rsidRPr="000069BC">
        <w:rPr>
          <w:sz w:val="20"/>
          <w:szCs w:val="20"/>
        </w:rPr>
        <w:t>Výslovně upravené jsou závazk. pr. vztahy zejména:</w:t>
      </w:r>
    </w:p>
    <w:p w:rsidR="004622AE" w:rsidRPr="000069BC" w:rsidRDefault="004622AE" w:rsidP="004622AE">
      <w:pPr>
        <w:numPr>
          <w:ilvl w:val="0"/>
          <w:numId w:val="150"/>
        </w:numPr>
        <w:ind w:left="1276"/>
        <w:jc w:val="both"/>
        <w:rPr>
          <w:sz w:val="20"/>
          <w:szCs w:val="20"/>
        </w:rPr>
      </w:pPr>
      <w:r w:rsidRPr="000069BC">
        <w:rPr>
          <w:b/>
          <w:sz w:val="20"/>
          <w:szCs w:val="20"/>
        </w:rPr>
        <w:t xml:space="preserve">ze smluv výslovně upravených </w:t>
      </w:r>
      <w:r w:rsidRPr="000069BC">
        <w:rPr>
          <w:sz w:val="20"/>
          <w:szCs w:val="20"/>
        </w:rPr>
        <w:t>(kupní a směnná smlouva, darovací smlouva, smlouva o dílo…)</w:t>
      </w:r>
    </w:p>
    <w:p w:rsidR="004622AE" w:rsidRPr="000069BC" w:rsidRDefault="004622AE" w:rsidP="004622AE">
      <w:pPr>
        <w:numPr>
          <w:ilvl w:val="0"/>
          <w:numId w:val="150"/>
        </w:numPr>
        <w:ind w:left="1276"/>
        <w:jc w:val="both"/>
        <w:rPr>
          <w:sz w:val="20"/>
          <w:szCs w:val="20"/>
        </w:rPr>
      </w:pPr>
      <w:r w:rsidRPr="000069BC">
        <w:rPr>
          <w:b/>
          <w:sz w:val="20"/>
          <w:szCs w:val="20"/>
        </w:rPr>
        <w:t>ze způsobení škody</w:t>
      </w:r>
    </w:p>
    <w:p w:rsidR="004622AE" w:rsidRPr="000069BC" w:rsidRDefault="004622AE" w:rsidP="004622AE">
      <w:pPr>
        <w:numPr>
          <w:ilvl w:val="0"/>
          <w:numId w:val="150"/>
        </w:numPr>
        <w:ind w:left="1276"/>
        <w:jc w:val="both"/>
        <w:rPr>
          <w:b/>
          <w:sz w:val="20"/>
          <w:szCs w:val="20"/>
        </w:rPr>
      </w:pPr>
      <w:r w:rsidRPr="000069BC">
        <w:rPr>
          <w:b/>
          <w:sz w:val="20"/>
          <w:szCs w:val="20"/>
        </w:rPr>
        <w:t>z prodlení</w:t>
      </w:r>
    </w:p>
    <w:p w:rsidR="004622AE" w:rsidRPr="000069BC" w:rsidRDefault="004622AE" w:rsidP="004622AE">
      <w:pPr>
        <w:numPr>
          <w:ilvl w:val="0"/>
          <w:numId w:val="150"/>
        </w:numPr>
        <w:ind w:left="1276"/>
        <w:jc w:val="both"/>
        <w:rPr>
          <w:b/>
          <w:sz w:val="20"/>
          <w:szCs w:val="20"/>
        </w:rPr>
      </w:pPr>
      <w:r w:rsidRPr="000069BC">
        <w:rPr>
          <w:b/>
          <w:sz w:val="20"/>
          <w:szCs w:val="20"/>
        </w:rPr>
        <w:t>z odpovědnosti za vady</w:t>
      </w:r>
    </w:p>
    <w:p w:rsidR="004622AE" w:rsidRPr="000069BC" w:rsidRDefault="004622AE" w:rsidP="004622AE">
      <w:pPr>
        <w:numPr>
          <w:ilvl w:val="0"/>
          <w:numId w:val="150"/>
        </w:numPr>
        <w:ind w:left="1276"/>
        <w:jc w:val="both"/>
        <w:rPr>
          <w:b/>
          <w:sz w:val="20"/>
          <w:szCs w:val="20"/>
        </w:rPr>
      </w:pPr>
      <w:r w:rsidRPr="000069BC">
        <w:rPr>
          <w:b/>
          <w:sz w:val="20"/>
          <w:szCs w:val="20"/>
        </w:rPr>
        <w:t>z bezdůvodného obohacení</w:t>
      </w:r>
      <w:r w:rsidRPr="000069BC">
        <w:rPr>
          <w:sz w:val="20"/>
          <w:szCs w:val="20"/>
        </w:rPr>
        <w:t xml:space="preserve"> -&gt; ty jsou kvalifikovány jako : </w:t>
      </w:r>
    </w:p>
    <w:p w:rsidR="004622AE" w:rsidRPr="000069BC" w:rsidRDefault="004622AE" w:rsidP="004622AE">
      <w:pPr>
        <w:numPr>
          <w:ilvl w:val="0"/>
          <w:numId w:val="150"/>
        </w:numPr>
        <w:tabs>
          <w:tab w:val="left" w:pos="1701"/>
        </w:tabs>
        <w:ind w:left="1701"/>
        <w:jc w:val="both"/>
        <w:rPr>
          <w:b/>
          <w:sz w:val="20"/>
          <w:szCs w:val="20"/>
        </w:rPr>
      </w:pPr>
      <w:r w:rsidRPr="000069BC">
        <w:rPr>
          <w:sz w:val="20"/>
          <w:szCs w:val="20"/>
        </w:rPr>
        <w:t xml:space="preserve">závazkové pr. vztahy na vrácení toho, co bylo plněno bez pr. Důvodu (conditio indebiti) </w:t>
      </w:r>
    </w:p>
    <w:p w:rsidR="004622AE" w:rsidRPr="000069BC" w:rsidRDefault="004622AE" w:rsidP="004622AE">
      <w:pPr>
        <w:numPr>
          <w:ilvl w:val="0"/>
          <w:numId w:val="150"/>
        </w:numPr>
        <w:tabs>
          <w:tab w:val="left" w:pos="1701"/>
        </w:tabs>
        <w:ind w:left="1701"/>
        <w:jc w:val="both"/>
        <w:rPr>
          <w:b/>
          <w:sz w:val="20"/>
          <w:szCs w:val="20"/>
        </w:rPr>
      </w:pPr>
      <w:r w:rsidRPr="000069BC">
        <w:rPr>
          <w:sz w:val="20"/>
          <w:szCs w:val="20"/>
        </w:rPr>
        <w:t xml:space="preserve">z neplatného pr. Důvodu (conditio ob iniustam causam), </w:t>
      </w:r>
    </w:p>
    <w:p w:rsidR="004622AE" w:rsidRPr="000069BC" w:rsidRDefault="004622AE" w:rsidP="004622AE">
      <w:pPr>
        <w:numPr>
          <w:ilvl w:val="0"/>
          <w:numId w:val="150"/>
        </w:numPr>
        <w:tabs>
          <w:tab w:val="left" w:pos="1701"/>
        </w:tabs>
        <w:ind w:left="1701"/>
        <w:jc w:val="both"/>
        <w:rPr>
          <w:b/>
          <w:sz w:val="20"/>
          <w:szCs w:val="20"/>
        </w:rPr>
      </w:pPr>
      <w:r w:rsidRPr="000069BC">
        <w:rPr>
          <w:sz w:val="20"/>
          <w:szCs w:val="20"/>
        </w:rPr>
        <w:t>z pr. důvodu, který odpadl (conditio ob causam finitam)</w:t>
      </w:r>
    </w:p>
    <w:p w:rsidR="004622AE" w:rsidRPr="000069BC" w:rsidRDefault="004622AE" w:rsidP="004622AE">
      <w:pPr>
        <w:numPr>
          <w:ilvl w:val="0"/>
          <w:numId w:val="150"/>
        </w:numPr>
        <w:tabs>
          <w:tab w:val="left" w:pos="1701"/>
        </w:tabs>
        <w:ind w:left="1701"/>
        <w:jc w:val="both"/>
        <w:rPr>
          <w:b/>
          <w:sz w:val="20"/>
          <w:szCs w:val="20"/>
        </w:rPr>
      </w:pPr>
      <w:r w:rsidRPr="000069BC">
        <w:rPr>
          <w:sz w:val="20"/>
          <w:szCs w:val="20"/>
        </w:rPr>
        <w:t>na vrácení toho, co bylo získáno z nepoctivých zdrojů (conditio ob turpem causam)</w:t>
      </w:r>
    </w:p>
    <w:p w:rsidR="004622AE" w:rsidRPr="000069BC" w:rsidRDefault="004622AE" w:rsidP="004622AE">
      <w:pPr>
        <w:numPr>
          <w:ilvl w:val="0"/>
          <w:numId w:val="150"/>
        </w:numPr>
        <w:tabs>
          <w:tab w:val="left" w:pos="1701"/>
        </w:tabs>
        <w:ind w:left="1701"/>
        <w:jc w:val="both"/>
        <w:rPr>
          <w:b/>
          <w:sz w:val="20"/>
          <w:szCs w:val="20"/>
        </w:rPr>
      </w:pPr>
      <w:r w:rsidRPr="000069BC">
        <w:rPr>
          <w:sz w:val="20"/>
          <w:szCs w:val="20"/>
        </w:rPr>
        <w:t xml:space="preserve">Vztahy z bezdůvodného obohacení se souhrnně označují jako </w:t>
      </w:r>
      <w:r w:rsidRPr="000069BC">
        <w:rPr>
          <w:b/>
          <w:sz w:val="20"/>
          <w:szCs w:val="20"/>
        </w:rPr>
        <w:t>condictiones sine causa</w:t>
      </w:r>
      <w:r w:rsidRPr="000069BC">
        <w:rPr>
          <w:sz w:val="20"/>
          <w:szCs w:val="20"/>
        </w:rPr>
        <w:t xml:space="preserve">. </w:t>
      </w:r>
    </w:p>
    <w:p w:rsidR="004622AE" w:rsidRPr="000069BC" w:rsidRDefault="004622AE" w:rsidP="004622AE">
      <w:pPr>
        <w:numPr>
          <w:ilvl w:val="0"/>
          <w:numId w:val="150"/>
        </w:numPr>
        <w:tabs>
          <w:tab w:val="left" w:pos="851"/>
        </w:tabs>
        <w:ind w:left="851"/>
        <w:jc w:val="both"/>
        <w:rPr>
          <w:sz w:val="20"/>
          <w:szCs w:val="20"/>
        </w:rPr>
      </w:pPr>
      <w:r w:rsidRPr="000069BC">
        <w:rPr>
          <w:b/>
          <w:sz w:val="20"/>
          <w:szCs w:val="20"/>
        </w:rPr>
        <w:t>Výslovně neupravené</w:t>
      </w:r>
      <w:r w:rsidRPr="000069BC">
        <w:rPr>
          <w:sz w:val="20"/>
          <w:szCs w:val="20"/>
        </w:rPr>
        <w:t xml:space="preserve"> závazkové pr. vztahy vznikají:</w:t>
      </w:r>
    </w:p>
    <w:p w:rsidR="004622AE" w:rsidRPr="000069BC" w:rsidRDefault="004622AE" w:rsidP="004622AE">
      <w:pPr>
        <w:numPr>
          <w:ilvl w:val="0"/>
          <w:numId w:val="38"/>
        </w:numPr>
        <w:tabs>
          <w:tab w:val="clear" w:pos="720"/>
          <w:tab w:val="num" w:pos="1276"/>
        </w:tabs>
        <w:ind w:left="1276"/>
        <w:jc w:val="both"/>
        <w:rPr>
          <w:sz w:val="20"/>
          <w:szCs w:val="20"/>
        </w:rPr>
      </w:pPr>
      <w:r w:rsidRPr="000069BC">
        <w:rPr>
          <w:sz w:val="20"/>
          <w:szCs w:val="20"/>
        </w:rPr>
        <w:t>z výslovně neupravených občanskoprávních (obchodněprávních) smluv (§51 a 491 ObčZ)</w:t>
      </w:r>
    </w:p>
    <w:p w:rsidR="004622AE" w:rsidRPr="000069BC" w:rsidRDefault="004622AE" w:rsidP="004622AE">
      <w:pPr>
        <w:numPr>
          <w:ilvl w:val="0"/>
          <w:numId w:val="38"/>
        </w:numPr>
        <w:tabs>
          <w:tab w:val="clear" w:pos="720"/>
          <w:tab w:val="num" w:pos="1276"/>
        </w:tabs>
        <w:ind w:left="1276"/>
        <w:jc w:val="both"/>
        <w:rPr>
          <w:sz w:val="20"/>
          <w:szCs w:val="20"/>
        </w:rPr>
      </w:pPr>
      <w:r w:rsidRPr="000069BC">
        <w:rPr>
          <w:sz w:val="20"/>
          <w:szCs w:val="20"/>
        </w:rPr>
        <w:t>z jiných pr. Skutečností (ex variis causam figuris)</w:t>
      </w:r>
    </w:p>
    <w:p w:rsidR="004622AE" w:rsidRPr="000069BC" w:rsidRDefault="004622AE" w:rsidP="004622AE">
      <w:pPr>
        <w:numPr>
          <w:ilvl w:val="0"/>
          <w:numId w:val="151"/>
        </w:numPr>
        <w:ind w:left="426" w:hanging="426"/>
        <w:jc w:val="both"/>
        <w:rPr>
          <w:sz w:val="20"/>
          <w:szCs w:val="20"/>
        </w:rPr>
      </w:pPr>
      <w:r w:rsidRPr="000069BC">
        <w:rPr>
          <w:b/>
          <w:sz w:val="20"/>
          <w:szCs w:val="20"/>
        </w:rPr>
        <w:t>závazkové pr. vztahy hlavní a vedlejší (akcesorické)</w:t>
      </w:r>
      <w:r w:rsidRPr="000069BC">
        <w:rPr>
          <w:sz w:val="20"/>
          <w:szCs w:val="20"/>
        </w:rPr>
        <w:t xml:space="preserve">. </w:t>
      </w:r>
    </w:p>
    <w:p w:rsidR="004622AE" w:rsidRPr="000069BC" w:rsidRDefault="004622AE" w:rsidP="004622AE">
      <w:pPr>
        <w:numPr>
          <w:ilvl w:val="0"/>
          <w:numId w:val="38"/>
        </w:numPr>
        <w:jc w:val="both"/>
        <w:rPr>
          <w:sz w:val="20"/>
          <w:szCs w:val="20"/>
        </w:rPr>
      </w:pPr>
      <w:r w:rsidRPr="000069BC">
        <w:rPr>
          <w:b/>
          <w:sz w:val="20"/>
          <w:szCs w:val="20"/>
        </w:rPr>
        <w:t xml:space="preserve">Akcesorické </w:t>
      </w:r>
      <w:r w:rsidRPr="000069BC">
        <w:rPr>
          <w:sz w:val="20"/>
          <w:szCs w:val="20"/>
        </w:rPr>
        <w:t xml:space="preserve">jsou takové, které </w:t>
      </w:r>
      <w:r w:rsidRPr="000069BC">
        <w:rPr>
          <w:b/>
          <w:sz w:val="20"/>
          <w:szCs w:val="20"/>
        </w:rPr>
        <w:t>sledují osud hlavního závazkového pr. vztahu</w:t>
      </w:r>
      <w:r w:rsidRPr="000069BC">
        <w:rPr>
          <w:sz w:val="20"/>
          <w:szCs w:val="20"/>
        </w:rPr>
        <w:t xml:space="preserve">. </w:t>
      </w:r>
    </w:p>
    <w:p w:rsidR="004622AE" w:rsidRPr="000069BC" w:rsidRDefault="004622AE" w:rsidP="004622AE">
      <w:pPr>
        <w:numPr>
          <w:ilvl w:val="0"/>
          <w:numId w:val="38"/>
        </w:numPr>
        <w:jc w:val="both"/>
        <w:rPr>
          <w:sz w:val="20"/>
          <w:szCs w:val="20"/>
        </w:rPr>
      </w:pPr>
      <w:r w:rsidRPr="000069BC">
        <w:rPr>
          <w:sz w:val="20"/>
          <w:szCs w:val="20"/>
        </w:rPr>
        <w:t>Trvají pouze pokud trvá hlavní závazkový pr. vztah, zanikají aniž by byly splněny zánikem hl. vztahu (s výjimkou zástavního pr)</w:t>
      </w:r>
    </w:p>
    <w:p w:rsidR="004622AE" w:rsidRPr="000069BC" w:rsidRDefault="004622AE" w:rsidP="004622AE">
      <w:pPr>
        <w:numPr>
          <w:ilvl w:val="0"/>
          <w:numId w:val="38"/>
        </w:numPr>
        <w:jc w:val="both"/>
        <w:rPr>
          <w:sz w:val="20"/>
          <w:szCs w:val="20"/>
        </w:rPr>
      </w:pPr>
      <w:r w:rsidRPr="000069BC">
        <w:rPr>
          <w:sz w:val="20"/>
          <w:szCs w:val="20"/>
        </w:rPr>
        <w:t>Proti nárokům z nich vzešlých může dlužník použít i námitek, které má proti hlavní pohledávce</w:t>
      </w:r>
    </w:p>
    <w:p w:rsidR="004622AE" w:rsidRPr="000069BC" w:rsidRDefault="004622AE" w:rsidP="004622AE">
      <w:pPr>
        <w:numPr>
          <w:ilvl w:val="0"/>
          <w:numId w:val="38"/>
        </w:numPr>
        <w:jc w:val="both"/>
        <w:rPr>
          <w:sz w:val="20"/>
          <w:szCs w:val="20"/>
        </w:rPr>
      </w:pPr>
      <w:r w:rsidRPr="000069BC">
        <w:rPr>
          <w:sz w:val="20"/>
          <w:szCs w:val="20"/>
        </w:rPr>
        <w:t xml:space="preserve">Zpravidla se stávají splatnými až teprve nebyl-li splněn hl. závazkový pr. vztah </w:t>
      </w:r>
    </w:p>
    <w:p w:rsidR="004622AE" w:rsidRPr="000069BC" w:rsidRDefault="004622AE" w:rsidP="004622AE">
      <w:pPr>
        <w:numPr>
          <w:ilvl w:val="0"/>
          <w:numId w:val="38"/>
        </w:numPr>
        <w:jc w:val="both"/>
        <w:rPr>
          <w:sz w:val="20"/>
          <w:szCs w:val="20"/>
        </w:rPr>
      </w:pPr>
      <w:r w:rsidRPr="000069BC">
        <w:rPr>
          <w:sz w:val="20"/>
          <w:szCs w:val="20"/>
        </w:rPr>
        <w:t>Je jím např. ručení (§546n)</w:t>
      </w:r>
    </w:p>
    <w:p w:rsidR="004622AE" w:rsidRPr="000069BC" w:rsidRDefault="004622AE" w:rsidP="004622AE">
      <w:pPr>
        <w:numPr>
          <w:ilvl w:val="0"/>
          <w:numId w:val="151"/>
        </w:numPr>
        <w:ind w:left="426" w:hanging="426"/>
        <w:jc w:val="both"/>
        <w:rPr>
          <w:sz w:val="20"/>
          <w:szCs w:val="20"/>
        </w:rPr>
      </w:pPr>
      <w:r w:rsidRPr="000069BC">
        <w:rPr>
          <w:b/>
          <w:sz w:val="20"/>
          <w:szCs w:val="20"/>
        </w:rPr>
        <w:t>závazkové pr. vztahy z cenných papírů</w:t>
      </w:r>
      <w:r w:rsidRPr="000069BC">
        <w:rPr>
          <w:sz w:val="20"/>
          <w:szCs w:val="20"/>
        </w:rPr>
        <w:t xml:space="preserve"> (skripturní obligace) </w:t>
      </w:r>
    </w:p>
    <w:p w:rsidR="004622AE" w:rsidRPr="000069BC" w:rsidRDefault="004622AE" w:rsidP="004622AE">
      <w:pPr>
        <w:numPr>
          <w:ilvl w:val="0"/>
          <w:numId w:val="38"/>
        </w:numPr>
        <w:jc w:val="both"/>
        <w:rPr>
          <w:sz w:val="20"/>
          <w:szCs w:val="20"/>
        </w:rPr>
      </w:pPr>
      <w:r w:rsidRPr="000069BC">
        <w:rPr>
          <w:sz w:val="20"/>
          <w:szCs w:val="20"/>
        </w:rPr>
        <w:t xml:space="preserve">Ty jsou charakterizovány tím, že jsou </w:t>
      </w:r>
      <w:r w:rsidRPr="000069BC">
        <w:rPr>
          <w:b/>
          <w:sz w:val="20"/>
          <w:szCs w:val="20"/>
        </w:rPr>
        <w:t>inkorporovány v určité listině</w:t>
      </w:r>
      <w:r w:rsidRPr="000069BC">
        <w:rPr>
          <w:sz w:val="20"/>
          <w:szCs w:val="20"/>
        </w:rPr>
        <w:t xml:space="preserve"> a že s </w:t>
      </w:r>
      <w:r w:rsidRPr="000069BC">
        <w:rPr>
          <w:b/>
          <w:sz w:val="20"/>
          <w:szCs w:val="20"/>
        </w:rPr>
        <w:t>vlastnictvím této listiny je spojeno zvýhodněné věřitelství</w:t>
      </w:r>
      <w:r w:rsidRPr="000069BC">
        <w:rPr>
          <w:sz w:val="20"/>
          <w:szCs w:val="20"/>
        </w:rPr>
        <w:t>.</w:t>
      </w:r>
    </w:p>
    <w:p w:rsidR="004622AE" w:rsidRPr="000069BC" w:rsidRDefault="004622AE" w:rsidP="004622AE">
      <w:pPr>
        <w:ind w:left="360"/>
        <w:jc w:val="both"/>
        <w:rPr>
          <w:sz w:val="20"/>
          <w:szCs w:val="20"/>
        </w:rPr>
      </w:pPr>
    </w:p>
    <w:p w:rsidR="004622AE" w:rsidRPr="000069BC" w:rsidRDefault="004622AE" w:rsidP="004622AE">
      <w:pPr>
        <w:jc w:val="both"/>
        <w:rPr>
          <w:sz w:val="20"/>
          <w:szCs w:val="20"/>
          <w:u w:val="single"/>
        </w:rPr>
      </w:pPr>
      <w:r w:rsidRPr="000069BC">
        <w:rPr>
          <w:sz w:val="20"/>
          <w:szCs w:val="20"/>
          <w:u w:val="single"/>
        </w:rPr>
        <w:t>Některá třídění závazk. pr. vztahů se týkají jen smluvních závazk. pr. vztahů:</w:t>
      </w:r>
    </w:p>
    <w:p w:rsidR="004622AE" w:rsidRPr="000069BC" w:rsidRDefault="004622AE" w:rsidP="004622AE">
      <w:pPr>
        <w:numPr>
          <w:ilvl w:val="0"/>
          <w:numId w:val="152"/>
        </w:numPr>
        <w:ind w:left="426" w:hanging="426"/>
        <w:jc w:val="both"/>
        <w:rPr>
          <w:sz w:val="20"/>
          <w:szCs w:val="20"/>
        </w:rPr>
      </w:pPr>
      <w:r w:rsidRPr="000069BC">
        <w:rPr>
          <w:b/>
          <w:sz w:val="20"/>
          <w:szCs w:val="20"/>
        </w:rPr>
        <w:t>smlouvy na plnění</w:t>
      </w:r>
      <w:r w:rsidRPr="000069BC">
        <w:rPr>
          <w:sz w:val="20"/>
          <w:szCs w:val="20"/>
        </w:rPr>
        <w:t xml:space="preserve">. </w:t>
      </w:r>
    </w:p>
    <w:p w:rsidR="004622AE" w:rsidRPr="000069BC" w:rsidRDefault="004622AE" w:rsidP="004622AE">
      <w:pPr>
        <w:numPr>
          <w:ilvl w:val="0"/>
          <w:numId w:val="38"/>
        </w:numPr>
        <w:jc w:val="both"/>
        <w:rPr>
          <w:sz w:val="20"/>
          <w:szCs w:val="20"/>
        </w:rPr>
      </w:pPr>
      <w:r w:rsidRPr="000069BC">
        <w:rPr>
          <w:sz w:val="20"/>
          <w:szCs w:val="20"/>
        </w:rPr>
        <w:t>Smlouva zavazuje obě, nebo alespoň jednu stranu, k </w:t>
      </w:r>
      <w:r w:rsidRPr="000069BC">
        <w:rPr>
          <w:b/>
          <w:sz w:val="20"/>
          <w:szCs w:val="20"/>
        </w:rPr>
        <w:t xml:space="preserve">plnění, tj. aby druhé straně něco dala, něco pro ni konala nebo něco nekonala </w:t>
      </w:r>
      <w:r w:rsidRPr="000069BC">
        <w:rPr>
          <w:sz w:val="20"/>
          <w:szCs w:val="20"/>
        </w:rPr>
        <w:t xml:space="preserve">(opomenula nebo strpěla). </w:t>
      </w:r>
    </w:p>
    <w:p w:rsidR="004622AE" w:rsidRPr="000069BC" w:rsidRDefault="004622AE" w:rsidP="004622AE">
      <w:pPr>
        <w:numPr>
          <w:ilvl w:val="0"/>
          <w:numId w:val="152"/>
        </w:numPr>
        <w:ind w:left="426" w:hanging="426"/>
        <w:jc w:val="both"/>
        <w:rPr>
          <w:sz w:val="20"/>
          <w:szCs w:val="20"/>
        </w:rPr>
      </w:pPr>
      <w:r w:rsidRPr="000069BC">
        <w:rPr>
          <w:b/>
          <w:sz w:val="20"/>
          <w:szCs w:val="20"/>
        </w:rPr>
        <w:t>smlouvy konsensuální a reálné</w:t>
      </w:r>
      <w:r w:rsidRPr="000069BC">
        <w:rPr>
          <w:sz w:val="20"/>
          <w:szCs w:val="20"/>
        </w:rPr>
        <w:t xml:space="preserve">. </w:t>
      </w:r>
    </w:p>
    <w:p w:rsidR="004622AE" w:rsidRPr="000069BC" w:rsidRDefault="004622AE" w:rsidP="004622AE">
      <w:pPr>
        <w:numPr>
          <w:ilvl w:val="0"/>
          <w:numId w:val="38"/>
        </w:numPr>
        <w:jc w:val="both"/>
        <w:rPr>
          <w:sz w:val="20"/>
          <w:szCs w:val="20"/>
        </w:rPr>
      </w:pPr>
      <w:r w:rsidRPr="000069BC">
        <w:rPr>
          <w:sz w:val="20"/>
          <w:szCs w:val="20"/>
        </w:rPr>
        <w:t xml:space="preserve">Při </w:t>
      </w:r>
      <w:r w:rsidRPr="000069BC">
        <w:rPr>
          <w:b/>
          <w:sz w:val="20"/>
          <w:szCs w:val="20"/>
        </w:rPr>
        <w:t>konsensuálních smlouvách se realizuje kauza smlouvy, tj. nastává její zamýšlený účel již samotným uzavřením smlouvy</w:t>
      </w:r>
      <w:r w:rsidRPr="000069BC">
        <w:rPr>
          <w:sz w:val="20"/>
          <w:szCs w:val="20"/>
        </w:rPr>
        <w:t xml:space="preserve">. </w:t>
      </w:r>
    </w:p>
    <w:p w:rsidR="004622AE" w:rsidRPr="000069BC" w:rsidRDefault="004622AE" w:rsidP="004622AE">
      <w:pPr>
        <w:numPr>
          <w:ilvl w:val="0"/>
          <w:numId w:val="38"/>
        </w:numPr>
        <w:tabs>
          <w:tab w:val="clear" w:pos="720"/>
          <w:tab w:val="num" w:pos="1276"/>
        </w:tabs>
        <w:ind w:left="1276"/>
        <w:jc w:val="both"/>
        <w:rPr>
          <w:sz w:val="20"/>
          <w:szCs w:val="20"/>
        </w:rPr>
      </w:pPr>
      <w:r w:rsidRPr="000069BC">
        <w:rPr>
          <w:sz w:val="20"/>
          <w:szCs w:val="20"/>
        </w:rPr>
        <w:t xml:space="preserve">Např. při koupi movité věci, při níž bylo sjednáno, že vlastnictví prodané věci přechází samotným uzavřením smlouvy; </w:t>
      </w:r>
    </w:p>
    <w:p w:rsidR="004622AE" w:rsidRPr="000069BC" w:rsidRDefault="004622AE" w:rsidP="004622AE">
      <w:pPr>
        <w:numPr>
          <w:ilvl w:val="0"/>
          <w:numId w:val="38"/>
        </w:numPr>
        <w:tabs>
          <w:tab w:val="clear" w:pos="720"/>
          <w:tab w:val="num" w:pos="1276"/>
        </w:tabs>
        <w:ind w:left="1276"/>
        <w:jc w:val="both"/>
        <w:rPr>
          <w:sz w:val="20"/>
          <w:szCs w:val="20"/>
        </w:rPr>
      </w:pPr>
      <w:r w:rsidRPr="000069BC">
        <w:rPr>
          <w:sz w:val="20"/>
          <w:szCs w:val="20"/>
        </w:rPr>
        <w:t xml:space="preserve">dále při smlouvě příkazní. </w:t>
      </w:r>
    </w:p>
    <w:p w:rsidR="004622AE" w:rsidRPr="000069BC" w:rsidRDefault="004622AE" w:rsidP="004622AE">
      <w:pPr>
        <w:numPr>
          <w:ilvl w:val="0"/>
          <w:numId w:val="38"/>
        </w:numPr>
        <w:jc w:val="both"/>
        <w:rPr>
          <w:sz w:val="20"/>
          <w:szCs w:val="20"/>
        </w:rPr>
      </w:pPr>
      <w:r w:rsidRPr="000069BC">
        <w:rPr>
          <w:b/>
          <w:sz w:val="20"/>
          <w:szCs w:val="20"/>
        </w:rPr>
        <w:t>I u reálných smluv je k jejich vzniku zapotřebí smluvního konsenzu - t</w:t>
      </w:r>
      <w:r w:rsidRPr="000069BC">
        <w:rPr>
          <w:sz w:val="20"/>
          <w:szCs w:val="20"/>
        </w:rPr>
        <w:t xml:space="preserve">en však sám o sobě ještě vznik pr. následků z reálných smluv nepůsobí. </w:t>
      </w:r>
    </w:p>
    <w:p w:rsidR="004622AE" w:rsidRPr="000069BC" w:rsidRDefault="004622AE" w:rsidP="004622AE">
      <w:pPr>
        <w:numPr>
          <w:ilvl w:val="0"/>
          <w:numId w:val="38"/>
        </w:numPr>
        <w:tabs>
          <w:tab w:val="clear" w:pos="720"/>
          <w:tab w:val="num" w:pos="1276"/>
        </w:tabs>
        <w:ind w:left="1276"/>
        <w:jc w:val="both"/>
        <w:rPr>
          <w:sz w:val="20"/>
          <w:szCs w:val="20"/>
        </w:rPr>
      </w:pPr>
      <w:r w:rsidRPr="000069BC">
        <w:rPr>
          <w:b/>
          <w:sz w:val="20"/>
          <w:szCs w:val="20"/>
        </w:rPr>
        <w:t>K jejich vzniku je třeba, aby nastala ještě další pr. skutečnost, tj. poskytnutí věci</w:t>
      </w:r>
      <w:r w:rsidRPr="000069BC">
        <w:rPr>
          <w:sz w:val="20"/>
          <w:szCs w:val="20"/>
        </w:rPr>
        <w:t xml:space="preserve">. Sem patří např. smlouva o půjčce, o výpůjčce, o úschově. </w:t>
      </w:r>
    </w:p>
    <w:p w:rsidR="004622AE" w:rsidRPr="000069BC" w:rsidRDefault="004622AE" w:rsidP="004622AE">
      <w:pPr>
        <w:numPr>
          <w:ilvl w:val="0"/>
          <w:numId w:val="152"/>
        </w:numPr>
        <w:ind w:left="426" w:hanging="426"/>
        <w:jc w:val="both"/>
        <w:rPr>
          <w:sz w:val="20"/>
          <w:szCs w:val="20"/>
        </w:rPr>
      </w:pPr>
      <w:r w:rsidRPr="000069BC">
        <w:rPr>
          <w:b/>
          <w:sz w:val="20"/>
          <w:szCs w:val="20"/>
        </w:rPr>
        <w:t>smlouvy úplatné a bezplatné (bezúplatné)</w:t>
      </w:r>
    </w:p>
    <w:p w:rsidR="004622AE" w:rsidRPr="000069BC" w:rsidRDefault="004622AE" w:rsidP="004622AE">
      <w:pPr>
        <w:numPr>
          <w:ilvl w:val="0"/>
          <w:numId w:val="39"/>
        </w:numPr>
        <w:ind w:left="709"/>
        <w:jc w:val="both"/>
        <w:rPr>
          <w:sz w:val="20"/>
          <w:szCs w:val="20"/>
        </w:rPr>
      </w:pPr>
      <w:r w:rsidRPr="000069BC">
        <w:rPr>
          <w:b/>
          <w:sz w:val="20"/>
          <w:szCs w:val="20"/>
        </w:rPr>
        <w:t xml:space="preserve">Úplatné smlouvy </w:t>
      </w:r>
      <w:r w:rsidRPr="000069BC">
        <w:rPr>
          <w:sz w:val="20"/>
          <w:szCs w:val="20"/>
        </w:rPr>
        <w:t xml:space="preserve">jsou takové, kde se něco poskytuje za vzájemné protiplnění, zejména za peníze. </w:t>
      </w:r>
    </w:p>
    <w:p w:rsidR="004622AE" w:rsidRPr="000069BC" w:rsidRDefault="004622AE" w:rsidP="004622AE">
      <w:pPr>
        <w:numPr>
          <w:ilvl w:val="0"/>
          <w:numId w:val="39"/>
        </w:numPr>
        <w:ind w:left="709"/>
        <w:jc w:val="both"/>
        <w:rPr>
          <w:sz w:val="20"/>
          <w:szCs w:val="20"/>
        </w:rPr>
      </w:pPr>
      <w:r w:rsidRPr="000069BC">
        <w:rPr>
          <w:sz w:val="20"/>
          <w:szCs w:val="20"/>
        </w:rPr>
        <w:t xml:space="preserve">Naproti tomu </w:t>
      </w:r>
      <w:r w:rsidRPr="000069BC">
        <w:rPr>
          <w:b/>
          <w:sz w:val="20"/>
          <w:szCs w:val="20"/>
        </w:rPr>
        <w:t xml:space="preserve">bezplatnost </w:t>
      </w:r>
      <w:r w:rsidRPr="000069BC">
        <w:rPr>
          <w:sz w:val="20"/>
          <w:szCs w:val="20"/>
        </w:rPr>
        <w:t xml:space="preserve">znamená poskytnutí něčeho bez vzájemného plnění. </w:t>
      </w:r>
    </w:p>
    <w:p w:rsidR="004622AE" w:rsidRPr="000069BC" w:rsidRDefault="004622AE" w:rsidP="004622AE">
      <w:pPr>
        <w:tabs>
          <w:tab w:val="num" w:pos="709"/>
        </w:tabs>
        <w:ind w:left="709"/>
        <w:jc w:val="both"/>
        <w:rPr>
          <w:sz w:val="20"/>
          <w:szCs w:val="20"/>
        </w:rPr>
      </w:pPr>
    </w:p>
    <w:p w:rsidR="004622AE" w:rsidRPr="000069BC" w:rsidRDefault="004622AE" w:rsidP="004622AE">
      <w:pPr>
        <w:numPr>
          <w:ilvl w:val="0"/>
          <w:numId w:val="39"/>
        </w:numPr>
        <w:ind w:left="709"/>
        <w:jc w:val="both"/>
        <w:rPr>
          <w:sz w:val="20"/>
          <w:szCs w:val="20"/>
        </w:rPr>
      </w:pPr>
      <w:r w:rsidRPr="000069BC">
        <w:rPr>
          <w:sz w:val="20"/>
          <w:szCs w:val="20"/>
        </w:rPr>
        <w:t xml:space="preserve">Obč.P., které upravuje typicky tržní vztahy, jsou </w:t>
      </w:r>
      <w:r w:rsidRPr="000069BC">
        <w:rPr>
          <w:b/>
          <w:sz w:val="20"/>
          <w:szCs w:val="20"/>
        </w:rPr>
        <w:t>smlouvy zpravidla úplatné</w:t>
      </w:r>
      <w:r w:rsidRPr="000069BC">
        <w:rPr>
          <w:sz w:val="20"/>
          <w:szCs w:val="20"/>
        </w:rPr>
        <w:t xml:space="preserve"> (kupní smlouva, nájemní smlouva, smlouva o dílo). </w:t>
      </w:r>
    </w:p>
    <w:p w:rsidR="004622AE" w:rsidRPr="000069BC" w:rsidRDefault="004622AE" w:rsidP="004622AE">
      <w:pPr>
        <w:numPr>
          <w:ilvl w:val="0"/>
          <w:numId w:val="39"/>
        </w:numPr>
        <w:ind w:left="709"/>
        <w:jc w:val="both"/>
        <w:rPr>
          <w:sz w:val="20"/>
          <w:szCs w:val="20"/>
        </w:rPr>
      </w:pPr>
      <w:r w:rsidRPr="000069BC">
        <w:rPr>
          <w:sz w:val="20"/>
          <w:szCs w:val="20"/>
        </w:rPr>
        <w:lastRenderedPageBreak/>
        <w:t xml:space="preserve">Výskyt bezplatných smluv je v obč.pr. spíše výjimkou (např. smlouva darovací, o výpůjčce). </w:t>
      </w:r>
    </w:p>
    <w:p w:rsidR="004622AE" w:rsidRPr="000069BC" w:rsidRDefault="004622AE" w:rsidP="004622AE">
      <w:pPr>
        <w:numPr>
          <w:ilvl w:val="0"/>
          <w:numId w:val="39"/>
        </w:numPr>
        <w:ind w:left="709"/>
        <w:jc w:val="both"/>
        <w:rPr>
          <w:sz w:val="20"/>
          <w:szCs w:val="20"/>
        </w:rPr>
      </w:pPr>
      <w:r w:rsidRPr="000069BC">
        <w:rPr>
          <w:b/>
          <w:sz w:val="20"/>
          <w:szCs w:val="20"/>
        </w:rPr>
        <w:t>V určitých případech může být smlouva buď úplatná nebo bezúplatná</w:t>
      </w:r>
      <w:r w:rsidRPr="000069BC">
        <w:rPr>
          <w:sz w:val="20"/>
          <w:szCs w:val="20"/>
        </w:rPr>
        <w:t xml:space="preserve">. </w:t>
      </w:r>
    </w:p>
    <w:p w:rsidR="004622AE" w:rsidRPr="000069BC" w:rsidRDefault="004622AE" w:rsidP="004622AE">
      <w:pPr>
        <w:numPr>
          <w:ilvl w:val="0"/>
          <w:numId w:val="39"/>
        </w:numPr>
        <w:tabs>
          <w:tab w:val="clear" w:pos="720"/>
          <w:tab w:val="num" w:pos="1276"/>
        </w:tabs>
        <w:ind w:left="1276"/>
        <w:jc w:val="both"/>
        <w:rPr>
          <w:sz w:val="20"/>
          <w:szCs w:val="20"/>
        </w:rPr>
      </w:pPr>
      <w:r w:rsidRPr="000069BC">
        <w:rPr>
          <w:sz w:val="20"/>
          <w:szCs w:val="20"/>
        </w:rPr>
        <w:t xml:space="preserve">Toto určení závisí na okolnostech případu, zejména na projevené vůli smluvních stran </w:t>
      </w:r>
    </w:p>
    <w:p w:rsidR="004622AE" w:rsidRPr="000069BC" w:rsidRDefault="004622AE" w:rsidP="004622AE">
      <w:pPr>
        <w:numPr>
          <w:ilvl w:val="0"/>
          <w:numId w:val="39"/>
        </w:numPr>
        <w:tabs>
          <w:tab w:val="clear" w:pos="720"/>
          <w:tab w:val="num" w:pos="1276"/>
        </w:tabs>
        <w:ind w:left="1276"/>
        <w:jc w:val="both"/>
        <w:rPr>
          <w:sz w:val="20"/>
          <w:szCs w:val="20"/>
        </w:rPr>
      </w:pPr>
      <w:r w:rsidRPr="000069BC">
        <w:rPr>
          <w:sz w:val="20"/>
          <w:szCs w:val="20"/>
        </w:rPr>
        <w:t>např. smlouva o půjčce může být buď úplatná nebo bezplatná podle toho, dohodnou-li si strany úroky.</w:t>
      </w:r>
    </w:p>
    <w:p w:rsidR="004622AE" w:rsidRPr="000069BC" w:rsidRDefault="004622AE" w:rsidP="004622AE">
      <w:pPr>
        <w:numPr>
          <w:ilvl w:val="0"/>
          <w:numId w:val="39"/>
        </w:numPr>
        <w:ind w:left="709"/>
        <w:jc w:val="both"/>
        <w:rPr>
          <w:sz w:val="20"/>
          <w:szCs w:val="20"/>
        </w:rPr>
      </w:pPr>
      <w:r w:rsidRPr="000069BC">
        <w:rPr>
          <w:sz w:val="20"/>
          <w:szCs w:val="20"/>
        </w:rPr>
        <w:t xml:space="preserve">V praxi se mohou vyskytnout i tzv. </w:t>
      </w:r>
      <w:r w:rsidRPr="000069BC">
        <w:rPr>
          <w:b/>
          <w:sz w:val="20"/>
          <w:szCs w:val="20"/>
        </w:rPr>
        <w:t>smíšené smlouvy</w:t>
      </w:r>
      <w:r w:rsidRPr="000069BC">
        <w:rPr>
          <w:sz w:val="20"/>
          <w:szCs w:val="20"/>
        </w:rPr>
        <w:t xml:space="preserve">. </w:t>
      </w:r>
    </w:p>
    <w:p w:rsidR="004622AE" w:rsidRPr="000069BC" w:rsidRDefault="004622AE" w:rsidP="004622AE">
      <w:pPr>
        <w:numPr>
          <w:ilvl w:val="0"/>
          <w:numId w:val="39"/>
        </w:numPr>
        <w:ind w:left="709"/>
        <w:jc w:val="both"/>
        <w:rPr>
          <w:sz w:val="20"/>
          <w:szCs w:val="20"/>
        </w:rPr>
      </w:pPr>
      <w:r w:rsidRPr="000069BC">
        <w:rPr>
          <w:b/>
          <w:sz w:val="20"/>
          <w:szCs w:val="20"/>
        </w:rPr>
        <w:t>U nich bude podle projevené vůle smluvních stran smlouva částečně úplatná a částečně bezplatná</w:t>
      </w:r>
      <w:r w:rsidRPr="000069BC">
        <w:rPr>
          <w:sz w:val="20"/>
          <w:szCs w:val="20"/>
        </w:rPr>
        <w:t xml:space="preserve">. </w:t>
      </w:r>
    </w:p>
    <w:p w:rsidR="004622AE" w:rsidRPr="000069BC" w:rsidRDefault="004622AE" w:rsidP="004622AE">
      <w:pPr>
        <w:numPr>
          <w:ilvl w:val="0"/>
          <w:numId w:val="39"/>
        </w:numPr>
        <w:tabs>
          <w:tab w:val="clear" w:pos="720"/>
          <w:tab w:val="num" w:pos="1276"/>
        </w:tabs>
        <w:ind w:left="1276"/>
        <w:jc w:val="both"/>
        <w:rPr>
          <w:sz w:val="20"/>
          <w:szCs w:val="20"/>
        </w:rPr>
      </w:pPr>
      <w:r w:rsidRPr="000069BC">
        <w:rPr>
          <w:sz w:val="20"/>
          <w:szCs w:val="20"/>
        </w:rPr>
        <w:t xml:space="preserve">Vyžaduje se tu tedy úplata, která je však nižší než hodnota plnění získaného za úplatu. </w:t>
      </w:r>
    </w:p>
    <w:p w:rsidR="004622AE" w:rsidRPr="000069BC" w:rsidRDefault="004622AE" w:rsidP="004622AE">
      <w:pPr>
        <w:numPr>
          <w:ilvl w:val="0"/>
          <w:numId w:val="39"/>
        </w:numPr>
        <w:tabs>
          <w:tab w:val="clear" w:pos="720"/>
          <w:tab w:val="num" w:pos="1276"/>
        </w:tabs>
        <w:ind w:left="1276"/>
        <w:jc w:val="both"/>
        <w:rPr>
          <w:sz w:val="20"/>
          <w:szCs w:val="20"/>
        </w:rPr>
      </w:pPr>
      <w:r w:rsidRPr="000069BC">
        <w:rPr>
          <w:sz w:val="20"/>
          <w:szCs w:val="20"/>
        </w:rPr>
        <w:t xml:space="preserve">Např. když se věc zčásti kupuje, zčásti daruje (negotium mixtum cum donatione) </w:t>
      </w:r>
    </w:p>
    <w:p w:rsidR="004622AE" w:rsidRPr="000069BC" w:rsidRDefault="004622AE" w:rsidP="004622AE">
      <w:pPr>
        <w:numPr>
          <w:ilvl w:val="0"/>
          <w:numId w:val="39"/>
        </w:numPr>
        <w:jc w:val="both"/>
        <w:rPr>
          <w:sz w:val="20"/>
          <w:szCs w:val="20"/>
        </w:rPr>
      </w:pPr>
      <w:r w:rsidRPr="000069BC">
        <w:rPr>
          <w:sz w:val="20"/>
          <w:szCs w:val="20"/>
        </w:rPr>
        <w:t xml:space="preserve">S dělením smluv na úplatné a bezplatné je úzce spjat institut </w:t>
      </w:r>
      <w:r w:rsidRPr="000069BC">
        <w:rPr>
          <w:b/>
          <w:sz w:val="20"/>
          <w:szCs w:val="20"/>
        </w:rPr>
        <w:t>odpovědnosti za vady</w:t>
      </w:r>
      <w:r w:rsidRPr="000069BC">
        <w:rPr>
          <w:sz w:val="20"/>
          <w:szCs w:val="20"/>
        </w:rPr>
        <w:t xml:space="preserve"> – viz ot 63</w:t>
      </w:r>
    </w:p>
    <w:p w:rsidR="004622AE" w:rsidRPr="000069BC" w:rsidRDefault="004622AE" w:rsidP="004622AE">
      <w:pPr>
        <w:numPr>
          <w:ilvl w:val="0"/>
          <w:numId w:val="152"/>
        </w:numPr>
        <w:ind w:left="426" w:hanging="426"/>
        <w:jc w:val="both"/>
        <w:rPr>
          <w:sz w:val="20"/>
          <w:szCs w:val="20"/>
        </w:rPr>
      </w:pPr>
      <w:r w:rsidRPr="000069BC">
        <w:rPr>
          <w:b/>
          <w:sz w:val="20"/>
          <w:szCs w:val="20"/>
        </w:rPr>
        <w:t>smlouvy formální a neformální,</w:t>
      </w:r>
      <w:r w:rsidRPr="000069BC">
        <w:rPr>
          <w:sz w:val="20"/>
          <w:szCs w:val="20"/>
        </w:rPr>
        <w:t xml:space="preserve"> viz otázka 16</w:t>
      </w:r>
    </w:p>
    <w:p w:rsidR="004622AE" w:rsidRPr="000069BC" w:rsidRDefault="004622AE" w:rsidP="004622AE">
      <w:pPr>
        <w:numPr>
          <w:ilvl w:val="0"/>
          <w:numId w:val="152"/>
        </w:numPr>
        <w:ind w:left="426" w:hanging="426"/>
        <w:jc w:val="both"/>
        <w:rPr>
          <w:sz w:val="20"/>
          <w:szCs w:val="20"/>
        </w:rPr>
      </w:pPr>
      <w:r w:rsidRPr="000069BC">
        <w:rPr>
          <w:b/>
          <w:sz w:val="20"/>
          <w:szCs w:val="20"/>
        </w:rPr>
        <w:t xml:space="preserve">synallagmatické a asynallagmatické, </w:t>
      </w:r>
    </w:p>
    <w:p w:rsidR="004622AE" w:rsidRPr="000069BC" w:rsidRDefault="004622AE" w:rsidP="004622AE">
      <w:pPr>
        <w:numPr>
          <w:ilvl w:val="0"/>
          <w:numId w:val="39"/>
        </w:numPr>
        <w:jc w:val="both"/>
        <w:rPr>
          <w:sz w:val="20"/>
          <w:szCs w:val="20"/>
        </w:rPr>
      </w:pPr>
      <w:r w:rsidRPr="000069BC">
        <w:rPr>
          <w:sz w:val="20"/>
          <w:szCs w:val="20"/>
        </w:rPr>
        <w:t xml:space="preserve">Synallagmtatické jsou takové, kde se plnění může domáhat jen ten, kdo již sám dluh splnil nebo je připraven jej splnit. </w:t>
      </w:r>
    </w:p>
    <w:p w:rsidR="004622AE" w:rsidRPr="000069BC" w:rsidRDefault="004622AE" w:rsidP="004622AE">
      <w:pPr>
        <w:numPr>
          <w:ilvl w:val="0"/>
          <w:numId w:val="152"/>
        </w:numPr>
        <w:ind w:left="426" w:hanging="426"/>
        <w:jc w:val="both"/>
        <w:rPr>
          <w:sz w:val="20"/>
          <w:szCs w:val="20"/>
        </w:rPr>
      </w:pPr>
      <w:r w:rsidRPr="000069BC">
        <w:rPr>
          <w:b/>
          <w:sz w:val="20"/>
          <w:szCs w:val="20"/>
        </w:rPr>
        <w:t>kauzální a abstraktní</w:t>
      </w:r>
    </w:p>
    <w:p w:rsidR="004622AE" w:rsidRPr="000069BC" w:rsidRDefault="004622AE" w:rsidP="004622AE">
      <w:pPr>
        <w:numPr>
          <w:ilvl w:val="0"/>
          <w:numId w:val="152"/>
        </w:numPr>
        <w:ind w:left="426" w:hanging="426"/>
        <w:jc w:val="both"/>
        <w:rPr>
          <w:sz w:val="20"/>
          <w:szCs w:val="20"/>
        </w:rPr>
      </w:pPr>
      <w:r w:rsidRPr="000069BC">
        <w:rPr>
          <w:b/>
          <w:sz w:val="20"/>
          <w:szCs w:val="20"/>
        </w:rPr>
        <w:t>smlouvy adhezní</w:t>
      </w:r>
    </w:p>
    <w:p w:rsidR="004622AE" w:rsidRPr="000069BC" w:rsidRDefault="004622AE" w:rsidP="004622AE">
      <w:pPr>
        <w:numPr>
          <w:ilvl w:val="0"/>
          <w:numId w:val="39"/>
        </w:numPr>
        <w:jc w:val="both"/>
        <w:rPr>
          <w:sz w:val="20"/>
          <w:szCs w:val="20"/>
        </w:rPr>
      </w:pPr>
      <w:r w:rsidRPr="000069BC">
        <w:rPr>
          <w:b/>
          <w:sz w:val="20"/>
          <w:szCs w:val="20"/>
        </w:rPr>
        <w:t xml:space="preserve">Jejich podstata </w:t>
      </w:r>
      <w:r w:rsidRPr="000069BC">
        <w:rPr>
          <w:sz w:val="20"/>
          <w:szCs w:val="20"/>
        </w:rPr>
        <w:t xml:space="preserve">spočívá v tom, že </w:t>
      </w:r>
      <w:r w:rsidRPr="000069BC">
        <w:rPr>
          <w:b/>
          <w:sz w:val="20"/>
          <w:szCs w:val="20"/>
        </w:rPr>
        <w:t xml:space="preserve">jejich oferent stanoví ve svém návrhu předem obsah těchto smluv </w:t>
      </w:r>
      <w:r w:rsidRPr="000069BC">
        <w:rPr>
          <w:sz w:val="20"/>
          <w:szCs w:val="20"/>
        </w:rPr>
        <w:t xml:space="preserve">(tzv. formulářové smlouvy) </w:t>
      </w:r>
      <w:r w:rsidRPr="000069BC">
        <w:rPr>
          <w:b/>
          <w:sz w:val="20"/>
          <w:szCs w:val="20"/>
        </w:rPr>
        <w:t>s tím, že ten z adresátů, který má o uzavření těchto smluv zájem, může návrh smlouvy buď přijmout, jak je formulován, bez možnosti změn, nebo jej nepřijmout a smlouvu neuzavřít</w:t>
      </w:r>
      <w:r w:rsidRPr="000069BC">
        <w:rPr>
          <w:sz w:val="20"/>
          <w:szCs w:val="20"/>
        </w:rPr>
        <w:t xml:space="preserve">. </w:t>
      </w:r>
    </w:p>
    <w:p w:rsidR="004622AE" w:rsidRPr="000069BC" w:rsidRDefault="004622AE" w:rsidP="004622AE">
      <w:pPr>
        <w:numPr>
          <w:ilvl w:val="0"/>
          <w:numId w:val="39"/>
        </w:numPr>
        <w:jc w:val="both"/>
        <w:rPr>
          <w:sz w:val="20"/>
          <w:szCs w:val="20"/>
        </w:rPr>
      </w:pPr>
      <w:r w:rsidRPr="000069BC">
        <w:rPr>
          <w:sz w:val="20"/>
          <w:szCs w:val="20"/>
        </w:rPr>
        <w:t xml:space="preserve">Adresát tu nemá možnost vyjednáváním (negociacemi) změnit předložený návrh obsahu smlouvy. </w:t>
      </w:r>
    </w:p>
    <w:p w:rsidR="004622AE" w:rsidRPr="000069BC" w:rsidRDefault="004622AE" w:rsidP="004622AE">
      <w:pPr>
        <w:numPr>
          <w:ilvl w:val="0"/>
          <w:numId w:val="39"/>
        </w:numPr>
        <w:jc w:val="both"/>
        <w:rPr>
          <w:sz w:val="20"/>
          <w:szCs w:val="20"/>
        </w:rPr>
      </w:pPr>
      <w:r w:rsidRPr="000069BC">
        <w:rPr>
          <w:sz w:val="20"/>
          <w:szCs w:val="20"/>
        </w:rPr>
        <w:t xml:space="preserve">Nevyplněné jsou pouze informace týkající se jména,datum,množství plnění,doba plnění.. </w:t>
      </w:r>
      <w:r w:rsidRPr="000069BC">
        <w:rPr>
          <w:sz w:val="20"/>
          <w:szCs w:val="20"/>
        </w:rPr>
        <w:sym w:font="Wingdings" w:char="F04A"/>
      </w:r>
    </w:p>
    <w:p w:rsidR="004622AE" w:rsidRPr="000069BC" w:rsidRDefault="004622AE" w:rsidP="004622AE">
      <w:pPr>
        <w:numPr>
          <w:ilvl w:val="0"/>
          <w:numId w:val="39"/>
        </w:numPr>
        <w:jc w:val="both"/>
        <w:rPr>
          <w:sz w:val="20"/>
          <w:szCs w:val="20"/>
        </w:rPr>
      </w:pPr>
      <w:r w:rsidRPr="000069BC">
        <w:rPr>
          <w:sz w:val="20"/>
          <w:szCs w:val="20"/>
        </w:rPr>
        <w:t xml:space="preserve">Tento druh smluv uzavírají se svými zákazníky zejména PO poskytující na smluvním základě služby a práce hromadné spotřeby FO či PO. </w:t>
      </w:r>
    </w:p>
    <w:p w:rsidR="004622AE" w:rsidRPr="000069BC" w:rsidRDefault="004622AE" w:rsidP="004622AE">
      <w:pPr>
        <w:numPr>
          <w:ilvl w:val="0"/>
          <w:numId w:val="39"/>
        </w:numPr>
        <w:jc w:val="both"/>
        <w:rPr>
          <w:sz w:val="20"/>
          <w:szCs w:val="20"/>
        </w:rPr>
      </w:pPr>
      <w:r w:rsidRPr="000069BC">
        <w:rPr>
          <w:sz w:val="20"/>
          <w:szCs w:val="20"/>
        </w:rPr>
        <w:t>Odpadá tedy negociace a dochází tudíž k výraznému omezování sml. volnosti</w:t>
      </w:r>
    </w:p>
    <w:p w:rsidR="004622AE" w:rsidRPr="000069BC" w:rsidRDefault="004622AE" w:rsidP="004622AE">
      <w:pPr>
        <w:numPr>
          <w:ilvl w:val="0"/>
          <w:numId w:val="39"/>
        </w:numPr>
        <w:jc w:val="both"/>
        <w:rPr>
          <w:sz w:val="20"/>
          <w:szCs w:val="20"/>
        </w:rPr>
      </w:pPr>
      <w:r w:rsidRPr="000069BC">
        <w:rPr>
          <w:sz w:val="20"/>
          <w:szCs w:val="20"/>
        </w:rPr>
        <w:t xml:space="preserve">Uzavírají se zejména o dodávkách elektřiny, plynu, vody, telekomunikace, v bankovnictví… </w:t>
      </w:r>
    </w:p>
    <w:p w:rsidR="004622AE" w:rsidRPr="000069BC" w:rsidRDefault="004622AE" w:rsidP="004622AE">
      <w:pPr>
        <w:numPr>
          <w:ilvl w:val="0"/>
          <w:numId w:val="39"/>
        </w:numPr>
        <w:jc w:val="both"/>
        <w:rPr>
          <w:sz w:val="20"/>
          <w:szCs w:val="20"/>
        </w:rPr>
      </w:pPr>
      <w:r w:rsidRPr="000069BC">
        <w:rPr>
          <w:sz w:val="20"/>
          <w:szCs w:val="20"/>
        </w:rPr>
        <w:t xml:space="preserve">Povahu adhezních smluv mají i smlouvy, které jsou uzavírány na základě všeobecných smluvních podmínek, kdy oferent je ochoten uzavírat jen jednotlivé smlouvy zahrnující obsah těchto všeobecných podmínek bez možnosti jejich změn. </w:t>
      </w:r>
    </w:p>
    <w:p w:rsidR="004622AE" w:rsidRPr="000069BC" w:rsidRDefault="004622AE" w:rsidP="004622AE">
      <w:pPr>
        <w:jc w:val="both"/>
        <w:rPr>
          <w:sz w:val="20"/>
          <w:szCs w:val="20"/>
        </w:rPr>
      </w:pPr>
    </w:p>
    <w:p w:rsidR="004622AE" w:rsidRPr="000069BC" w:rsidRDefault="004622AE" w:rsidP="004622AE">
      <w:pPr>
        <w:jc w:val="both"/>
        <w:rPr>
          <w:b/>
          <w:sz w:val="22"/>
          <w:szCs w:val="20"/>
          <w:u w:val="single"/>
        </w:rPr>
      </w:pPr>
      <w:r w:rsidRPr="000069BC">
        <w:rPr>
          <w:b/>
          <w:sz w:val="22"/>
          <w:szCs w:val="20"/>
          <w:u w:val="single"/>
        </w:rPr>
        <w:t>Odpovědnost za vady</w:t>
      </w:r>
    </w:p>
    <w:p w:rsidR="004622AE" w:rsidRPr="000069BC" w:rsidRDefault="004622AE" w:rsidP="004622AE">
      <w:pPr>
        <w:jc w:val="both"/>
        <w:rPr>
          <w:sz w:val="20"/>
          <w:szCs w:val="20"/>
        </w:rPr>
      </w:pPr>
    </w:p>
    <w:p w:rsidR="004622AE" w:rsidRPr="000069BC" w:rsidRDefault="004622AE" w:rsidP="004622AE">
      <w:pPr>
        <w:jc w:val="both"/>
        <w:rPr>
          <w:b/>
          <w:sz w:val="20"/>
          <w:szCs w:val="20"/>
        </w:rPr>
      </w:pPr>
      <w:r w:rsidRPr="000069BC">
        <w:rPr>
          <w:sz w:val="20"/>
          <w:szCs w:val="20"/>
        </w:rPr>
        <w:t xml:space="preserve">S dělením smluv na úplatné a bezplatné je spjat institut </w:t>
      </w:r>
      <w:r w:rsidRPr="000069BC">
        <w:rPr>
          <w:b/>
          <w:sz w:val="20"/>
          <w:szCs w:val="20"/>
        </w:rPr>
        <w:t xml:space="preserve">občanskoprávní odpovědnosti za vady. </w:t>
      </w:r>
    </w:p>
    <w:p w:rsidR="004622AE" w:rsidRPr="000069BC" w:rsidRDefault="004622AE" w:rsidP="004622AE">
      <w:pPr>
        <w:jc w:val="both"/>
        <w:rPr>
          <w:sz w:val="20"/>
          <w:szCs w:val="20"/>
        </w:rPr>
      </w:pPr>
      <w:r w:rsidRPr="000069BC">
        <w:rPr>
          <w:sz w:val="20"/>
          <w:szCs w:val="20"/>
        </w:rPr>
        <w:t xml:space="preserve">Přichází v úvahu při přenechání věci někomu jinému na základě úplatné smlouvy (§499n) </w:t>
      </w:r>
    </w:p>
    <w:p w:rsidR="004622AE" w:rsidRPr="000069BC" w:rsidRDefault="004622AE" w:rsidP="004622AE">
      <w:pPr>
        <w:jc w:val="both"/>
        <w:rPr>
          <w:b/>
          <w:sz w:val="20"/>
          <w:szCs w:val="20"/>
        </w:rPr>
      </w:pPr>
    </w:p>
    <w:p w:rsidR="004622AE" w:rsidRPr="000069BC" w:rsidRDefault="004622AE" w:rsidP="004622AE">
      <w:pPr>
        <w:numPr>
          <w:ilvl w:val="0"/>
          <w:numId w:val="153"/>
        </w:numPr>
        <w:ind w:left="0"/>
        <w:jc w:val="both"/>
        <w:rPr>
          <w:sz w:val="20"/>
          <w:szCs w:val="20"/>
        </w:rPr>
      </w:pPr>
      <w:r w:rsidRPr="000069BC">
        <w:rPr>
          <w:b/>
          <w:sz w:val="20"/>
          <w:szCs w:val="20"/>
        </w:rPr>
        <w:t xml:space="preserve">Úprava odpovědnosti za vady </w:t>
      </w:r>
      <w:r w:rsidRPr="000069BC">
        <w:rPr>
          <w:sz w:val="20"/>
          <w:szCs w:val="20"/>
        </w:rPr>
        <w:t xml:space="preserve">je v Obč.Z. </w:t>
      </w:r>
      <w:r w:rsidRPr="000069BC">
        <w:rPr>
          <w:b/>
          <w:sz w:val="20"/>
          <w:szCs w:val="20"/>
        </w:rPr>
        <w:t xml:space="preserve">roztříštěná. </w:t>
      </w:r>
    </w:p>
    <w:p w:rsidR="004622AE" w:rsidRPr="000069BC" w:rsidRDefault="004622AE" w:rsidP="004622AE">
      <w:pPr>
        <w:numPr>
          <w:ilvl w:val="0"/>
          <w:numId w:val="38"/>
        </w:numPr>
        <w:tabs>
          <w:tab w:val="clear" w:pos="720"/>
          <w:tab w:val="num" w:pos="426"/>
        </w:tabs>
        <w:ind w:left="426" w:hanging="426"/>
        <w:jc w:val="both"/>
        <w:rPr>
          <w:sz w:val="20"/>
          <w:szCs w:val="20"/>
        </w:rPr>
      </w:pPr>
      <w:r w:rsidRPr="000069BC">
        <w:rPr>
          <w:b/>
          <w:sz w:val="20"/>
          <w:szCs w:val="20"/>
        </w:rPr>
        <w:t xml:space="preserve">Obecná úprava odpovědnosti za vady platná pro všechny úplatné občanskoprávní smlouvy, na základě kterých došlo k přenechání vadné věci, je obsažena v Obč.Z. v §499 a dále. </w:t>
      </w:r>
    </w:p>
    <w:p w:rsidR="004622AE" w:rsidRPr="000069BC" w:rsidRDefault="004622AE" w:rsidP="004622AE">
      <w:pPr>
        <w:numPr>
          <w:ilvl w:val="0"/>
          <w:numId w:val="38"/>
        </w:numPr>
        <w:tabs>
          <w:tab w:val="clear" w:pos="720"/>
          <w:tab w:val="num" w:pos="426"/>
        </w:tabs>
        <w:ind w:left="426" w:hanging="426"/>
        <w:jc w:val="both"/>
        <w:rPr>
          <w:sz w:val="20"/>
          <w:szCs w:val="20"/>
        </w:rPr>
      </w:pPr>
      <w:r w:rsidRPr="000069BC">
        <w:rPr>
          <w:sz w:val="20"/>
          <w:szCs w:val="20"/>
        </w:rPr>
        <w:t xml:space="preserve">Vedle této obecné úpravy obsahují často některé </w:t>
      </w:r>
      <w:r w:rsidRPr="000069BC">
        <w:rPr>
          <w:b/>
          <w:sz w:val="20"/>
          <w:szCs w:val="20"/>
        </w:rPr>
        <w:t xml:space="preserve">typy občanskoprávních smluv zvláštní úpravu </w:t>
      </w:r>
      <w:r w:rsidRPr="000069BC">
        <w:rPr>
          <w:sz w:val="20"/>
          <w:szCs w:val="20"/>
        </w:rPr>
        <w:t xml:space="preserve">odpovědnosti za vady. </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u </w:t>
      </w:r>
      <w:r w:rsidRPr="000069BC">
        <w:rPr>
          <w:b/>
          <w:sz w:val="20"/>
          <w:szCs w:val="20"/>
        </w:rPr>
        <w:t xml:space="preserve">kupní smlouvy </w:t>
      </w:r>
      <w:r w:rsidRPr="000069BC">
        <w:rPr>
          <w:sz w:val="20"/>
          <w:szCs w:val="20"/>
        </w:rPr>
        <w:t xml:space="preserve">(§596), zejména u </w:t>
      </w:r>
      <w:r w:rsidRPr="000069BC">
        <w:rPr>
          <w:b/>
          <w:sz w:val="20"/>
          <w:szCs w:val="20"/>
        </w:rPr>
        <w:t>prodeje zboží v obchodě</w:t>
      </w:r>
      <w:r w:rsidRPr="000069BC">
        <w:rPr>
          <w:sz w:val="20"/>
          <w:szCs w:val="20"/>
        </w:rPr>
        <w:t xml:space="preserve">(§616), </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u </w:t>
      </w:r>
      <w:r w:rsidRPr="000069BC">
        <w:rPr>
          <w:b/>
          <w:sz w:val="20"/>
          <w:szCs w:val="20"/>
        </w:rPr>
        <w:t>směnné smlouvy</w:t>
      </w:r>
      <w:r w:rsidRPr="000069BC">
        <w:rPr>
          <w:sz w:val="20"/>
          <w:szCs w:val="20"/>
        </w:rPr>
        <w:t xml:space="preserve"> (§611)</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u </w:t>
      </w:r>
      <w:r w:rsidRPr="000069BC">
        <w:rPr>
          <w:b/>
          <w:sz w:val="20"/>
          <w:szCs w:val="20"/>
        </w:rPr>
        <w:t xml:space="preserve">smlouvy o dílo </w:t>
      </w:r>
      <w:r w:rsidRPr="000069BC">
        <w:rPr>
          <w:sz w:val="20"/>
          <w:szCs w:val="20"/>
        </w:rPr>
        <w:t xml:space="preserve">(633n), zejména u </w:t>
      </w:r>
      <w:r w:rsidRPr="000069BC">
        <w:rPr>
          <w:b/>
          <w:sz w:val="20"/>
          <w:szCs w:val="20"/>
        </w:rPr>
        <w:t xml:space="preserve">zhotovení věci na zakázku </w:t>
      </w:r>
      <w:r w:rsidRPr="000069BC">
        <w:rPr>
          <w:sz w:val="20"/>
          <w:szCs w:val="20"/>
        </w:rPr>
        <w:t xml:space="preserve">(§645) a u </w:t>
      </w:r>
      <w:r w:rsidRPr="000069BC">
        <w:rPr>
          <w:b/>
          <w:sz w:val="20"/>
          <w:szCs w:val="20"/>
        </w:rPr>
        <w:t xml:space="preserve">opravy a úpravy věcí </w:t>
      </w:r>
      <w:r w:rsidRPr="000069BC">
        <w:rPr>
          <w:sz w:val="20"/>
          <w:szCs w:val="20"/>
        </w:rPr>
        <w:t>(§655)</w:t>
      </w:r>
      <w:r w:rsidRPr="000069BC">
        <w:rPr>
          <w:b/>
          <w:sz w:val="20"/>
          <w:szCs w:val="20"/>
        </w:rPr>
        <w:t>.</w:t>
      </w:r>
      <w:r w:rsidRPr="000069BC">
        <w:rPr>
          <w:sz w:val="20"/>
          <w:szCs w:val="20"/>
        </w:rPr>
        <w:t xml:space="preserve"> </w:t>
      </w:r>
    </w:p>
    <w:p w:rsidR="004622AE" w:rsidRPr="000069BC" w:rsidRDefault="004622AE" w:rsidP="004622AE">
      <w:pPr>
        <w:numPr>
          <w:ilvl w:val="0"/>
          <w:numId w:val="38"/>
        </w:numPr>
        <w:tabs>
          <w:tab w:val="clear" w:pos="720"/>
          <w:tab w:val="num" w:pos="426"/>
        </w:tabs>
        <w:ind w:left="426" w:hanging="426"/>
        <w:jc w:val="both"/>
        <w:rPr>
          <w:sz w:val="20"/>
          <w:szCs w:val="20"/>
        </w:rPr>
      </w:pPr>
      <w:r w:rsidRPr="000069BC">
        <w:rPr>
          <w:sz w:val="20"/>
          <w:szCs w:val="20"/>
        </w:rPr>
        <w:t xml:space="preserve">Pokud jde o vzájemný vztah obecné úpravy a zvláštních úprav, platí,ž e </w:t>
      </w:r>
      <w:r w:rsidRPr="000069BC">
        <w:rPr>
          <w:b/>
          <w:sz w:val="20"/>
          <w:szCs w:val="20"/>
        </w:rPr>
        <w:t>zvláštní úpravy mají přednost před obecnou pr. Úpravou (lex specialis derogat generali)</w:t>
      </w:r>
      <w:r w:rsidRPr="000069BC">
        <w:rPr>
          <w:sz w:val="20"/>
          <w:szCs w:val="20"/>
        </w:rPr>
        <w:t xml:space="preserve">. </w:t>
      </w:r>
    </w:p>
    <w:p w:rsidR="004622AE" w:rsidRPr="000069BC" w:rsidRDefault="004622AE" w:rsidP="004622AE">
      <w:pPr>
        <w:numPr>
          <w:ilvl w:val="0"/>
          <w:numId w:val="38"/>
        </w:numPr>
        <w:tabs>
          <w:tab w:val="clear" w:pos="720"/>
          <w:tab w:val="num" w:pos="426"/>
        </w:tabs>
        <w:ind w:left="426" w:hanging="426"/>
        <w:jc w:val="both"/>
        <w:rPr>
          <w:sz w:val="20"/>
          <w:szCs w:val="20"/>
        </w:rPr>
      </w:pPr>
      <w:r w:rsidRPr="000069BC">
        <w:rPr>
          <w:sz w:val="20"/>
          <w:szCs w:val="20"/>
        </w:rPr>
        <w:t>Obch.Z. obsahuje též úpravu odpovědnosti za vady (tedy lex specialis)</w:t>
      </w:r>
    </w:p>
    <w:p w:rsidR="004622AE" w:rsidRPr="000069BC" w:rsidRDefault="004622AE" w:rsidP="004622AE">
      <w:pPr>
        <w:numPr>
          <w:ilvl w:val="0"/>
          <w:numId w:val="38"/>
        </w:numPr>
        <w:tabs>
          <w:tab w:val="clear" w:pos="720"/>
          <w:tab w:val="num" w:pos="426"/>
        </w:tabs>
        <w:ind w:left="426" w:hanging="426"/>
        <w:jc w:val="both"/>
        <w:rPr>
          <w:sz w:val="20"/>
          <w:szCs w:val="20"/>
        </w:rPr>
      </w:pPr>
      <w:r w:rsidRPr="000069BC">
        <w:rPr>
          <w:sz w:val="20"/>
          <w:szCs w:val="20"/>
        </w:rPr>
        <w:t xml:space="preserve">Mezi odlišnosti lze uvést : </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ObchZ neobsahuje obecnou úpravu. </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Zatímco reklamační lhůta má v Obch.Z. charakter lhůty promlčecí, v obč.z. má charakter lhůty prekluzivní. </w:t>
      </w:r>
    </w:p>
    <w:p w:rsidR="004622AE" w:rsidRPr="000069BC" w:rsidRDefault="004622AE" w:rsidP="004622AE">
      <w:pPr>
        <w:numPr>
          <w:ilvl w:val="0"/>
          <w:numId w:val="38"/>
        </w:numPr>
        <w:tabs>
          <w:tab w:val="clear" w:pos="720"/>
          <w:tab w:val="num" w:pos="426"/>
        </w:tabs>
        <w:ind w:left="426" w:hanging="426"/>
        <w:jc w:val="both"/>
        <w:rPr>
          <w:sz w:val="20"/>
          <w:szCs w:val="20"/>
        </w:rPr>
      </w:pPr>
      <w:r w:rsidRPr="000069BC">
        <w:rPr>
          <w:sz w:val="20"/>
          <w:szCs w:val="20"/>
        </w:rPr>
        <w:t>Odpovědnost za vady + spotřebitelské smlouvy + náhrada škody tvoří základ soukromoprávní ochrany spotřebitele</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Je třeba však upozornit na některé zvláštní předpisy. </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Zákon o ochraně spotřebitele, </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Zákon o technických požadavcích na výrobky</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zákon o potravinách a tabák. výrobcích, </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 xml:space="preserve">zákon o léčivech. </w:t>
      </w:r>
    </w:p>
    <w:p w:rsidR="004622AE" w:rsidRPr="000069BC" w:rsidRDefault="004622AE" w:rsidP="004622AE">
      <w:pPr>
        <w:numPr>
          <w:ilvl w:val="0"/>
          <w:numId w:val="38"/>
        </w:numPr>
        <w:tabs>
          <w:tab w:val="clear" w:pos="720"/>
          <w:tab w:val="num" w:pos="851"/>
        </w:tabs>
        <w:ind w:left="851" w:hanging="426"/>
        <w:jc w:val="both"/>
        <w:rPr>
          <w:sz w:val="20"/>
          <w:szCs w:val="20"/>
        </w:rPr>
      </w:pPr>
      <w:r w:rsidRPr="000069BC">
        <w:rPr>
          <w:sz w:val="20"/>
          <w:szCs w:val="20"/>
        </w:rPr>
        <w:t>Od 2003 je zvýšená účinnost ochrany spotřebitele při úpravě prodeje zboží v obchodě (§616n) -  jedná se o prodloužení dosavadní zákonné záruční doby tam, kde se vady spotřebního zboží projeví jako neshoda s kupní smlouvou, o zpřesnění náležitostí záručního listu,…</w:t>
      </w:r>
    </w:p>
    <w:p w:rsidR="004622AE" w:rsidRPr="000069BC" w:rsidRDefault="004622AE" w:rsidP="004622AE">
      <w:pPr>
        <w:jc w:val="both"/>
        <w:rPr>
          <w:sz w:val="20"/>
          <w:szCs w:val="20"/>
        </w:rPr>
      </w:pPr>
    </w:p>
    <w:p w:rsidR="004622AE" w:rsidRPr="000069BC" w:rsidRDefault="004622AE" w:rsidP="004622AE">
      <w:pPr>
        <w:numPr>
          <w:ilvl w:val="0"/>
          <w:numId w:val="153"/>
        </w:numPr>
        <w:ind w:left="0"/>
        <w:jc w:val="both"/>
        <w:rPr>
          <w:sz w:val="20"/>
          <w:szCs w:val="20"/>
        </w:rPr>
      </w:pPr>
      <w:r w:rsidRPr="000069BC">
        <w:rPr>
          <w:b/>
          <w:sz w:val="20"/>
          <w:szCs w:val="20"/>
        </w:rPr>
        <w:t>§499 a 502 stanoví</w:t>
      </w:r>
      <w:r w:rsidRPr="000069BC">
        <w:rPr>
          <w:sz w:val="20"/>
          <w:szCs w:val="20"/>
        </w:rPr>
        <w:t xml:space="preserve">, že zcizitel, který přenechá úplatně nabyvateli věc, </w:t>
      </w:r>
      <w:r w:rsidRPr="000069BC">
        <w:rPr>
          <w:b/>
          <w:sz w:val="20"/>
          <w:szCs w:val="20"/>
        </w:rPr>
        <w:t>odpovídá za to, že věc má buď v době plnění anebo ve stanovené době po plnění (záruční době) vlastnosti (jakost), jakož i množství, míru a hmotnost ve smlouvě výslovně vymíněné,popř. vlastnosti pro takový druh věci obvyklé, že je věc možno použít podle povahy a účelu smlouvy nebo podle toho, co si strany sjednaly a konečně, že věc je bez právních vad.</w:t>
      </w:r>
      <w:r w:rsidRPr="000069BC">
        <w:rPr>
          <w:sz w:val="20"/>
          <w:szCs w:val="20"/>
        </w:rPr>
        <w:t xml:space="preserve"> </w:t>
      </w:r>
    </w:p>
    <w:p w:rsidR="004622AE" w:rsidRPr="000069BC" w:rsidRDefault="004622AE" w:rsidP="004622AE">
      <w:pPr>
        <w:jc w:val="both"/>
        <w:rPr>
          <w:sz w:val="20"/>
          <w:szCs w:val="20"/>
        </w:rPr>
      </w:pPr>
    </w:p>
    <w:p w:rsidR="004622AE" w:rsidRPr="000069BC" w:rsidRDefault="004622AE" w:rsidP="004622AE">
      <w:pPr>
        <w:numPr>
          <w:ilvl w:val="0"/>
          <w:numId w:val="153"/>
        </w:numPr>
        <w:ind w:left="0"/>
        <w:jc w:val="both"/>
        <w:rPr>
          <w:sz w:val="20"/>
          <w:szCs w:val="20"/>
        </w:rPr>
      </w:pPr>
      <w:r w:rsidRPr="000069BC">
        <w:rPr>
          <w:b/>
          <w:sz w:val="20"/>
          <w:szCs w:val="20"/>
        </w:rPr>
        <w:t xml:space="preserve">Vznik odpovědnosti za vady </w:t>
      </w:r>
      <w:r w:rsidRPr="000069BC">
        <w:rPr>
          <w:sz w:val="20"/>
          <w:szCs w:val="20"/>
        </w:rPr>
        <w:t>předpokládá:</w:t>
      </w:r>
    </w:p>
    <w:p w:rsidR="004622AE" w:rsidRPr="000069BC" w:rsidRDefault="004622AE" w:rsidP="004622AE">
      <w:pPr>
        <w:numPr>
          <w:ilvl w:val="0"/>
          <w:numId w:val="154"/>
        </w:numPr>
        <w:tabs>
          <w:tab w:val="clear" w:pos="720"/>
          <w:tab w:val="num" w:pos="426"/>
        </w:tabs>
        <w:ind w:left="426" w:hanging="426"/>
        <w:jc w:val="both"/>
        <w:rPr>
          <w:b/>
          <w:sz w:val="20"/>
          <w:szCs w:val="20"/>
        </w:rPr>
      </w:pPr>
      <w:r w:rsidRPr="000069BC">
        <w:rPr>
          <w:b/>
          <w:sz w:val="20"/>
          <w:szCs w:val="20"/>
        </w:rPr>
        <w:t>porušení původní smluvní pr. povinnosti zcizitele přenechat za úplatu nabyvateli věc bez vady</w:t>
      </w:r>
    </w:p>
    <w:p w:rsidR="004622AE" w:rsidRPr="000069BC" w:rsidRDefault="004622AE" w:rsidP="004622AE">
      <w:pPr>
        <w:numPr>
          <w:ilvl w:val="0"/>
          <w:numId w:val="155"/>
        </w:numPr>
        <w:tabs>
          <w:tab w:val="clear" w:pos="1440"/>
          <w:tab w:val="num" w:pos="851"/>
        </w:tabs>
        <w:ind w:left="851"/>
        <w:jc w:val="both"/>
        <w:rPr>
          <w:sz w:val="20"/>
          <w:szCs w:val="20"/>
        </w:rPr>
      </w:pPr>
      <w:r w:rsidRPr="000069BC">
        <w:rPr>
          <w:sz w:val="20"/>
          <w:szCs w:val="20"/>
        </w:rPr>
        <w:t xml:space="preserve">Jestliže zcizitel přenechal věc vadnou nebo vadně plnil, nedošlo k zániku původní smluvní povinnosti přenechat věc řádně. </w:t>
      </w:r>
    </w:p>
    <w:p w:rsidR="004622AE" w:rsidRPr="000069BC" w:rsidRDefault="004622AE" w:rsidP="004622AE">
      <w:pPr>
        <w:numPr>
          <w:ilvl w:val="0"/>
          <w:numId w:val="155"/>
        </w:numPr>
        <w:tabs>
          <w:tab w:val="clear" w:pos="1440"/>
          <w:tab w:val="num" w:pos="851"/>
        </w:tabs>
        <w:ind w:left="851"/>
        <w:jc w:val="both"/>
        <w:rPr>
          <w:sz w:val="20"/>
          <w:szCs w:val="20"/>
        </w:rPr>
      </w:pPr>
      <w:r w:rsidRPr="000069BC">
        <w:rPr>
          <w:sz w:val="20"/>
          <w:szCs w:val="20"/>
        </w:rPr>
        <w:t xml:space="preserve">Nabyvateli v důsledku přenechání vadné věci, </w:t>
      </w:r>
      <w:r w:rsidRPr="000069BC">
        <w:rPr>
          <w:b/>
          <w:sz w:val="20"/>
          <w:szCs w:val="20"/>
        </w:rPr>
        <w:t>vznikla újma představovaná vadou přenechaného předmětu plnění</w:t>
      </w:r>
      <w:r w:rsidRPr="000069BC">
        <w:rPr>
          <w:sz w:val="20"/>
          <w:szCs w:val="20"/>
        </w:rPr>
        <w:t xml:space="preserve">. </w:t>
      </w:r>
    </w:p>
    <w:p w:rsidR="004622AE" w:rsidRPr="000069BC" w:rsidRDefault="004622AE" w:rsidP="004622AE">
      <w:pPr>
        <w:numPr>
          <w:ilvl w:val="0"/>
          <w:numId w:val="155"/>
        </w:numPr>
        <w:tabs>
          <w:tab w:val="clear" w:pos="1440"/>
          <w:tab w:val="num" w:pos="851"/>
        </w:tabs>
        <w:ind w:left="851"/>
        <w:jc w:val="both"/>
        <w:rPr>
          <w:sz w:val="20"/>
          <w:szCs w:val="20"/>
        </w:rPr>
      </w:pPr>
      <w:r w:rsidRPr="000069BC">
        <w:rPr>
          <w:sz w:val="20"/>
          <w:szCs w:val="20"/>
        </w:rPr>
        <w:t xml:space="preserve">Soukromé právo zajišťuje nápravu prostřednictvím následně vzniklých pr. povinností, které postihují zcizitele a kterým odpovídají práva vznikající nabyvateli. </w:t>
      </w:r>
    </w:p>
    <w:p w:rsidR="004622AE" w:rsidRPr="000069BC" w:rsidRDefault="004622AE" w:rsidP="004622AE">
      <w:pPr>
        <w:numPr>
          <w:ilvl w:val="0"/>
          <w:numId w:val="155"/>
        </w:numPr>
        <w:tabs>
          <w:tab w:val="clear" w:pos="1440"/>
          <w:tab w:val="num" w:pos="851"/>
        </w:tabs>
        <w:ind w:left="851"/>
        <w:jc w:val="both"/>
        <w:rPr>
          <w:sz w:val="20"/>
          <w:szCs w:val="20"/>
        </w:rPr>
      </w:pPr>
      <w:r w:rsidRPr="000069BC">
        <w:rPr>
          <w:sz w:val="20"/>
          <w:szCs w:val="20"/>
        </w:rPr>
        <w:lastRenderedPageBreak/>
        <w:t xml:space="preserve">Pr. vztah se tímto ze zákona </w:t>
      </w:r>
      <w:r w:rsidRPr="000069BC">
        <w:rPr>
          <w:b/>
          <w:sz w:val="20"/>
          <w:szCs w:val="20"/>
        </w:rPr>
        <w:t>mění</w:t>
      </w:r>
      <w:r w:rsidRPr="000069BC">
        <w:rPr>
          <w:sz w:val="20"/>
          <w:szCs w:val="20"/>
        </w:rPr>
        <w:t xml:space="preserve">. </w:t>
      </w:r>
    </w:p>
    <w:p w:rsidR="004622AE" w:rsidRPr="000069BC" w:rsidRDefault="004622AE" w:rsidP="004622AE">
      <w:pPr>
        <w:numPr>
          <w:ilvl w:val="0"/>
          <w:numId w:val="155"/>
        </w:numPr>
        <w:tabs>
          <w:tab w:val="clear" w:pos="1440"/>
          <w:tab w:val="num" w:pos="851"/>
        </w:tabs>
        <w:ind w:left="851"/>
        <w:jc w:val="both"/>
        <w:rPr>
          <w:sz w:val="20"/>
          <w:szCs w:val="20"/>
        </w:rPr>
      </w:pPr>
      <w:r w:rsidRPr="000069BC">
        <w:rPr>
          <w:sz w:val="20"/>
          <w:szCs w:val="20"/>
        </w:rPr>
        <w:t xml:space="preserve">Následně vzniklá povinnost je: odstranit vadu, doplnit to, co předmětu chybí a povinnost poskytnout přiměřenou slevu z ceny. </w:t>
      </w:r>
    </w:p>
    <w:p w:rsidR="004622AE" w:rsidRPr="000069BC" w:rsidRDefault="004622AE" w:rsidP="004622AE">
      <w:pPr>
        <w:numPr>
          <w:ilvl w:val="0"/>
          <w:numId w:val="155"/>
        </w:numPr>
        <w:tabs>
          <w:tab w:val="clear" w:pos="1440"/>
          <w:tab w:val="num" w:pos="851"/>
        </w:tabs>
        <w:ind w:left="851"/>
        <w:jc w:val="both"/>
        <w:rPr>
          <w:sz w:val="20"/>
          <w:szCs w:val="20"/>
        </w:rPr>
      </w:pPr>
      <w:r w:rsidRPr="000069BC">
        <w:rPr>
          <w:sz w:val="20"/>
          <w:szCs w:val="20"/>
        </w:rPr>
        <w:t xml:space="preserve">Jiná je situace tam, kde jde o právo odstoupit od smlouvy a oprávněný právo využije. </w:t>
      </w:r>
    </w:p>
    <w:p w:rsidR="004622AE" w:rsidRPr="000069BC" w:rsidRDefault="004622AE" w:rsidP="004622AE">
      <w:pPr>
        <w:tabs>
          <w:tab w:val="num" w:pos="851"/>
        </w:tabs>
        <w:ind w:left="851"/>
        <w:jc w:val="both"/>
        <w:rPr>
          <w:sz w:val="20"/>
          <w:szCs w:val="20"/>
        </w:rPr>
      </w:pPr>
    </w:p>
    <w:p w:rsidR="004622AE" w:rsidRPr="000069BC" w:rsidRDefault="004622AE" w:rsidP="004622AE">
      <w:pPr>
        <w:numPr>
          <w:ilvl w:val="0"/>
          <w:numId w:val="155"/>
        </w:numPr>
        <w:tabs>
          <w:tab w:val="clear" w:pos="1440"/>
          <w:tab w:val="num" w:pos="851"/>
        </w:tabs>
        <w:ind w:left="851"/>
        <w:jc w:val="both"/>
        <w:rPr>
          <w:b/>
          <w:sz w:val="20"/>
          <w:szCs w:val="20"/>
        </w:rPr>
      </w:pPr>
      <w:r w:rsidRPr="000069BC">
        <w:rPr>
          <w:sz w:val="20"/>
          <w:szCs w:val="20"/>
        </w:rPr>
        <w:t xml:space="preserve">Cílem následně vzniklých pr. povinností je </w:t>
      </w:r>
      <w:r w:rsidRPr="000069BC">
        <w:rPr>
          <w:b/>
          <w:sz w:val="20"/>
          <w:szCs w:val="20"/>
        </w:rPr>
        <w:t xml:space="preserve">působit k náhradnímu dosažení toho, co smluvní strany zamýšlely při uzavírání původní smlouvy, tj. k řádnému splnění, a tím k uspokojování práv nabyvatele. </w:t>
      </w:r>
    </w:p>
    <w:p w:rsidR="004622AE" w:rsidRPr="000069BC" w:rsidRDefault="004622AE" w:rsidP="004622AE">
      <w:pPr>
        <w:numPr>
          <w:ilvl w:val="0"/>
          <w:numId w:val="155"/>
        </w:numPr>
        <w:tabs>
          <w:tab w:val="clear" w:pos="1440"/>
          <w:tab w:val="num" w:pos="851"/>
        </w:tabs>
        <w:ind w:left="851"/>
        <w:jc w:val="both"/>
        <w:rPr>
          <w:b/>
          <w:sz w:val="20"/>
          <w:szCs w:val="20"/>
        </w:rPr>
      </w:pPr>
      <w:r w:rsidRPr="000069BC">
        <w:rPr>
          <w:b/>
          <w:sz w:val="20"/>
          <w:szCs w:val="20"/>
        </w:rPr>
        <w:t xml:space="preserve">Původní smluvní pr. povinnost zcizitele zaniká až splněním některé z takto modifikovaných následných pr. povinností. </w:t>
      </w:r>
    </w:p>
    <w:p w:rsidR="004622AE" w:rsidRPr="000069BC" w:rsidRDefault="004622AE" w:rsidP="004622AE">
      <w:pPr>
        <w:tabs>
          <w:tab w:val="num" w:pos="851"/>
        </w:tabs>
        <w:ind w:left="851"/>
        <w:jc w:val="both"/>
        <w:rPr>
          <w:sz w:val="20"/>
          <w:szCs w:val="20"/>
        </w:rPr>
      </w:pPr>
    </w:p>
    <w:p w:rsidR="004622AE" w:rsidRPr="000069BC" w:rsidRDefault="004622AE" w:rsidP="004622AE">
      <w:pPr>
        <w:numPr>
          <w:ilvl w:val="0"/>
          <w:numId w:val="155"/>
        </w:numPr>
        <w:tabs>
          <w:tab w:val="clear" w:pos="1440"/>
          <w:tab w:val="num" w:pos="851"/>
        </w:tabs>
        <w:ind w:left="851"/>
        <w:jc w:val="both"/>
        <w:rPr>
          <w:sz w:val="20"/>
          <w:szCs w:val="20"/>
        </w:rPr>
      </w:pPr>
      <w:r w:rsidRPr="000069BC">
        <w:rPr>
          <w:sz w:val="20"/>
          <w:szCs w:val="20"/>
        </w:rPr>
        <w:t xml:space="preserve">Bylo-li nabyvateli nabídnuto zcizitelem </w:t>
      </w:r>
      <w:r w:rsidRPr="000069BC">
        <w:rPr>
          <w:b/>
          <w:sz w:val="20"/>
          <w:szCs w:val="20"/>
        </w:rPr>
        <w:t>s úmyslem plnit něco jiného než to, co bylo smluvními stranami původně smluveno – tzv. aliud, resp. res alia</w:t>
      </w:r>
      <w:r w:rsidRPr="000069BC">
        <w:rPr>
          <w:sz w:val="20"/>
          <w:szCs w:val="20"/>
        </w:rPr>
        <w:t xml:space="preserve"> (např. zhotovení jiné věci), nejsou tyto případy řešeny jednoznačně. </w:t>
      </w:r>
    </w:p>
    <w:p w:rsidR="004622AE" w:rsidRPr="000069BC" w:rsidRDefault="004622AE" w:rsidP="004622AE">
      <w:pPr>
        <w:numPr>
          <w:ilvl w:val="0"/>
          <w:numId w:val="155"/>
        </w:numPr>
        <w:tabs>
          <w:tab w:val="clear" w:pos="1440"/>
          <w:tab w:val="num" w:pos="851"/>
        </w:tabs>
        <w:ind w:left="851"/>
        <w:jc w:val="both"/>
        <w:rPr>
          <w:sz w:val="20"/>
          <w:szCs w:val="20"/>
        </w:rPr>
      </w:pPr>
      <w:r w:rsidRPr="000069BC">
        <w:rPr>
          <w:b/>
          <w:sz w:val="20"/>
          <w:szCs w:val="20"/>
        </w:rPr>
        <w:t xml:space="preserve">Občanskoprávní teorie </w:t>
      </w:r>
      <w:r w:rsidRPr="000069BC">
        <w:rPr>
          <w:sz w:val="20"/>
          <w:szCs w:val="20"/>
        </w:rPr>
        <w:t xml:space="preserve">tvrdí, že jde v podstatě o návrh na změnu původní smlouvy. </w:t>
      </w:r>
    </w:p>
    <w:p w:rsidR="004622AE" w:rsidRPr="000069BC" w:rsidRDefault="004622AE" w:rsidP="004622AE">
      <w:pPr>
        <w:numPr>
          <w:ilvl w:val="0"/>
          <w:numId w:val="155"/>
        </w:numPr>
        <w:tabs>
          <w:tab w:val="clear" w:pos="1440"/>
          <w:tab w:val="num" w:pos="1276"/>
        </w:tabs>
        <w:ind w:left="1276"/>
        <w:jc w:val="both"/>
        <w:rPr>
          <w:sz w:val="20"/>
          <w:szCs w:val="20"/>
        </w:rPr>
      </w:pPr>
      <w:r w:rsidRPr="000069BC">
        <w:rPr>
          <w:sz w:val="20"/>
          <w:szCs w:val="20"/>
        </w:rPr>
        <w:t xml:space="preserve">Nabyvatel má možnost toto plnění odmítnou t a trvat na smluveném plnění - zcizitel se ocitá v prodlení. </w:t>
      </w:r>
    </w:p>
    <w:p w:rsidR="004622AE" w:rsidRPr="000069BC" w:rsidRDefault="004622AE" w:rsidP="004622AE">
      <w:pPr>
        <w:numPr>
          <w:ilvl w:val="0"/>
          <w:numId w:val="155"/>
        </w:numPr>
        <w:tabs>
          <w:tab w:val="clear" w:pos="1440"/>
          <w:tab w:val="num" w:pos="1276"/>
        </w:tabs>
        <w:ind w:left="1276"/>
        <w:jc w:val="both"/>
        <w:rPr>
          <w:sz w:val="20"/>
          <w:szCs w:val="20"/>
        </w:rPr>
      </w:pPr>
      <w:r w:rsidRPr="000069BC">
        <w:rPr>
          <w:sz w:val="20"/>
          <w:szCs w:val="20"/>
        </w:rPr>
        <w:t xml:space="preserve">Pokud však nabyvatel jiné plnění přijme, došlo ke změně původní smlouvy a tím i ke  změně pův. sml. pr. vztahu. </w:t>
      </w:r>
    </w:p>
    <w:p w:rsidR="004622AE" w:rsidRPr="000069BC" w:rsidRDefault="004622AE" w:rsidP="004622AE">
      <w:pPr>
        <w:numPr>
          <w:ilvl w:val="0"/>
          <w:numId w:val="155"/>
        </w:numPr>
        <w:tabs>
          <w:tab w:val="clear" w:pos="1440"/>
          <w:tab w:val="num" w:pos="851"/>
        </w:tabs>
        <w:ind w:left="851"/>
        <w:jc w:val="both"/>
        <w:rPr>
          <w:sz w:val="20"/>
          <w:szCs w:val="20"/>
        </w:rPr>
      </w:pPr>
      <w:r w:rsidRPr="000069BC">
        <w:rPr>
          <w:sz w:val="20"/>
          <w:szCs w:val="20"/>
        </w:rPr>
        <w:t>V </w:t>
      </w:r>
      <w:r w:rsidRPr="000069BC">
        <w:rPr>
          <w:b/>
          <w:sz w:val="20"/>
          <w:szCs w:val="20"/>
        </w:rPr>
        <w:t>obchodněprávní oblasti</w:t>
      </w:r>
      <w:r w:rsidRPr="000069BC">
        <w:rPr>
          <w:sz w:val="20"/>
          <w:szCs w:val="20"/>
        </w:rPr>
        <w:t xml:space="preserve"> je plnění něčeho jiného považováno za vadné plnění. </w:t>
      </w:r>
    </w:p>
    <w:p w:rsidR="004622AE" w:rsidRPr="000069BC" w:rsidRDefault="004622AE" w:rsidP="004622AE">
      <w:pPr>
        <w:numPr>
          <w:ilvl w:val="0"/>
          <w:numId w:val="155"/>
        </w:numPr>
        <w:tabs>
          <w:tab w:val="clear" w:pos="1440"/>
          <w:tab w:val="num" w:pos="1276"/>
        </w:tabs>
        <w:ind w:left="1276"/>
        <w:jc w:val="both"/>
        <w:rPr>
          <w:sz w:val="20"/>
          <w:szCs w:val="20"/>
        </w:rPr>
      </w:pPr>
      <w:r w:rsidRPr="000069BC">
        <w:rPr>
          <w:sz w:val="20"/>
          <w:szCs w:val="20"/>
        </w:rPr>
        <w:t xml:space="preserve">Jestliže to ale prodávající kupujícímu předtím oznámí, jde o návrh na změnu smlouvy. </w:t>
      </w:r>
    </w:p>
    <w:p w:rsidR="004622AE" w:rsidRPr="000069BC" w:rsidRDefault="004622AE" w:rsidP="004622AE">
      <w:pPr>
        <w:ind w:left="426"/>
        <w:jc w:val="both"/>
        <w:rPr>
          <w:b/>
          <w:sz w:val="20"/>
          <w:szCs w:val="20"/>
        </w:rPr>
      </w:pPr>
    </w:p>
    <w:p w:rsidR="004622AE" w:rsidRPr="000069BC" w:rsidRDefault="004622AE" w:rsidP="004622AE">
      <w:pPr>
        <w:numPr>
          <w:ilvl w:val="0"/>
          <w:numId w:val="154"/>
        </w:numPr>
        <w:tabs>
          <w:tab w:val="clear" w:pos="720"/>
          <w:tab w:val="num" w:pos="426"/>
        </w:tabs>
        <w:ind w:left="426" w:hanging="426"/>
        <w:jc w:val="both"/>
        <w:rPr>
          <w:sz w:val="20"/>
          <w:szCs w:val="20"/>
        </w:rPr>
      </w:pPr>
      <w:r w:rsidRPr="000069BC">
        <w:rPr>
          <w:b/>
          <w:sz w:val="20"/>
          <w:szCs w:val="20"/>
        </w:rPr>
        <w:t>výskyt vady buď v době plnění nebo v záruční době</w:t>
      </w:r>
    </w:p>
    <w:p w:rsidR="004622AE" w:rsidRPr="000069BC" w:rsidRDefault="004622AE" w:rsidP="004622AE">
      <w:pPr>
        <w:numPr>
          <w:ilvl w:val="0"/>
          <w:numId w:val="156"/>
        </w:numPr>
        <w:jc w:val="both"/>
        <w:rPr>
          <w:sz w:val="20"/>
          <w:szCs w:val="20"/>
        </w:rPr>
      </w:pPr>
      <w:r w:rsidRPr="000069BC">
        <w:rPr>
          <w:b/>
          <w:sz w:val="20"/>
          <w:szCs w:val="20"/>
        </w:rPr>
        <w:t>Vada se musí vyskytnout v určitém časovém okamžiku</w:t>
      </w:r>
      <w:r w:rsidRPr="000069BC">
        <w:rPr>
          <w:sz w:val="20"/>
          <w:szCs w:val="20"/>
        </w:rPr>
        <w:t xml:space="preserve"> (zpravidla do 24 měsíců od přijetí věci). </w:t>
      </w:r>
    </w:p>
    <w:p w:rsidR="004622AE" w:rsidRPr="000069BC" w:rsidRDefault="004622AE" w:rsidP="004622AE">
      <w:pPr>
        <w:numPr>
          <w:ilvl w:val="0"/>
          <w:numId w:val="156"/>
        </w:numPr>
        <w:jc w:val="both"/>
        <w:rPr>
          <w:sz w:val="20"/>
          <w:szCs w:val="20"/>
        </w:rPr>
      </w:pPr>
      <w:r w:rsidRPr="000069BC">
        <w:rPr>
          <w:sz w:val="20"/>
          <w:szCs w:val="20"/>
        </w:rPr>
        <w:t xml:space="preserve">Tento časový okamžik je různý podle toho, jde-li o </w:t>
      </w:r>
      <w:r w:rsidRPr="000069BC">
        <w:rPr>
          <w:b/>
          <w:sz w:val="20"/>
          <w:szCs w:val="20"/>
        </w:rPr>
        <w:t>zákonnou odpovědnost za vady</w:t>
      </w:r>
      <w:r w:rsidRPr="000069BC">
        <w:rPr>
          <w:sz w:val="20"/>
          <w:szCs w:val="20"/>
        </w:rPr>
        <w:t xml:space="preserve"> nebo o </w:t>
      </w:r>
      <w:r w:rsidRPr="000069BC">
        <w:rPr>
          <w:b/>
          <w:sz w:val="20"/>
          <w:szCs w:val="20"/>
        </w:rPr>
        <w:t>záruční odpovědnost za vady</w:t>
      </w:r>
      <w:r w:rsidRPr="000069BC">
        <w:rPr>
          <w:sz w:val="20"/>
          <w:szCs w:val="20"/>
        </w:rPr>
        <w:t xml:space="preserve">. </w:t>
      </w:r>
    </w:p>
    <w:p w:rsidR="004622AE" w:rsidRPr="000069BC" w:rsidRDefault="004622AE" w:rsidP="004622AE">
      <w:pPr>
        <w:numPr>
          <w:ilvl w:val="0"/>
          <w:numId w:val="156"/>
        </w:numPr>
        <w:jc w:val="both"/>
        <w:rPr>
          <w:sz w:val="20"/>
          <w:szCs w:val="20"/>
        </w:rPr>
      </w:pPr>
      <w:r w:rsidRPr="000069BC">
        <w:rPr>
          <w:b/>
          <w:sz w:val="20"/>
          <w:szCs w:val="20"/>
          <w:u w:val="single"/>
        </w:rPr>
        <w:t xml:space="preserve">Vada </w:t>
      </w:r>
      <w:r w:rsidRPr="000069BC">
        <w:rPr>
          <w:sz w:val="20"/>
          <w:szCs w:val="20"/>
        </w:rPr>
        <w:t xml:space="preserve">= </w:t>
      </w:r>
      <w:r w:rsidRPr="000069BC">
        <w:rPr>
          <w:b/>
          <w:sz w:val="20"/>
          <w:szCs w:val="20"/>
        </w:rPr>
        <w:t xml:space="preserve"> nedostatek vlastností předmětu plnění, které vznikl tím, že zcizitel nabyvateli nepřenechal takový předmět plnění, který mu podle smlouvy přenechat měl. </w:t>
      </w:r>
    </w:p>
    <w:p w:rsidR="004622AE" w:rsidRPr="000069BC" w:rsidRDefault="004622AE" w:rsidP="004622AE">
      <w:pPr>
        <w:numPr>
          <w:ilvl w:val="0"/>
          <w:numId w:val="156"/>
        </w:numPr>
        <w:jc w:val="both"/>
        <w:rPr>
          <w:sz w:val="20"/>
          <w:szCs w:val="20"/>
          <w:u w:val="single"/>
        </w:rPr>
      </w:pPr>
      <w:r w:rsidRPr="000069BC">
        <w:rPr>
          <w:sz w:val="20"/>
          <w:szCs w:val="20"/>
          <w:u w:val="single"/>
        </w:rPr>
        <w:t>vady dělíme je na:</w:t>
      </w:r>
    </w:p>
    <w:p w:rsidR="004622AE" w:rsidRPr="000069BC" w:rsidRDefault="004622AE" w:rsidP="004622AE">
      <w:pPr>
        <w:numPr>
          <w:ilvl w:val="0"/>
          <w:numId w:val="158"/>
        </w:numPr>
        <w:ind w:left="1276" w:hanging="425"/>
        <w:jc w:val="both"/>
        <w:rPr>
          <w:b/>
          <w:sz w:val="20"/>
          <w:szCs w:val="20"/>
        </w:rPr>
      </w:pPr>
      <w:r w:rsidRPr="000069BC">
        <w:rPr>
          <w:b/>
          <w:sz w:val="20"/>
          <w:szCs w:val="20"/>
        </w:rPr>
        <w:t>vady faktické</w:t>
      </w:r>
      <w:r w:rsidRPr="000069BC">
        <w:rPr>
          <w:sz w:val="20"/>
          <w:szCs w:val="20"/>
        </w:rPr>
        <w:t xml:space="preserve"> </w:t>
      </w:r>
    </w:p>
    <w:p w:rsidR="004622AE" w:rsidRPr="000069BC" w:rsidRDefault="004622AE" w:rsidP="004622AE">
      <w:pPr>
        <w:numPr>
          <w:ilvl w:val="0"/>
          <w:numId w:val="122"/>
        </w:numPr>
        <w:tabs>
          <w:tab w:val="clear" w:pos="720"/>
          <w:tab w:val="num" w:pos="1701"/>
        </w:tabs>
        <w:ind w:left="1701"/>
        <w:jc w:val="both"/>
        <w:rPr>
          <w:b/>
          <w:sz w:val="20"/>
          <w:szCs w:val="20"/>
        </w:rPr>
      </w:pPr>
      <w:r w:rsidRPr="000069BC">
        <w:rPr>
          <w:sz w:val="20"/>
          <w:szCs w:val="20"/>
        </w:rPr>
        <w:t xml:space="preserve"> jsou takové nedostatky vlastností věci, které mají fyzickou povahu a přenechanou věc znehodnocují. </w:t>
      </w:r>
    </w:p>
    <w:p w:rsidR="004622AE" w:rsidRPr="000069BC" w:rsidRDefault="004622AE" w:rsidP="004622AE">
      <w:pPr>
        <w:numPr>
          <w:ilvl w:val="0"/>
          <w:numId w:val="122"/>
        </w:numPr>
        <w:tabs>
          <w:tab w:val="clear" w:pos="720"/>
          <w:tab w:val="num" w:pos="1701"/>
        </w:tabs>
        <w:ind w:left="1701"/>
        <w:jc w:val="both"/>
        <w:rPr>
          <w:b/>
          <w:sz w:val="20"/>
          <w:szCs w:val="20"/>
        </w:rPr>
      </w:pPr>
      <w:r w:rsidRPr="000069BC">
        <w:rPr>
          <w:sz w:val="20"/>
          <w:szCs w:val="20"/>
        </w:rPr>
        <w:t xml:space="preserve">Může to být </w:t>
      </w:r>
      <w:r w:rsidRPr="000069BC">
        <w:rPr>
          <w:b/>
          <w:sz w:val="20"/>
          <w:szCs w:val="20"/>
        </w:rPr>
        <w:t>vada jakosti kvality</w:t>
      </w:r>
      <w:r w:rsidRPr="000069BC">
        <w:rPr>
          <w:sz w:val="20"/>
          <w:szCs w:val="20"/>
        </w:rPr>
        <w:t xml:space="preserve"> (tzv. peius – vlastnosti rozhodné pro použití věci, její provedení, balení, vady dokladů), </w:t>
      </w:r>
      <w:r w:rsidRPr="000069BC">
        <w:rPr>
          <w:b/>
          <w:sz w:val="20"/>
          <w:szCs w:val="20"/>
        </w:rPr>
        <w:t>vada množstevní</w:t>
      </w:r>
      <w:r w:rsidRPr="000069BC">
        <w:rPr>
          <w:sz w:val="20"/>
          <w:szCs w:val="20"/>
        </w:rPr>
        <w:t xml:space="preserve"> (kvantity) – zejména částečné plnění. </w:t>
      </w:r>
    </w:p>
    <w:p w:rsidR="004622AE" w:rsidRPr="000069BC" w:rsidRDefault="004622AE" w:rsidP="004622AE">
      <w:pPr>
        <w:numPr>
          <w:ilvl w:val="0"/>
          <w:numId w:val="122"/>
        </w:numPr>
        <w:tabs>
          <w:tab w:val="clear" w:pos="720"/>
          <w:tab w:val="num" w:pos="1701"/>
        </w:tabs>
        <w:ind w:left="1701"/>
        <w:jc w:val="both"/>
        <w:rPr>
          <w:b/>
          <w:sz w:val="20"/>
          <w:szCs w:val="20"/>
        </w:rPr>
      </w:pPr>
      <w:r w:rsidRPr="000069BC">
        <w:rPr>
          <w:sz w:val="20"/>
          <w:szCs w:val="20"/>
        </w:rPr>
        <w:t>Přiměřené opotřebení vadou věci není.</w:t>
      </w:r>
    </w:p>
    <w:p w:rsidR="004622AE" w:rsidRPr="000069BC" w:rsidRDefault="004622AE" w:rsidP="004622AE">
      <w:pPr>
        <w:numPr>
          <w:ilvl w:val="0"/>
          <w:numId w:val="122"/>
        </w:numPr>
        <w:tabs>
          <w:tab w:val="clear" w:pos="720"/>
          <w:tab w:val="num" w:pos="1701"/>
        </w:tabs>
        <w:ind w:left="1701"/>
        <w:jc w:val="both"/>
        <w:rPr>
          <w:sz w:val="20"/>
          <w:szCs w:val="20"/>
        </w:rPr>
      </w:pPr>
      <w:r w:rsidRPr="000069BC">
        <w:rPr>
          <w:sz w:val="20"/>
          <w:szCs w:val="20"/>
        </w:rPr>
        <w:t>co se týče opotřebení, tak nejspíš platí, že přiměřené opotřebení věci není její vadou, zatímco nadměrné již je :-)</w:t>
      </w:r>
    </w:p>
    <w:p w:rsidR="004622AE" w:rsidRPr="000069BC" w:rsidRDefault="004622AE" w:rsidP="004622AE">
      <w:pPr>
        <w:numPr>
          <w:ilvl w:val="0"/>
          <w:numId w:val="158"/>
        </w:numPr>
        <w:ind w:left="1276" w:hanging="425"/>
        <w:jc w:val="both"/>
        <w:rPr>
          <w:sz w:val="20"/>
          <w:szCs w:val="20"/>
        </w:rPr>
      </w:pPr>
      <w:r w:rsidRPr="000069BC">
        <w:rPr>
          <w:b/>
          <w:sz w:val="20"/>
          <w:szCs w:val="20"/>
        </w:rPr>
        <w:t xml:space="preserve">vady právní </w:t>
      </w:r>
    </w:p>
    <w:p w:rsidR="004622AE" w:rsidRPr="000069BC" w:rsidRDefault="004622AE" w:rsidP="004622AE">
      <w:pPr>
        <w:numPr>
          <w:ilvl w:val="0"/>
          <w:numId w:val="122"/>
        </w:numPr>
        <w:tabs>
          <w:tab w:val="clear" w:pos="720"/>
          <w:tab w:val="num" w:pos="1701"/>
        </w:tabs>
        <w:ind w:left="1701"/>
        <w:jc w:val="both"/>
        <w:rPr>
          <w:sz w:val="20"/>
          <w:szCs w:val="20"/>
        </w:rPr>
      </w:pPr>
      <w:r w:rsidRPr="000069BC">
        <w:rPr>
          <w:sz w:val="20"/>
          <w:szCs w:val="20"/>
        </w:rPr>
        <w:t xml:space="preserve">nedostatky předmětu plnění brání tomu, aby nabyvatel po pr. stránce nabyl ta práva (zejména dispoziční právo k věci), která podle smlouvy nabýt měl. </w:t>
      </w:r>
    </w:p>
    <w:p w:rsidR="004622AE" w:rsidRPr="000069BC" w:rsidRDefault="004622AE" w:rsidP="004622AE">
      <w:pPr>
        <w:numPr>
          <w:ilvl w:val="0"/>
          <w:numId w:val="122"/>
        </w:numPr>
        <w:tabs>
          <w:tab w:val="clear" w:pos="720"/>
          <w:tab w:val="num" w:pos="1701"/>
        </w:tabs>
        <w:ind w:left="1701"/>
        <w:jc w:val="both"/>
        <w:rPr>
          <w:sz w:val="20"/>
          <w:szCs w:val="20"/>
        </w:rPr>
      </w:pPr>
      <w:r w:rsidRPr="000069BC">
        <w:rPr>
          <w:sz w:val="20"/>
          <w:szCs w:val="20"/>
        </w:rPr>
        <w:t xml:space="preserve">Nabyvatel tedy nenabude takové postavení, jakého se mu od zcizitele mělo dostat. </w:t>
      </w:r>
    </w:p>
    <w:p w:rsidR="004622AE" w:rsidRPr="000069BC" w:rsidRDefault="004622AE" w:rsidP="004622AE">
      <w:pPr>
        <w:numPr>
          <w:ilvl w:val="0"/>
          <w:numId w:val="122"/>
        </w:numPr>
        <w:tabs>
          <w:tab w:val="clear" w:pos="720"/>
          <w:tab w:val="num" w:pos="1701"/>
        </w:tabs>
        <w:ind w:left="1701"/>
        <w:jc w:val="both"/>
        <w:rPr>
          <w:sz w:val="20"/>
          <w:szCs w:val="20"/>
        </w:rPr>
      </w:pPr>
      <w:r w:rsidRPr="000069BC">
        <w:rPr>
          <w:sz w:val="20"/>
          <w:szCs w:val="20"/>
        </w:rPr>
        <w:t xml:space="preserve">Např. </w:t>
      </w:r>
      <w:r w:rsidRPr="000069BC">
        <w:rPr>
          <w:b/>
          <w:sz w:val="20"/>
          <w:szCs w:val="20"/>
        </w:rPr>
        <w:t xml:space="preserve">se věc přenechaná zcizitelem nestala nabyvatelovým vlastnictvím </w:t>
      </w:r>
      <w:r w:rsidRPr="000069BC">
        <w:rPr>
          <w:sz w:val="20"/>
          <w:szCs w:val="20"/>
        </w:rPr>
        <w:t xml:space="preserve">– např když zcizitel nepřevede v době určené smlouvou nebo zákonem vlastnické právo. </w:t>
      </w:r>
    </w:p>
    <w:p w:rsidR="004622AE" w:rsidRPr="000069BC" w:rsidRDefault="004622AE" w:rsidP="004622AE">
      <w:pPr>
        <w:numPr>
          <w:ilvl w:val="0"/>
          <w:numId w:val="122"/>
        </w:numPr>
        <w:tabs>
          <w:tab w:val="clear" w:pos="720"/>
          <w:tab w:val="num" w:pos="1701"/>
        </w:tabs>
        <w:ind w:left="1701"/>
        <w:jc w:val="both"/>
        <w:rPr>
          <w:sz w:val="20"/>
          <w:szCs w:val="20"/>
        </w:rPr>
      </w:pPr>
      <w:r w:rsidRPr="000069BC">
        <w:rPr>
          <w:sz w:val="20"/>
          <w:szCs w:val="20"/>
        </w:rPr>
        <w:t xml:space="preserve">O jiný případ se bude jednat </w:t>
      </w:r>
      <w:r w:rsidRPr="000069BC">
        <w:rPr>
          <w:b/>
          <w:sz w:val="20"/>
          <w:szCs w:val="20"/>
        </w:rPr>
        <w:t>tam, kde se sice přenechaný předmět plnění vlastnictvím nabyvatele stal, je však v rozporu se smlouvou zatížen omezením v podobě absolutně (tj. i vůči nabyvateli) působícího věcného práva třetí osoby</w:t>
      </w:r>
      <w:r w:rsidRPr="000069BC">
        <w:rPr>
          <w:sz w:val="20"/>
          <w:szCs w:val="20"/>
        </w:rPr>
        <w:t xml:space="preserve"> (např. zástavní právo, věcné břemeno). </w:t>
      </w:r>
    </w:p>
    <w:p w:rsidR="004622AE" w:rsidRPr="000069BC" w:rsidRDefault="004622AE" w:rsidP="004622AE">
      <w:pPr>
        <w:numPr>
          <w:ilvl w:val="0"/>
          <w:numId w:val="122"/>
        </w:numPr>
        <w:tabs>
          <w:tab w:val="clear" w:pos="720"/>
          <w:tab w:val="num" w:pos="1701"/>
        </w:tabs>
        <w:ind w:left="1701"/>
        <w:jc w:val="both"/>
        <w:rPr>
          <w:sz w:val="20"/>
          <w:szCs w:val="20"/>
        </w:rPr>
      </w:pPr>
      <w:r w:rsidRPr="000069BC">
        <w:rPr>
          <w:sz w:val="20"/>
          <w:szCs w:val="20"/>
        </w:rPr>
        <w:t>o právní vady naproti tomu nejde,když zcizitel sám nebyl vlastníkem věci, ale nabyvatel za podmínek stanovených zákonem vlastnictví nabyl (vydržení)</w:t>
      </w:r>
    </w:p>
    <w:p w:rsidR="004622AE" w:rsidRPr="000069BC" w:rsidRDefault="004622AE" w:rsidP="004622AE">
      <w:pPr>
        <w:jc w:val="both"/>
        <w:rPr>
          <w:b/>
          <w:sz w:val="20"/>
          <w:szCs w:val="20"/>
        </w:rPr>
      </w:pPr>
    </w:p>
    <w:p w:rsidR="004622AE" w:rsidRPr="000069BC" w:rsidRDefault="004622AE" w:rsidP="004622AE">
      <w:pPr>
        <w:numPr>
          <w:ilvl w:val="0"/>
          <w:numId w:val="122"/>
        </w:numPr>
        <w:jc w:val="both"/>
        <w:rPr>
          <w:sz w:val="20"/>
          <w:szCs w:val="20"/>
        </w:rPr>
      </w:pPr>
      <w:r w:rsidRPr="000069BC">
        <w:rPr>
          <w:sz w:val="20"/>
          <w:szCs w:val="20"/>
        </w:rPr>
        <w:t xml:space="preserve">Při </w:t>
      </w:r>
      <w:r w:rsidRPr="000069BC">
        <w:rPr>
          <w:b/>
          <w:sz w:val="20"/>
          <w:szCs w:val="20"/>
        </w:rPr>
        <w:t>zákonné (mimozáruční) odpovědnosti musí vada existovat v době plnění (době odevzdání předmětu plnění zcizitelem a jeho převzetí nabyvatelem</w:t>
      </w:r>
      <w:r w:rsidRPr="000069BC">
        <w:rPr>
          <w:sz w:val="20"/>
          <w:szCs w:val="20"/>
        </w:rPr>
        <w:t xml:space="preserve"> – pak už je jedno,jestli se navenek projeví až později) </w:t>
      </w:r>
    </w:p>
    <w:p w:rsidR="004622AE" w:rsidRPr="000069BC" w:rsidRDefault="004622AE" w:rsidP="004622AE">
      <w:pPr>
        <w:jc w:val="both"/>
        <w:rPr>
          <w:sz w:val="20"/>
          <w:szCs w:val="20"/>
        </w:rPr>
      </w:pPr>
    </w:p>
    <w:p w:rsidR="004622AE" w:rsidRPr="000069BC" w:rsidRDefault="004622AE" w:rsidP="004622AE">
      <w:pPr>
        <w:numPr>
          <w:ilvl w:val="0"/>
          <w:numId w:val="122"/>
        </w:numPr>
        <w:jc w:val="both"/>
        <w:rPr>
          <w:sz w:val="20"/>
          <w:szCs w:val="20"/>
        </w:rPr>
      </w:pPr>
      <w:r w:rsidRPr="000069BC">
        <w:rPr>
          <w:b/>
          <w:sz w:val="20"/>
          <w:szCs w:val="20"/>
        </w:rPr>
        <w:t>záruční odpovědnost - jestliže</w:t>
      </w:r>
      <w:r w:rsidRPr="000069BC">
        <w:rPr>
          <w:sz w:val="20"/>
          <w:szCs w:val="20"/>
        </w:rPr>
        <w:t xml:space="preserve"> </w:t>
      </w:r>
      <w:r w:rsidRPr="000069BC">
        <w:rPr>
          <w:b/>
          <w:sz w:val="20"/>
          <w:szCs w:val="20"/>
        </w:rPr>
        <w:t xml:space="preserve">zákon, dohoda účastníků </w:t>
      </w:r>
      <w:r w:rsidRPr="000069BC">
        <w:rPr>
          <w:sz w:val="20"/>
          <w:szCs w:val="20"/>
        </w:rPr>
        <w:t xml:space="preserve">nebo </w:t>
      </w:r>
      <w:r w:rsidRPr="000069BC">
        <w:rPr>
          <w:b/>
          <w:sz w:val="20"/>
          <w:szCs w:val="20"/>
        </w:rPr>
        <w:t xml:space="preserve">jednostranné prohlášení zcizitele </w:t>
      </w:r>
      <w:r w:rsidRPr="000069BC">
        <w:rPr>
          <w:sz w:val="20"/>
          <w:szCs w:val="20"/>
        </w:rPr>
        <w:t xml:space="preserve">stanoví, že </w:t>
      </w:r>
      <w:r w:rsidRPr="000069BC">
        <w:rPr>
          <w:b/>
          <w:sz w:val="20"/>
          <w:szCs w:val="20"/>
        </w:rPr>
        <w:t>zcizitel odpovídá i za vady, které se vyskytnou do stanovené doby po plnění neboli v záruční době</w:t>
      </w:r>
      <w:r w:rsidRPr="000069BC">
        <w:rPr>
          <w:sz w:val="20"/>
          <w:szCs w:val="20"/>
        </w:rPr>
        <w:t>. Za určité vady však zcizitel neodpovídá (resp. jeho odpovědnost za vady je vyloučena):</w:t>
      </w:r>
    </w:p>
    <w:p w:rsidR="004622AE" w:rsidRPr="000069BC" w:rsidRDefault="004622AE" w:rsidP="004622AE">
      <w:pPr>
        <w:numPr>
          <w:ilvl w:val="0"/>
          <w:numId w:val="157"/>
        </w:numPr>
        <w:tabs>
          <w:tab w:val="left" w:pos="1276"/>
        </w:tabs>
        <w:ind w:left="1276"/>
        <w:jc w:val="both"/>
        <w:rPr>
          <w:sz w:val="20"/>
          <w:szCs w:val="20"/>
        </w:rPr>
      </w:pPr>
      <w:r w:rsidRPr="000069BC">
        <w:rPr>
          <w:b/>
          <w:sz w:val="20"/>
          <w:szCs w:val="20"/>
        </w:rPr>
        <w:t>vady zjevné</w:t>
      </w:r>
      <w:r w:rsidRPr="000069BC">
        <w:rPr>
          <w:sz w:val="20"/>
          <w:szCs w:val="20"/>
        </w:rPr>
        <w:t xml:space="preserve"> (§500 odst. 1) </w:t>
      </w:r>
    </w:p>
    <w:p w:rsidR="004622AE" w:rsidRPr="000069BC" w:rsidRDefault="004622AE" w:rsidP="004622AE">
      <w:pPr>
        <w:numPr>
          <w:ilvl w:val="0"/>
          <w:numId w:val="122"/>
        </w:numPr>
        <w:tabs>
          <w:tab w:val="clear" w:pos="720"/>
          <w:tab w:val="left" w:pos="1701"/>
        </w:tabs>
        <w:ind w:left="1701"/>
        <w:jc w:val="both"/>
        <w:rPr>
          <w:sz w:val="20"/>
          <w:szCs w:val="20"/>
        </w:rPr>
      </w:pPr>
      <w:r w:rsidRPr="000069BC">
        <w:rPr>
          <w:sz w:val="20"/>
          <w:szCs w:val="20"/>
        </w:rPr>
        <w:t xml:space="preserve">nabyvatel je mohl obvykle zpozorovat bez zvláštních odborných znalostí. </w:t>
      </w:r>
    </w:p>
    <w:p w:rsidR="004622AE" w:rsidRPr="000069BC" w:rsidRDefault="004622AE" w:rsidP="004622AE">
      <w:pPr>
        <w:numPr>
          <w:ilvl w:val="0"/>
          <w:numId w:val="122"/>
        </w:numPr>
        <w:tabs>
          <w:tab w:val="clear" w:pos="720"/>
          <w:tab w:val="left" w:pos="1701"/>
        </w:tabs>
        <w:ind w:left="1701"/>
        <w:jc w:val="both"/>
        <w:rPr>
          <w:sz w:val="20"/>
          <w:szCs w:val="20"/>
        </w:rPr>
      </w:pPr>
      <w:r w:rsidRPr="000069BC">
        <w:rPr>
          <w:sz w:val="20"/>
          <w:szCs w:val="20"/>
        </w:rPr>
        <w:t xml:space="preserve">Ve chvíli, kdy ale zcizitel ať už záměrně nebo ledabyle ujišťuje nabyvatele, že věc je naprosto v pořádku, </w:t>
      </w:r>
      <w:r w:rsidRPr="000069BC">
        <w:rPr>
          <w:b/>
          <w:sz w:val="20"/>
          <w:szCs w:val="20"/>
        </w:rPr>
        <w:t>může odpovídat i za zjevné vady</w:t>
      </w:r>
      <w:r w:rsidRPr="000069BC">
        <w:rPr>
          <w:sz w:val="20"/>
          <w:szCs w:val="20"/>
        </w:rPr>
        <w:t xml:space="preserve">. </w:t>
      </w:r>
    </w:p>
    <w:p w:rsidR="004622AE" w:rsidRPr="000069BC" w:rsidRDefault="004622AE" w:rsidP="004622AE">
      <w:pPr>
        <w:numPr>
          <w:ilvl w:val="0"/>
          <w:numId w:val="157"/>
        </w:numPr>
        <w:tabs>
          <w:tab w:val="left" w:pos="1276"/>
        </w:tabs>
        <w:ind w:left="1276"/>
        <w:jc w:val="both"/>
        <w:rPr>
          <w:sz w:val="20"/>
          <w:szCs w:val="20"/>
        </w:rPr>
      </w:pPr>
      <w:r w:rsidRPr="000069BC">
        <w:rPr>
          <w:b/>
          <w:sz w:val="20"/>
          <w:szCs w:val="20"/>
        </w:rPr>
        <w:t>vady, které lez při převodu nemovitostí zjistit z KN</w:t>
      </w:r>
      <w:r w:rsidRPr="000069BC">
        <w:rPr>
          <w:sz w:val="20"/>
          <w:szCs w:val="20"/>
        </w:rPr>
        <w:t xml:space="preserve"> (§500 odst. 1) </w:t>
      </w:r>
    </w:p>
    <w:p w:rsidR="004622AE" w:rsidRPr="000069BC" w:rsidRDefault="004622AE" w:rsidP="004622AE">
      <w:pPr>
        <w:numPr>
          <w:ilvl w:val="0"/>
          <w:numId w:val="122"/>
        </w:numPr>
        <w:tabs>
          <w:tab w:val="clear" w:pos="720"/>
          <w:tab w:val="left" w:pos="1701"/>
        </w:tabs>
        <w:ind w:left="1701"/>
        <w:jc w:val="both"/>
        <w:rPr>
          <w:sz w:val="20"/>
          <w:szCs w:val="20"/>
        </w:rPr>
      </w:pPr>
      <w:r w:rsidRPr="000069BC">
        <w:rPr>
          <w:sz w:val="20"/>
          <w:szCs w:val="20"/>
        </w:rPr>
        <w:t xml:space="preserve">nabyvatel měl možnost nahlédnout do KN a zjistit existenci zástavního práva, věcného břemena…. </w:t>
      </w:r>
    </w:p>
    <w:p w:rsidR="004622AE" w:rsidRPr="000069BC" w:rsidRDefault="004622AE" w:rsidP="004622AE">
      <w:pPr>
        <w:numPr>
          <w:ilvl w:val="0"/>
          <w:numId w:val="122"/>
        </w:numPr>
        <w:tabs>
          <w:tab w:val="clear" w:pos="720"/>
          <w:tab w:val="left" w:pos="1701"/>
        </w:tabs>
        <w:ind w:left="1701"/>
        <w:jc w:val="both"/>
        <w:rPr>
          <w:sz w:val="20"/>
          <w:szCs w:val="20"/>
        </w:rPr>
      </w:pPr>
      <w:r w:rsidRPr="000069BC">
        <w:rPr>
          <w:sz w:val="20"/>
          <w:szCs w:val="20"/>
        </w:rPr>
        <w:t xml:space="preserve">Platí to, co u vad zjevných, pokud zcizitel nabyvatele ujišťuje o bezvadnosti. </w:t>
      </w:r>
    </w:p>
    <w:p w:rsidR="004622AE" w:rsidRPr="000069BC" w:rsidRDefault="004622AE" w:rsidP="004622AE">
      <w:pPr>
        <w:numPr>
          <w:ilvl w:val="0"/>
          <w:numId w:val="157"/>
        </w:numPr>
        <w:tabs>
          <w:tab w:val="left" w:pos="1276"/>
        </w:tabs>
        <w:ind w:left="1276"/>
        <w:jc w:val="both"/>
        <w:rPr>
          <w:sz w:val="20"/>
          <w:szCs w:val="20"/>
        </w:rPr>
      </w:pPr>
      <w:r w:rsidRPr="000069BC">
        <w:rPr>
          <w:b/>
          <w:sz w:val="20"/>
          <w:szCs w:val="20"/>
        </w:rPr>
        <w:t xml:space="preserve">vady věci, tak jak stojí a leží, tj. jde-li o plnění určené úhrnem </w:t>
      </w:r>
    </w:p>
    <w:p w:rsidR="004622AE" w:rsidRPr="000069BC" w:rsidRDefault="004622AE" w:rsidP="004622AE">
      <w:pPr>
        <w:numPr>
          <w:ilvl w:val="0"/>
          <w:numId w:val="122"/>
        </w:numPr>
        <w:tabs>
          <w:tab w:val="clear" w:pos="720"/>
          <w:tab w:val="left" w:pos="1701"/>
        </w:tabs>
        <w:ind w:left="1701"/>
        <w:jc w:val="both"/>
        <w:rPr>
          <w:sz w:val="20"/>
          <w:szCs w:val="20"/>
        </w:rPr>
      </w:pPr>
      <w:r w:rsidRPr="000069BC">
        <w:rPr>
          <w:sz w:val="20"/>
          <w:szCs w:val="20"/>
        </w:rPr>
        <w:t xml:space="preserve">zde půjde o zemědělskou usedlost, sklad,.. bez určení počtu, váhy, jakosti. </w:t>
      </w:r>
    </w:p>
    <w:p w:rsidR="004622AE" w:rsidRPr="000069BC" w:rsidRDefault="004622AE" w:rsidP="004622AE">
      <w:pPr>
        <w:numPr>
          <w:ilvl w:val="0"/>
          <w:numId w:val="122"/>
        </w:numPr>
        <w:tabs>
          <w:tab w:val="clear" w:pos="720"/>
          <w:tab w:val="left" w:pos="1701"/>
        </w:tabs>
        <w:ind w:left="1701"/>
        <w:jc w:val="both"/>
        <w:rPr>
          <w:sz w:val="20"/>
          <w:szCs w:val="20"/>
        </w:rPr>
      </w:pPr>
      <w:r w:rsidRPr="000069BC">
        <w:rPr>
          <w:sz w:val="20"/>
          <w:szCs w:val="20"/>
        </w:rPr>
        <w:t xml:space="preserve">Zcizitelova odpovědnost za vady tu je zásadně vyloučena. </w:t>
      </w:r>
    </w:p>
    <w:p w:rsidR="004622AE" w:rsidRPr="000069BC" w:rsidRDefault="004622AE" w:rsidP="004622AE">
      <w:pPr>
        <w:ind w:left="426"/>
        <w:jc w:val="both"/>
        <w:rPr>
          <w:sz w:val="20"/>
          <w:szCs w:val="20"/>
        </w:rPr>
      </w:pPr>
    </w:p>
    <w:p w:rsidR="004622AE" w:rsidRPr="000069BC" w:rsidRDefault="004622AE" w:rsidP="004622AE">
      <w:pPr>
        <w:numPr>
          <w:ilvl w:val="0"/>
          <w:numId w:val="154"/>
        </w:numPr>
        <w:tabs>
          <w:tab w:val="clear" w:pos="720"/>
          <w:tab w:val="num" w:pos="426"/>
        </w:tabs>
        <w:ind w:left="426" w:hanging="426"/>
        <w:jc w:val="both"/>
        <w:rPr>
          <w:sz w:val="20"/>
          <w:szCs w:val="20"/>
        </w:rPr>
      </w:pPr>
      <w:r w:rsidRPr="000069BC">
        <w:rPr>
          <w:b/>
          <w:sz w:val="20"/>
          <w:szCs w:val="20"/>
        </w:rPr>
        <w:t>příčinnou souvislosti mezi porušení smluvní povinnosti a výskytem vady</w:t>
      </w:r>
    </w:p>
    <w:p w:rsidR="004622AE" w:rsidRPr="000069BC" w:rsidRDefault="004622AE" w:rsidP="004622AE">
      <w:pPr>
        <w:jc w:val="both"/>
        <w:rPr>
          <w:b/>
          <w:sz w:val="20"/>
          <w:szCs w:val="20"/>
        </w:rPr>
      </w:pPr>
    </w:p>
    <w:p w:rsidR="004622AE" w:rsidRPr="000069BC" w:rsidRDefault="004622AE" w:rsidP="004622AE">
      <w:pPr>
        <w:numPr>
          <w:ilvl w:val="0"/>
          <w:numId w:val="159"/>
        </w:numPr>
        <w:jc w:val="both"/>
        <w:rPr>
          <w:b/>
          <w:sz w:val="20"/>
          <w:szCs w:val="20"/>
        </w:rPr>
      </w:pPr>
      <w:r w:rsidRPr="000069BC">
        <w:rPr>
          <w:b/>
          <w:sz w:val="20"/>
          <w:szCs w:val="20"/>
        </w:rPr>
        <w:t xml:space="preserve">Na straně zcizitele se tedy nevyžaduje zavinění. </w:t>
      </w:r>
    </w:p>
    <w:p w:rsidR="004622AE" w:rsidRPr="000069BC" w:rsidRDefault="004622AE" w:rsidP="004622AE">
      <w:pPr>
        <w:numPr>
          <w:ilvl w:val="0"/>
          <w:numId w:val="159"/>
        </w:numPr>
        <w:jc w:val="both"/>
        <w:rPr>
          <w:sz w:val="20"/>
          <w:szCs w:val="20"/>
        </w:rPr>
      </w:pPr>
      <w:r w:rsidRPr="000069BC">
        <w:rPr>
          <w:b/>
          <w:sz w:val="20"/>
          <w:szCs w:val="20"/>
        </w:rPr>
        <w:t>Odpovědnost za vady je tudíž přísnou odpovědností objektivní</w:t>
      </w:r>
      <w:r w:rsidRPr="000069BC">
        <w:rPr>
          <w:sz w:val="20"/>
          <w:szCs w:val="20"/>
        </w:rPr>
        <w:t xml:space="preserve"> (odpovědnost za vady postihuje zcizitele již na základě přenechání vadné věci)</w:t>
      </w:r>
    </w:p>
    <w:p w:rsidR="004622AE" w:rsidRPr="000069BC" w:rsidRDefault="004622AE" w:rsidP="004622AE">
      <w:pPr>
        <w:numPr>
          <w:ilvl w:val="0"/>
          <w:numId w:val="159"/>
        </w:numPr>
        <w:jc w:val="both"/>
        <w:rPr>
          <w:sz w:val="20"/>
          <w:szCs w:val="20"/>
        </w:rPr>
      </w:pPr>
      <w:r w:rsidRPr="000069BC">
        <w:rPr>
          <w:sz w:val="20"/>
          <w:szCs w:val="20"/>
        </w:rPr>
        <w:lastRenderedPageBreak/>
        <w:t>Není tedy rozhodné, zda zcizitel o existenci vady věděl nebo ne, zda ji způsobil on nebo jeho zaměstnanec, dodavatel, výrobce,… ¨</w:t>
      </w:r>
    </w:p>
    <w:p w:rsidR="004622AE" w:rsidRPr="000069BC" w:rsidRDefault="004622AE" w:rsidP="004622AE">
      <w:pPr>
        <w:jc w:val="both"/>
        <w:rPr>
          <w:sz w:val="20"/>
          <w:szCs w:val="20"/>
        </w:rPr>
      </w:pPr>
    </w:p>
    <w:p w:rsidR="004622AE" w:rsidRPr="000069BC" w:rsidRDefault="004622AE" w:rsidP="004622AE">
      <w:pPr>
        <w:numPr>
          <w:ilvl w:val="0"/>
          <w:numId w:val="153"/>
        </w:numPr>
        <w:ind w:left="0"/>
        <w:jc w:val="both"/>
        <w:rPr>
          <w:sz w:val="20"/>
          <w:szCs w:val="20"/>
        </w:rPr>
      </w:pPr>
      <w:r w:rsidRPr="000069BC">
        <w:rPr>
          <w:sz w:val="20"/>
          <w:szCs w:val="20"/>
        </w:rPr>
        <w:t xml:space="preserve">Práva z odpovědnosti za vady věci musí </w:t>
      </w:r>
      <w:r w:rsidRPr="000069BC">
        <w:rPr>
          <w:b/>
          <w:sz w:val="20"/>
          <w:szCs w:val="20"/>
        </w:rPr>
        <w:t>uplatnit její nabyvatel</w:t>
      </w:r>
      <w:r w:rsidRPr="000069BC">
        <w:rPr>
          <w:sz w:val="20"/>
          <w:szCs w:val="20"/>
        </w:rPr>
        <w:t xml:space="preserve">. </w:t>
      </w:r>
    </w:p>
    <w:p w:rsidR="004622AE" w:rsidRPr="000069BC" w:rsidRDefault="004622AE" w:rsidP="004622AE">
      <w:pPr>
        <w:numPr>
          <w:ilvl w:val="0"/>
          <w:numId w:val="159"/>
        </w:numPr>
        <w:jc w:val="both"/>
        <w:rPr>
          <w:sz w:val="20"/>
          <w:szCs w:val="20"/>
        </w:rPr>
      </w:pPr>
      <w:r w:rsidRPr="000069BC">
        <w:rPr>
          <w:sz w:val="20"/>
          <w:szCs w:val="20"/>
        </w:rPr>
        <w:t>nabyl-li za trvání manželství věc jeden z manželů, je subjektem pouze on, nezávisle na tom, zda byla hrazena ze SJM</w:t>
      </w:r>
    </w:p>
    <w:p w:rsidR="004622AE" w:rsidRPr="000069BC" w:rsidRDefault="004622AE" w:rsidP="004622AE">
      <w:pPr>
        <w:numPr>
          <w:ilvl w:val="0"/>
          <w:numId w:val="159"/>
        </w:numPr>
        <w:jc w:val="both"/>
        <w:rPr>
          <w:sz w:val="20"/>
          <w:szCs w:val="20"/>
        </w:rPr>
      </w:pPr>
      <w:r w:rsidRPr="000069BC">
        <w:rPr>
          <w:sz w:val="20"/>
          <w:szCs w:val="20"/>
        </w:rPr>
        <w:t xml:space="preserve">Tato práva přecházejí smrtí nabyvatele na dědice. </w:t>
      </w:r>
    </w:p>
    <w:p w:rsidR="004622AE" w:rsidRPr="000069BC" w:rsidRDefault="004622AE" w:rsidP="004622AE">
      <w:pPr>
        <w:numPr>
          <w:ilvl w:val="0"/>
          <w:numId w:val="159"/>
        </w:numPr>
        <w:jc w:val="both"/>
        <w:rPr>
          <w:sz w:val="20"/>
          <w:szCs w:val="20"/>
        </w:rPr>
      </w:pPr>
      <w:r w:rsidRPr="000069BC">
        <w:rPr>
          <w:sz w:val="20"/>
          <w:szCs w:val="20"/>
        </w:rPr>
        <w:t xml:space="preserve">podle soudní praxe při sml. převodu věci z nabyvatele na třetí osobu práva z odpovědnosti za vady bez dalšího nepřecházejí – </w:t>
      </w:r>
      <w:r w:rsidRPr="000069BC">
        <w:rPr>
          <w:b/>
          <w:sz w:val="20"/>
          <w:szCs w:val="20"/>
        </w:rPr>
        <w:t>zcizitel vadné věci odpovídá pouze nabyvateli jako sml. straně</w:t>
      </w:r>
    </w:p>
    <w:p w:rsidR="004622AE" w:rsidRPr="000069BC" w:rsidRDefault="004622AE" w:rsidP="004622AE">
      <w:pPr>
        <w:ind w:left="360"/>
        <w:jc w:val="both"/>
        <w:rPr>
          <w:sz w:val="20"/>
          <w:szCs w:val="20"/>
        </w:rPr>
      </w:pPr>
    </w:p>
    <w:p w:rsidR="004622AE" w:rsidRPr="000069BC" w:rsidRDefault="004622AE" w:rsidP="004622AE">
      <w:pPr>
        <w:numPr>
          <w:ilvl w:val="0"/>
          <w:numId w:val="153"/>
        </w:numPr>
        <w:ind w:left="0"/>
        <w:jc w:val="both"/>
        <w:rPr>
          <w:sz w:val="20"/>
          <w:szCs w:val="20"/>
        </w:rPr>
      </w:pPr>
      <w:r w:rsidRPr="000069BC">
        <w:rPr>
          <w:sz w:val="20"/>
          <w:szCs w:val="20"/>
        </w:rPr>
        <w:t xml:space="preserve">Uplatnění práv z odpovědnosti za vady nejprve předpokládá </w:t>
      </w:r>
      <w:r w:rsidRPr="000069BC">
        <w:rPr>
          <w:b/>
          <w:sz w:val="20"/>
          <w:szCs w:val="20"/>
        </w:rPr>
        <w:t>existenci vad zjistit</w:t>
      </w:r>
      <w:r w:rsidRPr="000069BC">
        <w:rPr>
          <w:sz w:val="20"/>
          <w:szCs w:val="20"/>
        </w:rPr>
        <w:t xml:space="preserve">. </w:t>
      </w:r>
    </w:p>
    <w:p w:rsidR="004622AE" w:rsidRPr="000069BC" w:rsidRDefault="004622AE" w:rsidP="004622AE">
      <w:pPr>
        <w:numPr>
          <w:ilvl w:val="0"/>
          <w:numId w:val="159"/>
        </w:numPr>
        <w:jc w:val="both"/>
        <w:rPr>
          <w:sz w:val="20"/>
          <w:szCs w:val="20"/>
        </w:rPr>
      </w:pPr>
      <w:r w:rsidRPr="000069BC">
        <w:rPr>
          <w:sz w:val="20"/>
          <w:szCs w:val="20"/>
        </w:rPr>
        <w:t xml:space="preserve">Zjistí-li nabyvatel vady, je povinen věc uschovat a pečovat o ní po dobu, kterou určí zcizitel pro přezkoumání vady. </w:t>
      </w:r>
    </w:p>
    <w:p w:rsidR="004622AE" w:rsidRPr="000069BC" w:rsidRDefault="004622AE" w:rsidP="004622AE">
      <w:pPr>
        <w:numPr>
          <w:ilvl w:val="0"/>
          <w:numId w:val="159"/>
        </w:numPr>
        <w:jc w:val="both"/>
        <w:rPr>
          <w:sz w:val="20"/>
          <w:szCs w:val="20"/>
        </w:rPr>
      </w:pPr>
      <w:r w:rsidRPr="000069BC">
        <w:rPr>
          <w:sz w:val="20"/>
          <w:szCs w:val="20"/>
        </w:rPr>
        <w:t>jde-li o věc podléhající rychlé zkáze, může ji nabyvatel po upozornění zcizitele bez prodlení prodat (§506 odst2)</w:t>
      </w:r>
    </w:p>
    <w:p w:rsidR="004622AE" w:rsidRPr="000069BC" w:rsidRDefault="004622AE" w:rsidP="004622AE">
      <w:pPr>
        <w:numPr>
          <w:ilvl w:val="0"/>
          <w:numId w:val="159"/>
        </w:numPr>
        <w:jc w:val="both"/>
        <w:rPr>
          <w:sz w:val="20"/>
          <w:szCs w:val="20"/>
        </w:rPr>
      </w:pPr>
      <w:r w:rsidRPr="000069BC">
        <w:rPr>
          <w:b/>
          <w:sz w:val="20"/>
          <w:szCs w:val="20"/>
        </w:rPr>
        <w:t>v následné fázi nabyvatel oznámí zciziteli zjištěné vady oznámí, reklamuje vadu</w:t>
      </w:r>
      <w:r w:rsidRPr="000069BC">
        <w:rPr>
          <w:sz w:val="20"/>
          <w:szCs w:val="20"/>
        </w:rPr>
        <w:t xml:space="preserve">. </w:t>
      </w:r>
    </w:p>
    <w:p w:rsidR="004622AE" w:rsidRPr="000069BC" w:rsidRDefault="004622AE" w:rsidP="004622AE">
      <w:pPr>
        <w:numPr>
          <w:ilvl w:val="0"/>
          <w:numId w:val="159"/>
        </w:numPr>
        <w:jc w:val="both"/>
        <w:rPr>
          <w:sz w:val="20"/>
          <w:szCs w:val="20"/>
        </w:rPr>
      </w:pPr>
      <w:r w:rsidRPr="000069BC">
        <w:rPr>
          <w:sz w:val="20"/>
          <w:szCs w:val="20"/>
        </w:rPr>
        <w:t xml:space="preserve">Stačí to reklamovat zaměstnanci zcizitele. </w:t>
      </w:r>
    </w:p>
    <w:p w:rsidR="004622AE" w:rsidRPr="000069BC" w:rsidRDefault="004622AE" w:rsidP="004622AE">
      <w:pPr>
        <w:numPr>
          <w:ilvl w:val="0"/>
          <w:numId w:val="159"/>
        </w:numPr>
        <w:jc w:val="both"/>
        <w:rPr>
          <w:b/>
          <w:sz w:val="20"/>
          <w:szCs w:val="20"/>
        </w:rPr>
      </w:pPr>
      <w:r w:rsidRPr="000069BC">
        <w:rPr>
          <w:b/>
          <w:sz w:val="20"/>
          <w:szCs w:val="20"/>
        </w:rPr>
        <w:t xml:space="preserve">Nabyvatel musí naleznutou vadu vytknout zciziteli bez zbytečného odkladu po té, co měl možnost si přenechanou věc prohlédnout,popř přezkoušet – jde o lhůtu pořádkovou, která nabyvateli plyne od doby, kdy měl možnost věc prohlédnout </w:t>
      </w:r>
    </w:p>
    <w:p w:rsidR="004622AE" w:rsidRPr="000069BC" w:rsidRDefault="004622AE" w:rsidP="004622AE">
      <w:pPr>
        <w:numPr>
          <w:ilvl w:val="0"/>
          <w:numId w:val="159"/>
        </w:numPr>
        <w:jc w:val="both"/>
        <w:rPr>
          <w:sz w:val="20"/>
          <w:szCs w:val="20"/>
        </w:rPr>
      </w:pPr>
      <w:r w:rsidRPr="000069BC">
        <w:rPr>
          <w:sz w:val="20"/>
          <w:szCs w:val="20"/>
        </w:rPr>
        <w:t>podle soudní praxe má nabyvatel spolu s vytknutím vady určit i jakého práva z odpovědnosti za vady se tímto domáhá - např. práva na slevu, práva na opravu,…</w:t>
      </w:r>
    </w:p>
    <w:p w:rsidR="004622AE" w:rsidRPr="000069BC" w:rsidRDefault="004622AE" w:rsidP="004622AE">
      <w:pPr>
        <w:numPr>
          <w:ilvl w:val="0"/>
          <w:numId w:val="159"/>
        </w:numPr>
        <w:jc w:val="both"/>
        <w:rPr>
          <w:sz w:val="20"/>
          <w:szCs w:val="20"/>
        </w:rPr>
      </w:pPr>
      <w:r w:rsidRPr="000069BC">
        <w:rPr>
          <w:sz w:val="20"/>
          <w:szCs w:val="20"/>
        </w:rPr>
        <w:t xml:space="preserve">Nejpozději je třeba vadu zciziteli vytknout do </w:t>
      </w:r>
      <w:r w:rsidRPr="000069BC">
        <w:rPr>
          <w:b/>
          <w:sz w:val="20"/>
          <w:szCs w:val="20"/>
        </w:rPr>
        <w:t xml:space="preserve">šesti měsíců od okamžiku, kdy měl nabyvatel možnost věc prohlédnout </w:t>
      </w:r>
      <w:r w:rsidRPr="000069BC">
        <w:rPr>
          <w:sz w:val="20"/>
          <w:szCs w:val="20"/>
        </w:rPr>
        <w:t xml:space="preserve">jde o lhůtu </w:t>
      </w:r>
      <w:r w:rsidRPr="000069BC">
        <w:rPr>
          <w:b/>
          <w:sz w:val="20"/>
          <w:szCs w:val="20"/>
        </w:rPr>
        <w:t>propadnou</w:t>
      </w:r>
      <w:r w:rsidRPr="000069BC">
        <w:rPr>
          <w:sz w:val="20"/>
          <w:szCs w:val="20"/>
        </w:rPr>
        <w:t xml:space="preserve"> - po ní práva z odpovědnosti za vady </w:t>
      </w:r>
      <w:r w:rsidRPr="000069BC">
        <w:rPr>
          <w:b/>
          <w:sz w:val="20"/>
          <w:szCs w:val="20"/>
        </w:rPr>
        <w:t>zaniknou</w:t>
      </w:r>
      <w:r w:rsidRPr="000069BC">
        <w:rPr>
          <w:sz w:val="20"/>
          <w:szCs w:val="20"/>
        </w:rPr>
        <w:t xml:space="preserve">. </w:t>
      </w:r>
    </w:p>
    <w:p w:rsidR="004622AE" w:rsidRPr="000069BC" w:rsidRDefault="004622AE" w:rsidP="004622AE">
      <w:pPr>
        <w:numPr>
          <w:ilvl w:val="0"/>
          <w:numId w:val="159"/>
        </w:numPr>
        <w:jc w:val="both"/>
        <w:rPr>
          <w:sz w:val="20"/>
          <w:szCs w:val="20"/>
        </w:rPr>
      </w:pPr>
      <w:r w:rsidRPr="000069BC">
        <w:rPr>
          <w:sz w:val="20"/>
          <w:szCs w:val="20"/>
        </w:rPr>
        <w:t>k jejich zániku soud přihlíží z úřední povinnosti (jako u každé prekluze)</w:t>
      </w:r>
    </w:p>
    <w:p w:rsidR="004622AE" w:rsidRPr="000069BC" w:rsidRDefault="004622AE" w:rsidP="004622AE">
      <w:pPr>
        <w:numPr>
          <w:ilvl w:val="0"/>
          <w:numId w:val="159"/>
        </w:numPr>
        <w:jc w:val="both"/>
        <w:rPr>
          <w:sz w:val="20"/>
          <w:szCs w:val="20"/>
        </w:rPr>
      </w:pPr>
      <w:r w:rsidRPr="000069BC">
        <w:rPr>
          <w:sz w:val="20"/>
          <w:szCs w:val="20"/>
        </w:rPr>
        <w:t>jde o lhůtu hmotněprávní – tzn. vytknutí musí zciziteli nejpozději poslední den šestiměsíční lhůty dojít</w:t>
      </w:r>
    </w:p>
    <w:p w:rsidR="004622AE" w:rsidRPr="000069BC" w:rsidRDefault="004622AE" w:rsidP="004622AE">
      <w:pPr>
        <w:numPr>
          <w:ilvl w:val="0"/>
          <w:numId w:val="159"/>
        </w:numPr>
        <w:jc w:val="both"/>
        <w:rPr>
          <w:sz w:val="20"/>
          <w:szCs w:val="20"/>
        </w:rPr>
      </w:pPr>
      <w:r w:rsidRPr="000069BC">
        <w:rPr>
          <w:sz w:val="20"/>
          <w:szCs w:val="20"/>
        </w:rPr>
        <w:t xml:space="preserve">Vadu, za kterou se odpovídá formou záruční odpovědnosti je třeba vytknout nejpozději </w:t>
      </w:r>
      <w:r w:rsidRPr="000069BC">
        <w:rPr>
          <w:b/>
          <w:sz w:val="20"/>
          <w:szCs w:val="20"/>
        </w:rPr>
        <w:t>do uplynutí záruční doby (24 měsíců)</w:t>
      </w:r>
    </w:p>
    <w:p w:rsidR="004622AE" w:rsidRPr="000069BC" w:rsidRDefault="004622AE" w:rsidP="004622AE">
      <w:pPr>
        <w:numPr>
          <w:ilvl w:val="0"/>
          <w:numId w:val="159"/>
        </w:numPr>
        <w:jc w:val="both"/>
        <w:rPr>
          <w:sz w:val="20"/>
          <w:szCs w:val="20"/>
        </w:rPr>
      </w:pPr>
      <w:r w:rsidRPr="000069BC">
        <w:rPr>
          <w:sz w:val="20"/>
          <w:szCs w:val="20"/>
        </w:rPr>
        <w:t xml:space="preserve">nedošlo-li k uspokojivému mimosoudnímu vypořádání mezi nabyvatelem a zcizitelem, </w:t>
      </w:r>
      <w:r w:rsidRPr="000069BC">
        <w:rPr>
          <w:b/>
          <w:sz w:val="20"/>
          <w:szCs w:val="20"/>
        </w:rPr>
        <w:t>tak bude muset nabyvatel uplatnit už konkrétní práva z odpovědnosti za vady  u soudu žalobou, popř. protinávrhem či námitkou proti žalobě o zaplacení ceny, a to v 3leté promlčecí lhůtě</w:t>
      </w:r>
      <w:r w:rsidRPr="000069BC">
        <w:rPr>
          <w:sz w:val="20"/>
          <w:szCs w:val="20"/>
        </w:rPr>
        <w:t xml:space="preserve">. </w:t>
      </w:r>
    </w:p>
    <w:p w:rsidR="004622AE" w:rsidRPr="000069BC" w:rsidRDefault="004622AE" w:rsidP="004622AE">
      <w:pPr>
        <w:jc w:val="both"/>
        <w:rPr>
          <w:sz w:val="20"/>
          <w:szCs w:val="20"/>
        </w:rPr>
      </w:pPr>
    </w:p>
    <w:p w:rsidR="004622AE" w:rsidRPr="000069BC" w:rsidRDefault="004622AE" w:rsidP="004622AE">
      <w:pPr>
        <w:numPr>
          <w:ilvl w:val="0"/>
          <w:numId w:val="153"/>
        </w:numPr>
        <w:ind w:left="0"/>
        <w:jc w:val="both"/>
        <w:rPr>
          <w:sz w:val="20"/>
          <w:szCs w:val="20"/>
        </w:rPr>
      </w:pPr>
      <w:r w:rsidRPr="000069BC">
        <w:rPr>
          <w:sz w:val="20"/>
          <w:szCs w:val="20"/>
        </w:rPr>
        <w:t xml:space="preserve">Pokud jde o </w:t>
      </w:r>
      <w:r w:rsidRPr="000069BC">
        <w:rPr>
          <w:b/>
          <w:sz w:val="20"/>
          <w:szCs w:val="20"/>
        </w:rPr>
        <w:t>práva z odpovědnosti za vady</w:t>
      </w:r>
      <w:r w:rsidRPr="000069BC">
        <w:rPr>
          <w:sz w:val="20"/>
          <w:szCs w:val="20"/>
        </w:rPr>
        <w:t xml:space="preserve">, je rozhodující povaha a rozsah vady, jde-li o </w:t>
      </w:r>
      <w:r w:rsidRPr="000069BC">
        <w:rPr>
          <w:b/>
          <w:sz w:val="20"/>
          <w:szCs w:val="20"/>
        </w:rPr>
        <w:t>vadu odstranitelnou</w:t>
      </w:r>
      <w:r w:rsidRPr="000069BC">
        <w:rPr>
          <w:sz w:val="20"/>
          <w:szCs w:val="20"/>
        </w:rPr>
        <w:t xml:space="preserve"> či </w:t>
      </w:r>
      <w:r w:rsidRPr="000069BC">
        <w:rPr>
          <w:b/>
          <w:sz w:val="20"/>
          <w:szCs w:val="20"/>
        </w:rPr>
        <w:t>neodstranitelnou</w:t>
      </w:r>
      <w:r w:rsidRPr="000069BC">
        <w:rPr>
          <w:sz w:val="20"/>
          <w:szCs w:val="20"/>
        </w:rPr>
        <w:t xml:space="preserve">. </w:t>
      </w:r>
    </w:p>
    <w:p w:rsidR="004622AE" w:rsidRPr="000069BC" w:rsidRDefault="004622AE" w:rsidP="004622AE">
      <w:pPr>
        <w:numPr>
          <w:ilvl w:val="0"/>
          <w:numId w:val="159"/>
        </w:numPr>
        <w:jc w:val="both"/>
        <w:rPr>
          <w:sz w:val="20"/>
          <w:szCs w:val="20"/>
        </w:rPr>
      </w:pPr>
      <w:r w:rsidRPr="000069BC">
        <w:rPr>
          <w:sz w:val="20"/>
          <w:szCs w:val="20"/>
        </w:rPr>
        <w:t xml:space="preserve">Je-li </w:t>
      </w:r>
      <w:r w:rsidRPr="000069BC">
        <w:rPr>
          <w:b/>
          <w:sz w:val="20"/>
          <w:szCs w:val="20"/>
        </w:rPr>
        <w:t>vada odstranitelná a věc pro ni lze užívat dohodnutým způsobem nebo řádně</w:t>
      </w:r>
      <w:r w:rsidRPr="000069BC">
        <w:rPr>
          <w:sz w:val="20"/>
          <w:szCs w:val="20"/>
        </w:rPr>
        <w:t>, může se nabyvatel:</w:t>
      </w:r>
    </w:p>
    <w:p w:rsidR="004622AE" w:rsidRPr="000069BC" w:rsidRDefault="004622AE" w:rsidP="004622AE">
      <w:pPr>
        <w:numPr>
          <w:ilvl w:val="0"/>
          <w:numId w:val="159"/>
        </w:numPr>
        <w:tabs>
          <w:tab w:val="clear" w:pos="360"/>
          <w:tab w:val="num" w:pos="709"/>
        </w:tabs>
        <w:ind w:left="709"/>
        <w:jc w:val="both"/>
        <w:rPr>
          <w:sz w:val="20"/>
          <w:szCs w:val="20"/>
        </w:rPr>
      </w:pPr>
      <w:r w:rsidRPr="000069BC">
        <w:rPr>
          <w:b/>
          <w:sz w:val="20"/>
          <w:szCs w:val="20"/>
        </w:rPr>
        <w:t xml:space="preserve">domáhat práva na bezplatné, včasné a řádné odstranění vady, ať již formou opravy věci či doplněním toho, co chybí, nebo </w:t>
      </w:r>
    </w:p>
    <w:p w:rsidR="004622AE" w:rsidRPr="000069BC" w:rsidRDefault="004622AE" w:rsidP="004622AE">
      <w:pPr>
        <w:numPr>
          <w:ilvl w:val="0"/>
          <w:numId w:val="159"/>
        </w:numPr>
        <w:tabs>
          <w:tab w:val="clear" w:pos="360"/>
          <w:tab w:val="num" w:pos="709"/>
        </w:tabs>
        <w:ind w:left="709"/>
        <w:jc w:val="both"/>
        <w:rPr>
          <w:sz w:val="20"/>
          <w:szCs w:val="20"/>
        </w:rPr>
      </w:pPr>
      <w:r w:rsidRPr="000069BC">
        <w:rPr>
          <w:b/>
          <w:sz w:val="20"/>
          <w:szCs w:val="20"/>
        </w:rPr>
        <w:t>právo žádat přiměřenou slevu z ceny (actio quanti minoris)</w:t>
      </w:r>
      <w:r w:rsidRPr="000069BC">
        <w:rPr>
          <w:sz w:val="20"/>
          <w:szCs w:val="20"/>
        </w:rPr>
        <w:t>.</w:t>
      </w:r>
    </w:p>
    <w:p w:rsidR="004622AE" w:rsidRPr="000069BC" w:rsidRDefault="004622AE" w:rsidP="004622AE">
      <w:pPr>
        <w:numPr>
          <w:ilvl w:val="0"/>
          <w:numId w:val="159"/>
        </w:numPr>
        <w:jc w:val="both"/>
        <w:rPr>
          <w:sz w:val="20"/>
          <w:szCs w:val="20"/>
        </w:rPr>
      </w:pPr>
      <w:r w:rsidRPr="000069BC">
        <w:rPr>
          <w:sz w:val="20"/>
          <w:szCs w:val="20"/>
        </w:rPr>
        <w:t xml:space="preserve">Za </w:t>
      </w:r>
      <w:r w:rsidRPr="000069BC">
        <w:rPr>
          <w:b/>
          <w:sz w:val="20"/>
          <w:szCs w:val="20"/>
        </w:rPr>
        <w:t xml:space="preserve">přiměřenou slevu z ceny </w:t>
      </w:r>
      <w:r w:rsidRPr="000069BC">
        <w:rPr>
          <w:sz w:val="20"/>
          <w:szCs w:val="20"/>
        </w:rPr>
        <w:t xml:space="preserve">je třeba považovat rozdíl mezi dohodnutou cenou věci bez vady a hodnotou věci s vadami. </w:t>
      </w:r>
    </w:p>
    <w:p w:rsidR="004622AE" w:rsidRPr="000069BC" w:rsidRDefault="004622AE" w:rsidP="004622AE">
      <w:pPr>
        <w:numPr>
          <w:ilvl w:val="0"/>
          <w:numId w:val="159"/>
        </w:numPr>
        <w:jc w:val="both"/>
        <w:rPr>
          <w:sz w:val="20"/>
          <w:szCs w:val="20"/>
        </w:rPr>
      </w:pPr>
      <w:r w:rsidRPr="000069BC">
        <w:rPr>
          <w:sz w:val="20"/>
          <w:szCs w:val="20"/>
        </w:rPr>
        <w:t>zvolí-li nabyvatel jednu z výše popsaných možností,nemůže už volbu jednostranně,tj bez souhlasu zcizitele měnit</w:t>
      </w:r>
    </w:p>
    <w:p w:rsidR="004622AE" w:rsidRPr="000069BC" w:rsidRDefault="004622AE" w:rsidP="004622AE">
      <w:pPr>
        <w:ind w:left="360"/>
        <w:jc w:val="both"/>
        <w:rPr>
          <w:sz w:val="20"/>
          <w:szCs w:val="20"/>
        </w:rPr>
      </w:pPr>
    </w:p>
    <w:p w:rsidR="004622AE" w:rsidRPr="000069BC" w:rsidRDefault="004622AE" w:rsidP="004622AE">
      <w:pPr>
        <w:numPr>
          <w:ilvl w:val="0"/>
          <w:numId w:val="159"/>
        </w:numPr>
        <w:jc w:val="both"/>
        <w:rPr>
          <w:sz w:val="20"/>
          <w:szCs w:val="20"/>
        </w:rPr>
      </w:pPr>
      <w:r w:rsidRPr="000069BC">
        <w:rPr>
          <w:sz w:val="20"/>
          <w:szCs w:val="20"/>
        </w:rPr>
        <w:t xml:space="preserve">Je-li </w:t>
      </w:r>
      <w:r w:rsidRPr="000069BC">
        <w:rPr>
          <w:b/>
          <w:sz w:val="20"/>
          <w:szCs w:val="20"/>
        </w:rPr>
        <w:t>vada odstranitelná, ale věc pro ni nelze užívat dohodnutým způsobem nebo řádně</w:t>
      </w:r>
      <w:r w:rsidRPr="000069BC">
        <w:rPr>
          <w:sz w:val="20"/>
          <w:szCs w:val="20"/>
        </w:rPr>
        <w:t xml:space="preserve">, může se nabyvatel domáhat </w:t>
      </w:r>
    </w:p>
    <w:p w:rsidR="004622AE" w:rsidRPr="000069BC" w:rsidRDefault="004622AE" w:rsidP="004622AE">
      <w:pPr>
        <w:numPr>
          <w:ilvl w:val="0"/>
          <w:numId w:val="159"/>
        </w:numPr>
        <w:tabs>
          <w:tab w:val="clear" w:pos="360"/>
          <w:tab w:val="num" w:pos="709"/>
        </w:tabs>
        <w:ind w:left="709"/>
        <w:jc w:val="both"/>
        <w:rPr>
          <w:sz w:val="20"/>
          <w:szCs w:val="20"/>
        </w:rPr>
      </w:pPr>
      <w:r w:rsidRPr="000069BC">
        <w:rPr>
          <w:b/>
          <w:sz w:val="20"/>
          <w:szCs w:val="20"/>
        </w:rPr>
        <w:t>opravy věci, resp. doplnění co chybí,nebo poskytnutí náhradní dodávky zcizitelem nebo</w:t>
      </w:r>
    </w:p>
    <w:p w:rsidR="004622AE" w:rsidRPr="000069BC" w:rsidRDefault="004622AE" w:rsidP="004622AE">
      <w:pPr>
        <w:numPr>
          <w:ilvl w:val="0"/>
          <w:numId w:val="159"/>
        </w:numPr>
        <w:tabs>
          <w:tab w:val="clear" w:pos="360"/>
          <w:tab w:val="num" w:pos="709"/>
        </w:tabs>
        <w:ind w:left="709"/>
        <w:jc w:val="both"/>
        <w:rPr>
          <w:sz w:val="20"/>
          <w:szCs w:val="20"/>
        </w:rPr>
      </w:pPr>
      <w:r w:rsidRPr="000069BC">
        <w:rPr>
          <w:b/>
          <w:sz w:val="20"/>
          <w:szCs w:val="20"/>
        </w:rPr>
        <w:t xml:space="preserve">přiměřené slevy z ceny. </w:t>
      </w:r>
    </w:p>
    <w:p w:rsidR="004622AE" w:rsidRPr="000069BC" w:rsidRDefault="004622AE" w:rsidP="004622AE">
      <w:pPr>
        <w:jc w:val="both"/>
        <w:rPr>
          <w:sz w:val="20"/>
          <w:szCs w:val="20"/>
        </w:rPr>
      </w:pPr>
    </w:p>
    <w:p w:rsidR="004622AE" w:rsidRPr="000069BC" w:rsidRDefault="004622AE" w:rsidP="004622AE">
      <w:pPr>
        <w:numPr>
          <w:ilvl w:val="0"/>
          <w:numId w:val="159"/>
        </w:numPr>
        <w:jc w:val="both"/>
        <w:rPr>
          <w:sz w:val="20"/>
          <w:szCs w:val="20"/>
        </w:rPr>
      </w:pPr>
      <w:r w:rsidRPr="000069BC">
        <w:rPr>
          <w:sz w:val="20"/>
          <w:szCs w:val="20"/>
        </w:rPr>
        <w:t xml:space="preserve">Je-li </w:t>
      </w:r>
      <w:r w:rsidRPr="000069BC">
        <w:rPr>
          <w:b/>
          <w:sz w:val="20"/>
          <w:szCs w:val="20"/>
        </w:rPr>
        <w:t>vada neodstranitelná, ale nebrání věc dohodnutým způsobem nebo řádně užívat</w:t>
      </w:r>
      <w:r w:rsidRPr="000069BC">
        <w:rPr>
          <w:sz w:val="20"/>
          <w:szCs w:val="20"/>
        </w:rPr>
        <w:t xml:space="preserve">, může se nabyvatel domáhat pouze </w:t>
      </w:r>
      <w:r w:rsidRPr="000069BC">
        <w:rPr>
          <w:b/>
          <w:sz w:val="20"/>
          <w:szCs w:val="20"/>
        </w:rPr>
        <w:t>přiměřeného snížení ceny</w:t>
      </w:r>
      <w:r w:rsidRPr="000069BC">
        <w:rPr>
          <w:sz w:val="20"/>
          <w:szCs w:val="20"/>
        </w:rPr>
        <w:t xml:space="preserve">. </w:t>
      </w:r>
    </w:p>
    <w:p w:rsidR="004622AE" w:rsidRPr="000069BC" w:rsidRDefault="004622AE" w:rsidP="004622AE">
      <w:pPr>
        <w:jc w:val="both"/>
        <w:rPr>
          <w:sz w:val="20"/>
          <w:szCs w:val="20"/>
        </w:rPr>
      </w:pPr>
    </w:p>
    <w:p w:rsidR="004622AE" w:rsidRPr="000069BC" w:rsidRDefault="004622AE" w:rsidP="004622AE">
      <w:pPr>
        <w:numPr>
          <w:ilvl w:val="0"/>
          <w:numId w:val="159"/>
        </w:numPr>
        <w:jc w:val="both"/>
        <w:rPr>
          <w:sz w:val="20"/>
          <w:szCs w:val="20"/>
        </w:rPr>
      </w:pPr>
      <w:r w:rsidRPr="000069BC">
        <w:rPr>
          <w:sz w:val="20"/>
          <w:szCs w:val="20"/>
        </w:rPr>
        <w:t xml:space="preserve">Je-li </w:t>
      </w:r>
      <w:r w:rsidRPr="000069BC">
        <w:rPr>
          <w:b/>
          <w:sz w:val="20"/>
          <w:szCs w:val="20"/>
        </w:rPr>
        <w:t xml:space="preserve">vada neodstranitelná a věc nelze v důsledku této vady užívat dohodnutým způsobem nebo řádně, lze se domáhat zrušení smlouvy </w:t>
      </w:r>
      <w:r w:rsidRPr="000069BC">
        <w:rPr>
          <w:sz w:val="20"/>
          <w:szCs w:val="20"/>
        </w:rPr>
        <w:t>(§507 odst. 1).</w:t>
      </w:r>
    </w:p>
    <w:p w:rsidR="004622AE" w:rsidRPr="000069BC" w:rsidRDefault="004622AE" w:rsidP="004622AE">
      <w:pPr>
        <w:numPr>
          <w:ilvl w:val="0"/>
          <w:numId w:val="159"/>
        </w:numPr>
        <w:tabs>
          <w:tab w:val="clear" w:pos="360"/>
          <w:tab w:val="num" w:pos="709"/>
        </w:tabs>
        <w:ind w:left="709"/>
        <w:jc w:val="both"/>
        <w:rPr>
          <w:sz w:val="20"/>
          <w:szCs w:val="20"/>
        </w:rPr>
      </w:pPr>
      <w:r w:rsidRPr="000069BC">
        <w:rPr>
          <w:sz w:val="20"/>
          <w:szCs w:val="20"/>
        </w:rPr>
        <w:t xml:space="preserve">Ke </w:t>
      </w:r>
      <w:r w:rsidRPr="000069BC">
        <w:rPr>
          <w:b/>
          <w:sz w:val="20"/>
          <w:szCs w:val="20"/>
        </w:rPr>
        <w:t xml:space="preserve">zrušení smlouvy může dojít buď shodným projevem vůle smluvních stran nebo formou jednostranného, adresovaného projevu vůle nabyvatele, tj. odstoupením od smlouvy </w:t>
      </w:r>
      <w:r w:rsidRPr="000069BC">
        <w:rPr>
          <w:sz w:val="20"/>
          <w:szCs w:val="20"/>
        </w:rPr>
        <w:t>(účinky odstoupení nastávají dojitím projevu vůle o odstoupení zciziteli). ¨</w:t>
      </w:r>
    </w:p>
    <w:p w:rsidR="004622AE" w:rsidRPr="000069BC" w:rsidRDefault="004622AE" w:rsidP="004622AE">
      <w:pPr>
        <w:jc w:val="both"/>
        <w:rPr>
          <w:sz w:val="20"/>
          <w:szCs w:val="20"/>
        </w:rPr>
      </w:pPr>
    </w:p>
    <w:p w:rsidR="004622AE" w:rsidRPr="000069BC" w:rsidRDefault="004622AE" w:rsidP="004622AE">
      <w:pPr>
        <w:numPr>
          <w:ilvl w:val="0"/>
          <w:numId w:val="159"/>
        </w:numPr>
        <w:jc w:val="both"/>
        <w:rPr>
          <w:sz w:val="20"/>
          <w:szCs w:val="20"/>
        </w:rPr>
      </w:pPr>
      <w:r w:rsidRPr="000069BC">
        <w:rPr>
          <w:b/>
          <w:sz w:val="20"/>
          <w:szCs w:val="20"/>
        </w:rPr>
        <w:t>Vadám neodstranitelným jsou někdy na roveň kladeny vady odstranitelné, nemůže-li kupující věc pro opakované vyskytnutí se vady po opravě nebo větší počet vad řádně užívat</w:t>
      </w:r>
      <w:r w:rsidRPr="000069BC">
        <w:rPr>
          <w:sz w:val="20"/>
          <w:szCs w:val="20"/>
        </w:rPr>
        <w:t xml:space="preserve"> (§623 odst. 1, 648 odst. 2). </w:t>
      </w:r>
    </w:p>
    <w:p w:rsidR="004622AE" w:rsidRPr="000069BC" w:rsidRDefault="004622AE" w:rsidP="004622AE">
      <w:pPr>
        <w:jc w:val="both"/>
        <w:rPr>
          <w:sz w:val="20"/>
          <w:szCs w:val="20"/>
        </w:rPr>
      </w:pPr>
    </w:p>
    <w:p w:rsidR="004622AE" w:rsidRPr="000069BC" w:rsidRDefault="004622AE" w:rsidP="004622AE">
      <w:pPr>
        <w:numPr>
          <w:ilvl w:val="0"/>
          <w:numId w:val="159"/>
        </w:numPr>
        <w:jc w:val="both"/>
        <w:rPr>
          <w:sz w:val="20"/>
          <w:szCs w:val="20"/>
        </w:rPr>
      </w:pPr>
      <w:r w:rsidRPr="000069BC">
        <w:rPr>
          <w:sz w:val="20"/>
          <w:szCs w:val="20"/>
        </w:rPr>
        <w:t xml:space="preserve">Zákon o </w:t>
      </w:r>
      <w:r w:rsidRPr="000069BC">
        <w:rPr>
          <w:b/>
          <w:sz w:val="20"/>
          <w:szCs w:val="20"/>
        </w:rPr>
        <w:t xml:space="preserve">ochraně spotřebitele </w:t>
      </w:r>
      <w:r w:rsidRPr="000069BC">
        <w:rPr>
          <w:sz w:val="20"/>
          <w:szCs w:val="20"/>
        </w:rPr>
        <w:t xml:space="preserve">stanoví, že reklamace včetně odstranění vady musí být vyřízena bez zbytečného odkladu </w:t>
      </w:r>
      <w:r w:rsidRPr="000069BC">
        <w:rPr>
          <w:b/>
          <w:sz w:val="20"/>
          <w:szCs w:val="20"/>
        </w:rPr>
        <w:t>nejpozději do 30 dnů ode dne uplatnění reklamace, pokud se prodávající se spotřebitelem nedohodnou na delší lhůtě</w:t>
      </w:r>
      <w:r w:rsidRPr="000069BC">
        <w:rPr>
          <w:sz w:val="20"/>
          <w:szCs w:val="20"/>
        </w:rPr>
        <w:t xml:space="preserve">. </w:t>
      </w:r>
    </w:p>
    <w:p w:rsidR="004622AE" w:rsidRPr="000069BC" w:rsidRDefault="004622AE" w:rsidP="004622AE">
      <w:pPr>
        <w:numPr>
          <w:ilvl w:val="0"/>
          <w:numId w:val="159"/>
        </w:numPr>
        <w:jc w:val="both"/>
        <w:rPr>
          <w:sz w:val="20"/>
          <w:szCs w:val="20"/>
        </w:rPr>
      </w:pPr>
      <w:r w:rsidRPr="000069BC">
        <w:rPr>
          <w:sz w:val="20"/>
          <w:szCs w:val="20"/>
        </w:rPr>
        <w:t xml:space="preserve">Po uplynutí této lhůty má spotřebitel stejná práva, jako by se jednalo o neodstranitelnou vadu. </w:t>
      </w:r>
    </w:p>
    <w:p w:rsidR="004622AE" w:rsidRPr="000069BC" w:rsidRDefault="004622AE" w:rsidP="004622AE">
      <w:pPr>
        <w:jc w:val="both"/>
        <w:rPr>
          <w:sz w:val="20"/>
          <w:szCs w:val="20"/>
        </w:rPr>
      </w:pPr>
    </w:p>
    <w:p w:rsidR="004622AE" w:rsidRPr="000069BC" w:rsidRDefault="004622AE" w:rsidP="004622AE">
      <w:pPr>
        <w:numPr>
          <w:ilvl w:val="0"/>
          <w:numId w:val="159"/>
        </w:numPr>
        <w:jc w:val="both"/>
        <w:rPr>
          <w:sz w:val="20"/>
          <w:szCs w:val="20"/>
        </w:rPr>
      </w:pPr>
      <w:r w:rsidRPr="000069BC">
        <w:rPr>
          <w:b/>
          <w:sz w:val="20"/>
          <w:szCs w:val="20"/>
        </w:rPr>
        <w:t xml:space="preserve">Právní vadu (3 os si činí nárok na věc - §503) </w:t>
      </w:r>
      <w:r w:rsidRPr="000069BC">
        <w:rPr>
          <w:sz w:val="20"/>
          <w:szCs w:val="20"/>
        </w:rPr>
        <w:t xml:space="preserve">musí nabyvatel neprodleně oznámit </w:t>
      </w:r>
      <w:r w:rsidRPr="000069BC">
        <w:rPr>
          <w:b/>
          <w:sz w:val="20"/>
          <w:szCs w:val="20"/>
        </w:rPr>
        <w:t xml:space="preserve">zciziteli </w:t>
      </w:r>
      <w:r w:rsidRPr="000069BC">
        <w:rPr>
          <w:sz w:val="20"/>
          <w:szCs w:val="20"/>
        </w:rPr>
        <w:t xml:space="preserve">a notifikovat mu, aby vadu odstranil (např. dodatečně převedl vlastnické právo) nebo </w:t>
      </w:r>
      <w:r w:rsidRPr="000069BC">
        <w:rPr>
          <w:b/>
          <w:sz w:val="20"/>
          <w:szCs w:val="20"/>
        </w:rPr>
        <w:t>vyvrátil oprávněnost nároku třetí osoby</w:t>
      </w:r>
      <w:r w:rsidRPr="000069BC">
        <w:rPr>
          <w:sz w:val="20"/>
          <w:szCs w:val="20"/>
        </w:rPr>
        <w:t xml:space="preserve">. </w:t>
      </w:r>
    </w:p>
    <w:p w:rsidR="004622AE" w:rsidRPr="000069BC" w:rsidRDefault="004622AE" w:rsidP="004622AE">
      <w:pPr>
        <w:numPr>
          <w:ilvl w:val="0"/>
          <w:numId w:val="159"/>
        </w:numPr>
        <w:jc w:val="both"/>
        <w:rPr>
          <w:sz w:val="20"/>
          <w:szCs w:val="20"/>
        </w:rPr>
      </w:pPr>
      <w:r w:rsidRPr="000069BC">
        <w:rPr>
          <w:sz w:val="20"/>
          <w:szCs w:val="20"/>
        </w:rPr>
        <w:t>jestliže zcizitel neodstraní pr vady ani v dodatečné přiměřené době stanovené nabyvatelem (§517 odst. 1), má nabyvatel právo od sml. odstoupit. jeho případný nárok na náhradu škody tím není dotčen</w:t>
      </w:r>
    </w:p>
    <w:p w:rsidR="004622AE" w:rsidRPr="000069BC" w:rsidRDefault="004622AE" w:rsidP="004622AE">
      <w:pPr>
        <w:numPr>
          <w:ilvl w:val="0"/>
          <w:numId w:val="159"/>
        </w:numPr>
        <w:jc w:val="both"/>
        <w:rPr>
          <w:sz w:val="20"/>
          <w:szCs w:val="20"/>
        </w:rPr>
      </w:pPr>
      <w:r w:rsidRPr="000069BC">
        <w:rPr>
          <w:sz w:val="20"/>
          <w:szCs w:val="20"/>
        </w:rPr>
        <w:t xml:space="preserve">I práva z odpovědnosti za pr. vadu se promlčují. </w:t>
      </w:r>
    </w:p>
    <w:p w:rsidR="004622AE" w:rsidRPr="000069BC" w:rsidRDefault="004622AE" w:rsidP="004622AE">
      <w:pPr>
        <w:jc w:val="both"/>
        <w:rPr>
          <w:sz w:val="20"/>
          <w:szCs w:val="20"/>
        </w:rPr>
      </w:pPr>
    </w:p>
    <w:p w:rsidR="004622AE" w:rsidRPr="000069BC" w:rsidRDefault="004622AE" w:rsidP="004622AE">
      <w:pPr>
        <w:numPr>
          <w:ilvl w:val="0"/>
          <w:numId w:val="159"/>
        </w:numPr>
        <w:jc w:val="both"/>
        <w:rPr>
          <w:sz w:val="20"/>
          <w:szCs w:val="20"/>
        </w:rPr>
      </w:pPr>
      <w:r w:rsidRPr="000069BC">
        <w:rPr>
          <w:sz w:val="20"/>
          <w:szCs w:val="20"/>
        </w:rPr>
        <w:t xml:space="preserve">kromě uvedených práv z vadného plnění má nabyvatel vadné věci </w:t>
      </w:r>
      <w:r w:rsidRPr="000069BC">
        <w:rPr>
          <w:b/>
          <w:sz w:val="20"/>
          <w:szCs w:val="20"/>
        </w:rPr>
        <w:t>právo i na náhradu nutných nákladů, které mu vznikly v souvislosti s jejich uplatněním</w:t>
      </w:r>
      <w:r w:rsidRPr="000069BC">
        <w:rPr>
          <w:sz w:val="20"/>
          <w:szCs w:val="20"/>
        </w:rPr>
        <w:t xml:space="preserve"> (např. za přepravu věci k opravě). </w:t>
      </w:r>
    </w:p>
    <w:p w:rsidR="004622AE" w:rsidRPr="000069BC" w:rsidRDefault="004622AE" w:rsidP="004622AE">
      <w:pPr>
        <w:jc w:val="both"/>
        <w:rPr>
          <w:sz w:val="20"/>
          <w:szCs w:val="20"/>
        </w:rPr>
      </w:pPr>
    </w:p>
    <w:p w:rsidR="004622AE" w:rsidRPr="000069BC" w:rsidRDefault="004622AE" w:rsidP="004622AE">
      <w:pPr>
        <w:numPr>
          <w:ilvl w:val="0"/>
          <w:numId w:val="153"/>
        </w:numPr>
        <w:ind w:left="0"/>
        <w:jc w:val="both"/>
        <w:rPr>
          <w:color w:val="000000"/>
          <w:sz w:val="20"/>
          <w:szCs w:val="20"/>
        </w:rPr>
      </w:pPr>
      <w:r w:rsidRPr="000069BC">
        <w:rPr>
          <w:sz w:val="20"/>
          <w:szCs w:val="20"/>
        </w:rPr>
        <w:lastRenderedPageBreak/>
        <w:t xml:space="preserve">nabyvatel mimo výše stanovené má i </w:t>
      </w:r>
      <w:r w:rsidRPr="000069BC">
        <w:rPr>
          <w:b/>
          <w:sz w:val="20"/>
          <w:szCs w:val="20"/>
        </w:rPr>
        <w:t>právo na náhradu škody</w:t>
      </w:r>
      <w:r w:rsidRPr="000069BC">
        <w:rPr>
          <w:sz w:val="20"/>
          <w:szCs w:val="20"/>
        </w:rPr>
        <w:t>, která mu z vadného plnění v dalším příčinném vztahu  v jeho majetkových poměrech vznikla</w:t>
      </w:r>
    </w:p>
    <w:p w:rsidR="004622AE" w:rsidRDefault="004622AE" w:rsidP="004622AE"/>
    <w:sectPr w:rsidR="004622AE" w:rsidSect="004622AE">
      <w:pgSz w:w="11906" w:h="16838"/>
      <w:pgMar w:top="426" w:right="707"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9503F"/>
    <w:multiLevelType w:val="hybridMultilevel"/>
    <w:tmpl w:val="49F239E0"/>
    <w:lvl w:ilvl="0" w:tplc="7D548A98">
      <w:start w:val="8"/>
      <w:numFmt w:val="bullet"/>
      <w:lvlText w:val="-"/>
      <w:lvlJc w:val="left"/>
      <w:pPr>
        <w:tabs>
          <w:tab w:val="num" w:pos="360"/>
        </w:tabs>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1DC096A"/>
    <w:multiLevelType w:val="hybridMultilevel"/>
    <w:tmpl w:val="7DFCCB8E"/>
    <w:lvl w:ilvl="0" w:tplc="F4F02B78">
      <w:start w:val="1"/>
      <w:numFmt w:val="bullet"/>
      <w:lvlText w:val="-"/>
      <w:lvlJc w:val="center"/>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23675E8"/>
    <w:multiLevelType w:val="hybridMultilevel"/>
    <w:tmpl w:val="4F6C6CFC"/>
    <w:lvl w:ilvl="0" w:tplc="8CDC6948">
      <w:start w:val="1"/>
      <w:numFmt w:val="lowerLetter"/>
      <w:lvlText w:val="%1)"/>
      <w:lvlJc w:val="left"/>
      <w:pPr>
        <w:ind w:left="644" w:hanging="360"/>
      </w:pPr>
      <w:rPr>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
    <w:nsid w:val="02581C5D"/>
    <w:multiLevelType w:val="hybridMultilevel"/>
    <w:tmpl w:val="8AFEB768"/>
    <w:lvl w:ilvl="0" w:tplc="DEAE5FAA">
      <w:start w:val="79"/>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4571C7C"/>
    <w:multiLevelType w:val="hybridMultilevel"/>
    <w:tmpl w:val="CADCFD3A"/>
    <w:lvl w:ilvl="0" w:tplc="AB402828">
      <w:start w:val="1"/>
      <w:numFmt w:val="lowerLetter"/>
      <w:lvlText w:val="%1)"/>
      <w:lvlJc w:val="left"/>
      <w:pPr>
        <w:ind w:left="1494" w:hanging="360"/>
      </w:pPr>
      <w:rPr>
        <w:rFonts w:cs="Times New Roman" w:hint="default"/>
        <w:color w:val="000000"/>
      </w:rPr>
    </w:lvl>
    <w:lvl w:ilvl="1" w:tplc="04050019" w:tentative="1">
      <w:start w:val="1"/>
      <w:numFmt w:val="lowerLetter"/>
      <w:lvlText w:val="%2."/>
      <w:lvlJc w:val="left"/>
      <w:pPr>
        <w:ind w:left="2214" w:hanging="360"/>
      </w:pPr>
      <w:rPr>
        <w:rFonts w:cs="Times New Roman"/>
      </w:rPr>
    </w:lvl>
    <w:lvl w:ilvl="2" w:tplc="0405001B" w:tentative="1">
      <w:start w:val="1"/>
      <w:numFmt w:val="lowerRoman"/>
      <w:lvlText w:val="%3."/>
      <w:lvlJc w:val="right"/>
      <w:pPr>
        <w:ind w:left="2934" w:hanging="180"/>
      </w:pPr>
      <w:rPr>
        <w:rFonts w:cs="Times New Roman"/>
      </w:rPr>
    </w:lvl>
    <w:lvl w:ilvl="3" w:tplc="0405000F" w:tentative="1">
      <w:start w:val="1"/>
      <w:numFmt w:val="decimal"/>
      <w:lvlText w:val="%4."/>
      <w:lvlJc w:val="left"/>
      <w:pPr>
        <w:ind w:left="3654" w:hanging="360"/>
      </w:pPr>
      <w:rPr>
        <w:rFonts w:cs="Times New Roman"/>
      </w:rPr>
    </w:lvl>
    <w:lvl w:ilvl="4" w:tplc="04050019" w:tentative="1">
      <w:start w:val="1"/>
      <w:numFmt w:val="lowerLetter"/>
      <w:lvlText w:val="%5."/>
      <w:lvlJc w:val="left"/>
      <w:pPr>
        <w:ind w:left="4374" w:hanging="360"/>
      </w:pPr>
      <w:rPr>
        <w:rFonts w:cs="Times New Roman"/>
      </w:rPr>
    </w:lvl>
    <w:lvl w:ilvl="5" w:tplc="0405001B" w:tentative="1">
      <w:start w:val="1"/>
      <w:numFmt w:val="lowerRoman"/>
      <w:lvlText w:val="%6."/>
      <w:lvlJc w:val="right"/>
      <w:pPr>
        <w:ind w:left="5094" w:hanging="180"/>
      </w:pPr>
      <w:rPr>
        <w:rFonts w:cs="Times New Roman"/>
      </w:rPr>
    </w:lvl>
    <w:lvl w:ilvl="6" w:tplc="0405000F" w:tentative="1">
      <w:start w:val="1"/>
      <w:numFmt w:val="decimal"/>
      <w:lvlText w:val="%7."/>
      <w:lvlJc w:val="left"/>
      <w:pPr>
        <w:ind w:left="5814" w:hanging="360"/>
      </w:pPr>
      <w:rPr>
        <w:rFonts w:cs="Times New Roman"/>
      </w:rPr>
    </w:lvl>
    <w:lvl w:ilvl="7" w:tplc="04050019" w:tentative="1">
      <w:start w:val="1"/>
      <w:numFmt w:val="lowerLetter"/>
      <w:lvlText w:val="%8."/>
      <w:lvlJc w:val="left"/>
      <w:pPr>
        <w:ind w:left="6534" w:hanging="360"/>
      </w:pPr>
      <w:rPr>
        <w:rFonts w:cs="Times New Roman"/>
      </w:rPr>
    </w:lvl>
    <w:lvl w:ilvl="8" w:tplc="0405001B" w:tentative="1">
      <w:start w:val="1"/>
      <w:numFmt w:val="lowerRoman"/>
      <w:lvlText w:val="%9."/>
      <w:lvlJc w:val="right"/>
      <w:pPr>
        <w:ind w:left="7254" w:hanging="180"/>
      </w:pPr>
      <w:rPr>
        <w:rFonts w:cs="Times New Roman"/>
      </w:rPr>
    </w:lvl>
  </w:abstractNum>
  <w:abstractNum w:abstractNumId="5">
    <w:nsid w:val="046412D3"/>
    <w:multiLevelType w:val="hybridMultilevel"/>
    <w:tmpl w:val="0C186EFA"/>
    <w:lvl w:ilvl="0" w:tplc="D7C2CA74">
      <w:start w:val="1"/>
      <w:numFmt w:val="upperRoman"/>
      <w:lvlText w:val="%1."/>
      <w:lvlJc w:val="righ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nsid w:val="04AB4770"/>
    <w:multiLevelType w:val="hybridMultilevel"/>
    <w:tmpl w:val="8D16F73A"/>
    <w:lvl w:ilvl="0" w:tplc="BAF85188">
      <w:start w:val="65"/>
      <w:numFmt w:val="bullet"/>
      <w:lvlText w:val="-"/>
      <w:lvlJc w:val="left"/>
      <w:pPr>
        <w:tabs>
          <w:tab w:val="num" w:pos="720"/>
        </w:tabs>
        <w:ind w:left="720" w:hanging="360"/>
      </w:pPr>
      <w:rPr>
        <w:rFonts w:ascii="Arial" w:eastAsia="Times New Roman" w:hAnsi="Arial"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05B10D97"/>
    <w:multiLevelType w:val="hybridMultilevel"/>
    <w:tmpl w:val="1F381A84"/>
    <w:lvl w:ilvl="0" w:tplc="A9083AFA">
      <w:start w:val="1"/>
      <w:numFmt w:val="decimal"/>
      <w:lvlText w:val="%1)"/>
      <w:lvlJc w:val="left"/>
      <w:pPr>
        <w:tabs>
          <w:tab w:val="num" w:pos="720"/>
        </w:tabs>
        <w:ind w:left="720" w:hanging="360"/>
      </w:pPr>
      <w:rPr>
        <w:rFonts w:hint="default"/>
        <w:b/>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628547A"/>
    <w:multiLevelType w:val="hybridMultilevel"/>
    <w:tmpl w:val="FC8ABC6E"/>
    <w:lvl w:ilvl="0" w:tplc="78FA6C1C">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07950DFB"/>
    <w:multiLevelType w:val="hybridMultilevel"/>
    <w:tmpl w:val="1CF420EC"/>
    <w:lvl w:ilvl="0" w:tplc="D7E042EE">
      <w:start w:val="1"/>
      <w:numFmt w:val="low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nsid w:val="07D05BC7"/>
    <w:multiLevelType w:val="hybridMultilevel"/>
    <w:tmpl w:val="6EAE98F8"/>
    <w:lvl w:ilvl="0" w:tplc="1A604FE6">
      <w:start w:val="70"/>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097203B9"/>
    <w:multiLevelType w:val="hybridMultilevel"/>
    <w:tmpl w:val="F8B24E14"/>
    <w:lvl w:ilvl="0" w:tplc="6854F6CA">
      <w:start w:val="1"/>
      <w:numFmt w:val="bullet"/>
      <w:lvlText w:val="-"/>
      <w:lvlJc w:val="left"/>
      <w:pPr>
        <w:tabs>
          <w:tab w:val="num" w:pos="1440"/>
        </w:tabs>
        <w:ind w:left="1440" w:hanging="360"/>
      </w:pPr>
      <w:rPr>
        <w:rFonts w:ascii="Arial" w:eastAsia="Times New Roman" w:hAnsi="Aria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2">
    <w:nsid w:val="09B40034"/>
    <w:multiLevelType w:val="hybridMultilevel"/>
    <w:tmpl w:val="C3DECAF4"/>
    <w:lvl w:ilvl="0" w:tplc="A41675BE">
      <w:start w:val="1"/>
      <w:numFmt w:val="lowerLetter"/>
      <w:lvlText w:val="%1)"/>
      <w:lvlJc w:val="left"/>
      <w:pPr>
        <w:tabs>
          <w:tab w:val="num" w:pos="720"/>
        </w:tabs>
        <w:ind w:left="720" w:hanging="360"/>
      </w:pPr>
      <w:rPr>
        <w:b/>
        <w:i w:val="0"/>
      </w:rPr>
    </w:lvl>
    <w:lvl w:ilvl="1" w:tplc="900221DA">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BDF2D81"/>
    <w:multiLevelType w:val="hybridMultilevel"/>
    <w:tmpl w:val="88DAA1F4"/>
    <w:lvl w:ilvl="0" w:tplc="B3A8CA0E">
      <w:start w:val="1"/>
      <w:numFmt w:val="low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nsid w:val="0C0E17D5"/>
    <w:multiLevelType w:val="hybridMultilevel"/>
    <w:tmpl w:val="D4CAFC0A"/>
    <w:lvl w:ilvl="0" w:tplc="DEAE5FAA">
      <w:start w:val="79"/>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CAF354F"/>
    <w:multiLevelType w:val="hybridMultilevel"/>
    <w:tmpl w:val="BAFAC2FC"/>
    <w:lvl w:ilvl="0" w:tplc="2B62B1C6">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0D4012C0"/>
    <w:multiLevelType w:val="singleLevel"/>
    <w:tmpl w:val="A9440F1A"/>
    <w:lvl w:ilvl="0">
      <w:numFmt w:val="bullet"/>
      <w:lvlText w:val="-"/>
      <w:lvlJc w:val="left"/>
      <w:pPr>
        <w:tabs>
          <w:tab w:val="num" w:pos="360"/>
        </w:tabs>
        <w:ind w:left="360" w:hanging="360"/>
      </w:pPr>
      <w:rPr>
        <w:rFonts w:hint="default"/>
      </w:rPr>
    </w:lvl>
  </w:abstractNum>
  <w:abstractNum w:abstractNumId="17">
    <w:nsid w:val="0DA35FF8"/>
    <w:multiLevelType w:val="hybridMultilevel"/>
    <w:tmpl w:val="D9BC983E"/>
    <w:lvl w:ilvl="0" w:tplc="CE3C6410">
      <w:start w:val="1"/>
      <w:numFmt w:val="decimal"/>
      <w:lvlText w:val="%1)"/>
      <w:lvlJc w:val="left"/>
      <w:pPr>
        <w:tabs>
          <w:tab w:val="num" w:pos="720"/>
        </w:tabs>
        <w:ind w:left="720" w:hanging="360"/>
      </w:pPr>
      <w:rPr>
        <w:rFonts w:hint="default"/>
        <w:b/>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F333F9C"/>
    <w:multiLevelType w:val="hybridMultilevel"/>
    <w:tmpl w:val="09EE3A08"/>
    <w:lvl w:ilvl="0" w:tplc="F588FD68">
      <w:start w:val="13"/>
      <w:numFmt w:val="bullet"/>
      <w:lvlText w:val="-"/>
      <w:lvlJc w:val="left"/>
      <w:pPr>
        <w:ind w:left="360" w:hanging="360"/>
      </w:pPr>
      <w:rPr>
        <w:rFonts w:ascii="Arial" w:eastAsia="Times New Roman"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9">
    <w:nsid w:val="0F9466B2"/>
    <w:multiLevelType w:val="hybridMultilevel"/>
    <w:tmpl w:val="0B82F4E6"/>
    <w:lvl w:ilvl="0" w:tplc="B3C629D6">
      <w:start w:val="1"/>
      <w:numFmt w:val="decimal"/>
      <w:lvlText w:val="%1."/>
      <w:lvlJc w:val="left"/>
      <w:pPr>
        <w:tabs>
          <w:tab w:val="num" w:pos="1080"/>
        </w:tabs>
        <w:ind w:left="1080" w:hanging="360"/>
      </w:pPr>
      <w:rPr>
        <w:rFonts w:hint="default"/>
        <w:b/>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0">
    <w:nsid w:val="0FD8013C"/>
    <w:multiLevelType w:val="hybridMultilevel"/>
    <w:tmpl w:val="2BCEEAFA"/>
    <w:lvl w:ilvl="0" w:tplc="DEAE5FAA">
      <w:start w:val="79"/>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10011F94"/>
    <w:multiLevelType w:val="hybridMultilevel"/>
    <w:tmpl w:val="E4F06A8E"/>
    <w:lvl w:ilvl="0" w:tplc="67AA7086">
      <w:start w:val="4"/>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nsid w:val="10512346"/>
    <w:multiLevelType w:val="hybridMultilevel"/>
    <w:tmpl w:val="F662BC4E"/>
    <w:lvl w:ilvl="0" w:tplc="BAF85188">
      <w:start w:val="65"/>
      <w:numFmt w:val="bullet"/>
      <w:lvlText w:val="-"/>
      <w:lvlJc w:val="left"/>
      <w:pPr>
        <w:tabs>
          <w:tab w:val="num" w:pos="360"/>
        </w:tabs>
        <w:ind w:left="360" w:hanging="360"/>
      </w:pPr>
      <w:rPr>
        <w:rFonts w:ascii="Arial" w:eastAsia="Times New Roman" w:hAnsi="Arial" w:hint="default"/>
        <w:b w:val="0"/>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1086176D"/>
    <w:multiLevelType w:val="hybridMultilevel"/>
    <w:tmpl w:val="9DC40188"/>
    <w:lvl w:ilvl="0" w:tplc="EF22857C">
      <w:start w:val="1"/>
      <w:numFmt w:val="bullet"/>
      <w:lvlText w:val="-"/>
      <w:lvlJc w:val="left"/>
      <w:pPr>
        <w:ind w:left="360" w:hanging="360"/>
      </w:pPr>
      <w:rPr>
        <w:rFonts w:ascii="Arial" w:eastAsia="Times New Roman" w:hAnsi="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10A839F7"/>
    <w:multiLevelType w:val="hybridMultilevel"/>
    <w:tmpl w:val="52BC73C0"/>
    <w:lvl w:ilvl="0" w:tplc="F4F02B78">
      <w:start w:val="1"/>
      <w:numFmt w:val="bullet"/>
      <w:lvlText w:val="-"/>
      <w:lvlJc w:val="center"/>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10E25FC3"/>
    <w:multiLevelType w:val="hybridMultilevel"/>
    <w:tmpl w:val="E0944CF4"/>
    <w:lvl w:ilvl="0" w:tplc="6F2204CE">
      <w:start w:val="77"/>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10F71109"/>
    <w:multiLevelType w:val="hybridMultilevel"/>
    <w:tmpl w:val="36C22996"/>
    <w:lvl w:ilvl="0" w:tplc="2B62B1C6">
      <w:start w:val="5"/>
      <w:numFmt w:val="bullet"/>
      <w:lvlText w:val="-"/>
      <w:lvlJc w:val="left"/>
      <w:pPr>
        <w:tabs>
          <w:tab w:val="num" w:pos="360"/>
        </w:tabs>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7">
    <w:nsid w:val="13637908"/>
    <w:multiLevelType w:val="hybridMultilevel"/>
    <w:tmpl w:val="4C16798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nsid w:val="13C402FC"/>
    <w:multiLevelType w:val="hybridMultilevel"/>
    <w:tmpl w:val="B1EE7CDC"/>
    <w:lvl w:ilvl="0" w:tplc="A8B0E2C4">
      <w:start w:val="1"/>
      <w:numFmt w:val="lowerLetter"/>
      <w:lvlText w:val="%1."/>
      <w:lvlJc w:val="left"/>
      <w:pPr>
        <w:ind w:left="720" w:hanging="360"/>
      </w:pPr>
      <w:rPr>
        <w:rFonts w:cs="Times New Roman"/>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151E578D"/>
    <w:multiLevelType w:val="hybridMultilevel"/>
    <w:tmpl w:val="1D523CEA"/>
    <w:lvl w:ilvl="0" w:tplc="1A604FE6">
      <w:start w:val="70"/>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161E214D"/>
    <w:multiLevelType w:val="hybridMultilevel"/>
    <w:tmpl w:val="B9F6BA4A"/>
    <w:lvl w:ilvl="0" w:tplc="72B634D2">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1">
    <w:nsid w:val="16EE5280"/>
    <w:multiLevelType w:val="hybridMultilevel"/>
    <w:tmpl w:val="51883278"/>
    <w:lvl w:ilvl="0" w:tplc="8D5C78FA">
      <w:start w:val="1"/>
      <w:numFmt w:val="decimal"/>
      <w:lvlText w:val="%1)"/>
      <w:lvlJc w:val="left"/>
      <w:pPr>
        <w:tabs>
          <w:tab w:val="num" w:pos="360"/>
        </w:tabs>
        <w:ind w:left="360" w:hanging="360"/>
      </w:pPr>
      <w:rPr>
        <w:rFonts w:cs="Times New Roman" w:hint="default"/>
        <w:b/>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2">
    <w:nsid w:val="17CF1BC5"/>
    <w:multiLevelType w:val="hybridMultilevel"/>
    <w:tmpl w:val="3A38E848"/>
    <w:lvl w:ilvl="0" w:tplc="BAF85188">
      <w:start w:val="65"/>
      <w:numFmt w:val="bullet"/>
      <w:lvlText w:val="-"/>
      <w:lvlJc w:val="left"/>
      <w:pPr>
        <w:tabs>
          <w:tab w:val="num" w:pos="720"/>
        </w:tabs>
        <w:ind w:left="720" w:hanging="360"/>
      </w:pPr>
      <w:rPr>
        <w:rFonts w:ascii="Arial" w:eastAsia="Times New Roman" w:hAnsi="Arial"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19190441"/>
    <w:multiLevelType w:val="hybridMultilevel"/>
    <w:tmpl w:val="43D6B3C0"/>
    <w:lvl w:ilvl="0" w:tplc="96F244DE">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4">
    <w:nsid w:val="19C96489"/>
    <w:multiLevelType w:val="hybridMultilevel"/>
    <w:tmpl w:val="BC14ED44"/>
    <w:lvl w:ilvl="0" w:tplc="01FC94B4">
      <w:start w:val="6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nsid w:val="1D7C5AB1"/>
    <w:multiLevelType w:val="hybridMultilevel"/>
    <w:tmpl w:val="BF521DD4"/>
    <w:lvl w:ilvl="0" w:tplc="D7E042EE">
      <w:start w:val="1"/>
      <w:numFmt w:val="low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1EA028A0"/>
    <w:multiLevelType w:val="hybridMultilevel"/>
    <w:tmpl w:val="672EE788"/>
    <w:lvl w:ilvl="0" w:tplc="900221DA">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7">
    <w:nsid w:val="1EA30FD4"/>
    <w:multiLevelType w:val="hybridMultilevel"/>
    <w:tmpl w:val="F3465A7A"/>
    <w:lvl w:ilvl="0" w:tplc="BAF85188">
      <w:start w:val="65"/>
      <w:numFmt w:val="bullet"/>
      <w:lvlText w:val="-"/>
      <w:lvlJc w:val="left"/>
      <w:pPr>
        <w:tabs>
          <w:tab w:val="num" w:pos="720"/>
        </w:tabs>
        <w:ind w:left="720" w:hanging="360"/>
      </w:pPr>
      <w:rPr>
        <w:rFonts w:ascii="Arial" w:eastAsia="Times New Roman" w:hAnsi="Arial"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1EBC4BF5"/>
    <w:multiLevelType w:val="hybridMultilevel"/>
    <w:tmpl w:val="613CCA88"/>
    <w:lvl w:ilvl="0" w:tplc="21566CEE">
      <w:start w:val="58"/>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1F703151"/>
    <w:multiLevelType w:val="hybridMultilevel"/>
    <w:tmpl w:val="65CA806A"/>
    <w:lvl w:ilvl="0" w:tplc="4A24CCC2">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nsid w:val="1FBC2C23"/>
    <w:multiLevelType w:val="hybridMultilevel"/>
    <w:tmpl w:val="D5CCA9E6"/>
    <w:lvl w:ilvl="0" w:tplc="05005506">
      <w:start w:val="63"/>
      <w:numFmt w:val="bullet"/>
      <w:lvlText w:val="-"/>
      <w:lvlJc w:val="left"/>
      <w:pPr>
        <w:tabs>
          <w:tab w:val="num" w:pos="720"/>
        </w:tabs>
        <w:ind w:left="720" w:hanging="360"/>
      </w:pPr>
      <w:rPr>
        <w:rFonts w:ascii="Arial" w:eastAsia="Times New Roman" w:hAnsi="Arial"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20E065BC"/>
    <w:multiLevelType w:val="hybridMultilevel"/>
    <w:tmpl w:val="382C4ED8"/>
    <w:lvl w:ilvl="0" w:tplc="F4F02B78">
      <w:start w:val="1"/>
      <w:numFmt w:val="bullet"/>
      <w:lvlText w:val="-"/>
      <w:lvlJc w:val="center"/>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2">
    <w:nsid w:val="256C5F12"/>
    <w:multiLevelType w:val="hybridMultilevel"/>
    <w:tmpl w:val="6FF46E92"/>
    <w:lvl w:ilvl="0" w:tplc="E50EF5E4">
      <w:start w:val="1"/>
      <w:numFmt w:val="bullet"/>
      <w:lvlText w:val="-"/>
      <w:lvlJc w:val="left"/>
      <w:pPr>
        <w:ind w:left="720" w:hanging="360"/>
      </w:pPr>
      <w:rPr>
        <w:rFonts w:ascii="Arial" w:eastAsia="Times New Roman" w:hAnsi="Arial" w:cs="Arial" w:hint="default"/>
      </w:rPr>
    </w:lvl>
    <w:lvl w:ilvl="1" w:tplc="900221DA">
      <w:start w:val="1"/>
      <w:numFmt w:val="bullet"/>
      <w:lvlText w:val="-"/>
      <w:lvlJc w:val="left"/>
      <w:pPr>
        <w:tabs>
          <w:tab w:val="num" w:pos="1440"/>
        </w:tabs>
        <w:ind w:left="1440" w:hanging="360"/>
      </w:pPr>
      <w:rPr>
        <w:rFonts w:ascii="Times New Roman" w:hAnsi="Times New Roman" w:cs="Times New Roman" w:hint="default"/>
      </w:rPr>
    </w:lvl>
    <w:lvl w:ilvl="2" w:tplc="70E44B5E">
      <w:start w:val="1"/>
      <w:numFmt w:val="decimal"/>
      <w:lvlText w:val="%3."/>
      <w:lvlJc w:val="left"/>
      <w:pPr>
        <w:tabs>
          <w:tab w:val="num" w:pos="2160"/>
        </w:tabs>
        <w:ind w:left="2160" w:hanging="360"/>
      </w:pPr>
      <w:rPr>
        <w:rFonts w:hint="default"/>
        <w:b/>
      </w:rPr>
    </w:lvl>
    <w:lvl w:ilvl="3" w:tplc="900221DA">
      <w:start w:val="1"/>
      <w:numFmt w:val="bullet"/>
      <w:lvlText w:val="-"/>
      <w:lvlJc w:val="left"/>
      <w:pPr>
        <w:tabs>
          <w:tab w:val="num" w:pos="2880"/>
        </w:tabs>
        <w:ind w:left="2880" w:hanging="360"/>
      </w:pPr>
      <w:rPr>
        <w:rFonts w:ascii="Times New Roman" w:hAnsi="Times New Roman" w:cs="Times New Roman"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26070AD8"/>
    <w:multiLevelType w:val="hybridMultilevel"/>
    <w:tmpl w:val="F2926910"/>
    <w:lvl w:ilvl="0" w:tplc="3A82118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4">
    <w:nsid w:val="2638727C"/>
    <w:multiLevelType w:val="hybridMultilevel"/>
    <w:tmpl w:val="AD38A85C"/>
    <w:lvl w:ilvl="0" w:tplc="1A604FE6">
      <w:start w:val="70"/>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28144C01"/>
    <w:multiLevelType w:val="hybridMultilevel"/>
    <w:tmpl w:val="27EA9F20"/>
    <w:lvl w:ilvl="0" w:tplc="E50EF5E4">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29443E1D"/>
    <w:multiLevelType w:val="hybridMultilevel"/>
    <w:tmpl w:val="390AAECA"/>
    <w:lvl w:ilvl="0" w:tplc="FFFFFFFF">
      <w:start w:val="1"/>
      <w:numFmt w:val="decimal"/>
      <w:lvlText w:val="%1)"/>
      <w:lvlJc w:val="left"/>
      <w:pPr>
        <w:ind w:left="1004" w:hanging="360"/>
      </w:pPr>
      <w:rPr>
        <w:rFonts w:cs="Times New Roman"/>
        <w:b/>
      </w:rPr>
    </w:lvl>
    <w:lvl w:ilvl="1" w:tplc="FFFFFFFF" w:tentative="1">
      <w:start w:val="1"/>
      <w:numFmt w:val="lowerLetter"/>
      <w:lvlText w:val="%2."/>
      <w:lvlJc w:val="left"/>
      <w:pPr>
        <w:ind w:left="1724" w:hanging="360"/>
      </w:pPr>
      <w:rPr>
        <w:rFonts w:cs="Times New Roman"/>
      </w:rPr>
    </w:lvl>
    <w:lvl w:ilvl="2" w:tplc="FFFFFFFF" w:tentative="1">
      <w:start w:val="1"/>
      <w:numFmt w:val="lowerRoman"/>
      <w:lvlText w:val="%3."/>
      <w:lvlJc w:val="right"/>
      <w:pPr>
        <w:ind w:left="2444" w:hanging="180"/>
      </w:pPr>
      <w:rPr>
        <w:rFonts w:cs="Times New Roman"/>
      </w:rPr>
    </w:lvl>
    <w:lvl w:ilvl="3" w:tplc="FFFFFFFF" w:tentative="1">
      <w:start w:val="1"/>
      <w:numFmt w:val="decimal"/>
      <w:lvlText w:val="%4."/>
      <w:lvlJc w:val="left"/>
      <w:pPr>
        <w:ind w:left="3164" w:hanging="360"/>
      </w:pPr>
      <w:rPr>
        <w:rFonts w:cs="Times New Roman"/>
      </w:rPr>
    </w:lvl>
    <w:lvl w:ilvl="4" w:tplc="FFFFFFFF" w:tentative="1">
      <w:start w:val="1"/>
      <w:numFmt w:val="lowerLetter"/>
      <w:lvlText w:val="%5."/>
      <w:lvlJc w:val="left"/>
      <w:pPr>
        <w:ind w:left="3884" w:hanging="360"/>
      </w:pPr>
      <w:rPr>
        <w:rFonts w:cs="Times New Roman"/>
      </w:rPr>
    </w:lvl>
    <w:lvl w:ilvl="5" w:tplc="FFFFFFFF" w:tentative="1">
      <w:start w:val="1"/>
      <w:numFmt w:val="lowerRoman"/>
      <w:lvlText w:val="%6."/>
      <w:lvlJc w:val="right"/>
      <w:pPr>
        <w:ind w:left="4604" w:hanging="180"/>
      </w:pPr>
      <w:rPr>
        <w:rFonts w:cs="Times New Roman"/>
      </w:rPr>
    </w:lvl>
    <w:lvl w:ilvl="6" w:tplc="FFFFFFFF" w:tentative="1">
      <w:start w:val="1"/>
      <w:numFmt w:val="decimal"/>
      <w:lvlText w:val="%7."/>
      <w:lvlJc w:val="left"/>
      <w:pPr>
        <w:ind w:left="5324" w:hanging="360"/>
      </w:pPr>
      <w:rPr>
        <w:rFonts w:cs="Times New Roman"/>
      </w:rPr>
    </w:lvl>
    <w:lvl w:ilvl="7" w:tplc="FFFFFFFF" w:tentative="1">
      <w:start w:val="1"/>
      <w:numFmt w:val="lowerLetter"/>
      <w:lvlText w:val="%8."/>
      <w:lvlJc w:val="left"/>
      <w:pPr>
        <w:ind w:left="6044" w:hanging="360"/>
      </w:pPr>
      <w:rPr>
        <w:rFonts w:cs="Times New Roman"/>
      </w:rPr>
    </w:lvl>
    <w:lvl w:ilvl="8" w:tplc="FFFFFFFF" w:tentative="1">
      <w:start w:val="1"/>
      <w:numFmt w:val="lowerRoman"/>
      <w:lvlText w:val="%9."/>
      <w:lvlJc w:val="right"/>
      <w:pPr>
        <w:ind w:left="6764" w:hanging="180"/>
      </w:pPr>
      <w:rPr>
        <w:rFonts w:cs="Times New Roman"/>
      </w:rPr>
    </w:lvl>
  </w:abstractNum>
  <w:abstractNum w:abstractNumId="47">
    <w:nsid w:val="29753729"/>
    <w:multiLevelType w:val="hybridMultilevel"/>
    <w:tmpl w:val="08A4EDBC"/>
    <w:lvl w:ilvl="0" w:tplc="FFFFFFFF">
      <w:start w:val="1"/>
      <w:numFmt w:val="decimal"/>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8">
    <w:nsid w:val="2A011B4B"/>
    <w:multiLevelType w:val="hybridMultilevel"/>
    <w:tmpl w:val="0B145C52"/>
    <w:lvl w:ilvl="0" w:tplc="F4C6FB70">
      <w:start w:val="1"/>
      <w:numFmt w:val="decimal"/>
      <w:lvlText w:val="%1)"/>
      <w:lvlJc w:val="left"/>
      <w:pPr>
        <w:tabs>
          <w:tab w:val="num" w:pos="720"/>
        </w:tabs>
        <w:ind w:left="720" w:hanging="360"/>
      </w:pPr>
      <w:rPr>
        <w:rFonts w:cs="Times New Roman" w:hint="default"/>
      </w:rPr>
    </w:lvl>
    <w:lvl w:ilvl="1" w:tplc="0405000F" w:tentative="1">
      <w:start w:val="1"/>
      <w:numFmt w:val="lowerLetter"/>
      <w:lvlText w:val="%2."/>
      <w:lvlJc w:val="left"/>
      <w:pPr>
        <w:tabs>
          <w:tab w:val="num" w:pos="1440"/>
        </w:tabs>
        <w:ind w:left="1440" w:hanging="360"/>
      </w:pPr>
      <w:rPr>
        <w:rFonts w:cs="Times New Roman"/>
      </w:rPr>
    </w:lvl>
    <w:lvl w:ilvl="2" w:tplc="04050005" w:tentative="1">
      <w:start w:val="1"/>
      <w:numFmt w:val="lowerRoman"/>
      <w:lvlText w:val="%3."/>
      <w:lvlJc w:val="right"/>
      <w:pPr>
        <w:tabs>
          <w:tab w:val="num" w:pos="2160"/>
        </w:tabs>
        <w:ind w:left="2160" w:hanging="180"/>
      </w:pPr>
      <w:rPr>
        <w:rFonts w:cs="Times New Roman"/>
      </w:rPr>
    </w:lvl>
    <w:lvl w:ilvl="3" w:tplc="04050001" w:tentative="1">
      <w:start w:val="1"/>
      <w:numFmt w:val="decimal"/>
      <w:lvlText w:val="%4."/>
      <w:lvlJc w:val="left"/>
      <w:pPr>
        <w:tabs>
          <w:tab w:val="num" w:pos="2880"/>
        </w:tabs>
        <w:ind w:left="2880" w:hanging="360"/>
      </w:pPr>
      <w:rPr>
        <w:rFonts w:cs="Times New Roman"/>
      </w:rPr>
    </w:lvl>
    <w:lvl w:ilvl="4" w:tplc="04050003" w:tentative="1">
      <w:start w:val="1"/>
      <w:numFmt w:val="lowerLetter"/>
      <w:lvlText w:val="%5."/>
      <w:lvlJc w:val="left"/>
      <w:pPr>
        <w:tabs>
          <w:tab w:val="num" w:pos="3600"/>
        </w:tabs>
        <w:ind w:left="3600" w:hanging="360"/>
      </w:pPr>
      <w:rPr>
        <w:rFonts w:cs="Times New Roman"/>
      </w:rPr>
    </w:lvl>
    <w:lvl w:ilvl="5" w:tplc="04050005" w:tentative="1">
      <w:start w:val="1"/>
      <w:numFmt w:val="lowerRoman"/>
      <w:lvlText w:val="%6."/>
      <w:lvlJc w:val="right"/>
      <w:pPr>
        <w:tabs>
          <w:tab w:val="num" w:pos="4320"/>
        </w:tabs>
        <w:ind w:left="4320" w:hanging="180"/>
      </w:pPr>
      <w:rPr>
        <w:rFonts w:cs="Times New Roman"/>
      </w:rPr>
    </w:lvl>
    <w:lvl w:ilvl="6" w:tplc="04050001" w:tentative="1">
      <w:start w:val="1"/>
      <w:numFmt w:val="decimal"/>
      <w:lvlText w:val="%7."/>
      <w:lvlJc w:val="left"/>
      <w:pPr>
        <w:tabs>
          <w:tab w:val="num" w:pos="5040"/>
        </w:tabs>
        <w:ind w:left="5040" w:hanging="360"/>
      </w:pPr>
      <w:rPr>
        <w:rFonts w:cs="Times New Roman"/>
      </w:rPr>
    </w:lvl>
    <w:lvl w:ilvl="7" w:tplc="04050003" w:tentative="1">
      <w:start w:val="1"/>
      <w:numFmt w:val="lowerLetter"/>
      <w:lvlText w:val="%8."/>
      <w:lvlJc w:val="left"/>
      <w:pPr>
        <w:tabs>
          <w:tab w:val="num" w:pos="5760"/>
        </w:tabs>
        <w:ind w:left="5760" w:hanging="360"/>
      </w:pPr>
      <w:rPr>
        <w:rFonts w:cs="Times New Roman"/>
      </w:rPr>
    </w:lvl>
    <w:lvl w:ilvl="8" w:tplc="04050005" w:tentative="1">
      <w:start w:val="1"/>
      <w:numFmt w:val="lowerRoman"/>
      <w:lvlText w:val="%9."/>
      <w:lvlJc w:val="right"/>
      <w:pPr>
        <w:tabs>
          <w:tab w:val="num" w:pos="6480"/>
        </w:tabs>
        <w:ind w:left="6480" w:hanging="180"/>
      </w:pPr>
      <w:rPr>
        <w:rFonts w:cs="Times New Roman"/>
      </w:rPr>
    </w:lvl>
  </w:abstractNum>
  <w:abstractNum w:abstractNumId="49">
    <w:nsid w:val="2A1F1137"/>
    <w:multiLevelType w:val="hybridMultilevel"/>
    <w:tmpl w:val="7C8688BE"/>
    <w:lvl w:ilvl="0" w:tplc="900221DA">
      <w:start w:val="1"/>
      <w:numFmt w:val="bullet"/>
      <w:lvlText w:val="-"/>
      <w:lvlJc w:val="left"/>
      <w:pPr>
        <w:tabs>
          <w:tab w:val="num" w:pos="1800"/>
        </w:tabs>
        <w:ind w:left="1800" w:hanging="360"/>
      </w:pPr>
      <w:rPr>
        <w:rFonts w:ascii="Times New Roman" w:hAnsi="Times New Roman" w:cs="Times New Roman" w:hint="default"/>
      </w:rPr>
    </w:lvl>
    <w:lvl w:ilvl="1" w:tplc="04050003">
      <w:start w:val="1"/>
      <w:numFmt w:val="bullet"/>
      <w:lvlText w:val="o"/>
      <w:lvlJc w:val="left"/>
      <w:pPr>
        <w:tabs>
          <w:tab w:val="num" w:pos="2520"/>
        </w:tabs>
        <w:ind w:left="2520" w:hanging="360"/>
      </w:pPr>
      <w:rPr>
        <w:rFonts w:ascii="Courier New" w:hAnsi="Courier New" w:cs="Courier New" w:hint="default"/>
      </w:rPr>
    </w:lvl>
    <w:lvl w:ilvl="2" w:tplc="04050005">
      <w:start w:val="1"/>
      <w:numFmt w:val="bullet"/>
      <w:lvlText w:val=""/>
      <w:lvlJc w:val="left"/>
      <w:pPr>
        <w:tabs>
          <w:tab w:val="num" w:pos="3240"/>
        </w:tabs>
        <w:ind w:left="3240" w:hanging="360"/>
      </w:pPr>
      <w:rPr>
        <w:rFonts w:ascii="Wingdings" w:hAnsi="Wingdings"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cs="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cs="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50">
    <w:nsid w:val="2AFA044D"/>
    <w:multiLevelType w:val="hybridMultilevel"/>
    <w:tmpl w:val="5BCC39B0"/>
    <w:lvl w:ilvl="0" w:tplc="4A24CCC2">
      <w:start w:val="1"/>
      <w:numFmt w:val="bullet"/>
      <w:lvlText w:val="-"/>
      <w:lvlJc w:val="center"/>
      <w:pPr>
        <w:ind w:left="360" w:hanging="360"/>
      </w:pPr>
      <w:rPr>
        <w:rFonts w:ascii="Arial" w:eastAsia="Times New Roman" w:hAnsi="Arial" w:hint="default"/>
      </w:rPr>
    </w:lvl>
    <w:lvl w:ilvl="1" w:tplc="04050019" w:tentative="1">
      <w:start w:val="1"/>
      <w:numFmt w:val="bullet"/>
      <w:lvlText w:val="o"/>
      <w:lvlJc w:val="left"/>
      <w:pPr>
        <w:ind w:left="1080" w:hanging="360"/>
      </w:pPr>
      <w:rPr>
        <w:rFonts w:ascii="Courier New" w:hAnsi="Courier New" w:hint="default"/>
      </w:rPr>
    </w:lvl>
    <w:lvl w:ilvl="2" w:tplc="0405001B" w:tentative="1">
      <w:start w:val="1"/>
      <w:numFmt w:val="bullet"/>
      <w:lvlText w:val=""/>
      <w:lvlJc w:val="left"/>
      <w:pPr>
        <w:ind w:left="1800" w:hanging="360"/>
      </w:pPr>
      <w:rPr>
        <w:rFonts w:ascii="Wingdings" w:hAnsi="Wingdings" w:hint="default"/>
      </w:rPr>
    </w:lvl>
    <w:lvl w:ilvl="3" w:tplc="0405000F" w:tentative="1">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51">
    <w:nsid w:val="2B29751B"/>
    <w:multiLevelType w:val="hybridMultilevel"/>
    <w:tmpl w:val="BB4CF1E8"/>
    <w:lvl w:ilvl="0" w:tplc="DBDC1A60">
      <w:start w:val="79"/>
      <w:numFmt w:val="bullet"/>
      <w:lvlText w:val="-"/>
      <w:lvlJc w:val="left"/>
      <w:pPr>
        <w:tabs>
          <w:tab w:val="num" w:pos="720"/>
        </w:tabs>
        <w:ind w:left="720" w:hanging="360"/>
      </w:pPr>
      <w:rPr>
        <w:rFonts w:ascii="Arial" w:eastAsia="Times New Roman" w:hAnsi="Aria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52">
    <w:nsid w:val="2BED582C"/>
    <w:multiLevelType w:val="hybridMultilevel"/>
    <w:tmpl w:val="802CBE92"/>
    <w:lvl w:ilvl="0" w:tplc="04050011">
      <w:start w:val="1"/>
      <w:numFmt w:val="bullet"/>
      <w:lvlText w:val="-"/>
      <w:lvlJc w:val="center"/>
      <w:pPr>
        <w:ind w:left="360" w:hanging="360"/>
      </w:pPr>
      <w:rPr>
        <w:rFonts w:ascii="Arial" w:eastAsia="Times New Roman" w:hAnsi="Arial" w:hint="default"/>
      </w:rPr>
    </w:lvl>
    <w:lvl w:ilvl="1" w:tplc="04050019" w:tentative="1">
      <w:start w:val="1"/>
      <w:numFmt w:val="bullet"/>
      <w:lvlText w:val="o"/>
      <w:lvlJc w:val="left"/>
      <w:pPr>
        <w:ind w:left="1080" w:hanging="360"/>
      </w:pPr>
      <w:rPr>
        <w:rFonts w:ascii="Courier New" w:hAnsi="Courier New" w:hint="default"/>
      </w:rPr>
    </w:lvl>
    <w:lvl w:ilvl="2" w:tplc="0405001B" w:tentative="1">
      <w:start w:val="1"/>
      <w:numFmt w:val="bullet"/>
      <w:lvlText w:val=""/>
      <w:lvlJc w:val="left"/>
      <w:pPr>
        <w:ind w:left="1800" w:hanging="360"/>
      </w:pPr>
      <w:rPr>
        <w:rFonts w:ascii="Wingdings" w:hAnsi="Wingdings" w:hint="default"/>
      </w:rPr>
    </w:lvl>
    <w:lvl w:ilvl="3" w:tplc="0405000F" w:tentative="1">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53">
    <w:nsid w:val="2C086CAC"/>
    <w:multiLevelType w:val="hybridMultilevel"/>
    <w:tmpl w:val="C152DA10"/>
    <w:lvl w:ilvl="0" w:tplc="F4C6FB70">
      <w:start w:val="5"/>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nsid w:val="2C2C3E4C"/>
    <w:multiLevelType w:val="hybridMultilevel"/>
    <w:tmpl w:val="1A3CD554"/>
    <w:lvl w:ilvl="0" w:tplc="22767810">
      <w:start w:val="1"/>
      <w:numFmt w:val="bullet"/>
      <w:lvlText w:val="-"/>
      <w:lvlJc w:val="center"/>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5">
    <w:nsid w:val="2D1D7B95"/>
    <w:multiLevelType w:val="hybridMultilevel"/>
    <w:tmpl w:val="A1D02840"/>
    <w:lvl w:ilvl="0" w:tplc="1A58023A">
      <w:start w:val="1"/>
      <w:numFmt w:val="bullet"/>
      <w:lvlText w:val="-"/>
      <w:lvlJc w:val="left"/>
      <w:pPr>
        <w:ind w:left="720" w:hanging="360"/>
      </w:pPr>
      <w:rPr>
        <w:rFonts w:ascii="Arial" w:eastAsia="Times New Roman" w:hAnsi="Arial" w:cs="Arial" w:hint="default"/>
      </w:rPr>
    </w:lvl>
    <w:lvl w:ilvl="1" w:tplc="900221DA">
      <w:start w:val="1"/>
      <w:numFmt w:val="bullet"/>
      <w:lvlText w:val="-"/>
      <w:lvlJc w:val="left"/>
      <w:pPr>
        <w:tabs>
          <w:tab w:val="num" w:pos="1440"/>
        </w:tabs>
        <w:ind w:left="1440" w:hanging="360"/>
      </w:pPr>
      <w:rPr>
        <w:rFonts w:ascii="Times New Roman" w:hAnsi="Times New Roman"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6">
    <w:nsid w:val="2D706138"/>
    <w:multiLevelType w:val="hybridMultilevel"/>
    <w:tmpl w:val="7B9445B2"/>
    <w:lvl w:ilvl="0" w:tplc="FFFFFFFF">
      <w:start w:val="1"/>
      <w:numFmt w:val="bullet"/>
      <w:lvlText w:val="-"/>
      <w:lvlJc w:val="center"/>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7">
    <w:nsid w:val="2E023186"/>
    <w:multiLevelType w:val="hybridMultilevel"/>
    <w:tmpl w:val="771A7C04"/>
    <w:lvl w:ilvl="0" w:tplc="900221DA">
      <w:start w:val="1"/>
      <w:numFmt w:val="bullet"/>
      <w:lvlText w:val="-"/>
      <w:lvlJc w:val="left"/>
      <w:pPr>
        <w:tabs>
          <w:tab w:val="num" w:pos="2520"/>
        </w:tabs>
        <w:ind w:left="2520" w:hanging="360"/>
      </w:pPr>
      <w:rPr>
        <w:rFonts w:ascii="Times New Roman" w:hAnsi="Times New Roman" w:cs="Times New Roman" w:hint="default"/>
      </w:rPr>
    </w:lvl>
    <w:lvl w:ilvl="1" w:tplc="04050003" w:tentative="1">
      <w:start w:val="1"/>
      <w:numFmt w:val="bullet"/>
      <w:lvlText w:val="o"/>
      <w:lvlJc w:val="left"/>
      <w:pPr>
        <w:tabs>
          <w:tab w:val="num" w:pos="3240"/>
        </w:tabs>
        <w:ind w:left="3240" w:hanging="360"/>
      </w:pPr>
      <w:rPr>
        <w:rFonts w:ascii="Courier New" w:hAnsi="Courier New" w:cs="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cs="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cs="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58">
    <w:nsid w:val="2F9E7C5E"/>
    <w:multiLevelType w:val="hybridMultilevel"/>
    <w:tmpl w:val="75F6BBA4"/>
    <w:lvl w:ilvl="0" w:tplc="F4F02B78">
      <w:start w:val="79"/>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9">
    <w:nsid w:val="2FD42505"/>
    <w:multiLevelType w:val="hybridMultilevel"/>
    <w:tmpl w:val="DCB83420"/>
    <w:lvl w:ilvl="0" w:tplc="FFFFFFFF">
      <w:start w:val="65"/>
      <w:numFmt w:val="bullet"/>
      <w:lvlText w:val="-"/>
      <w:lvlJc w:val="left"/>
      <w:pPr>
        <w:tabs>
          <w:tab w:val="num" w:pos="720"/>
        </w:tabs>
        <w:ind w:left="720" w:hanging="360"/>
      </w:pPr>
      <w:rPr>
        <w:rFonts w:ascii="Arial" w:eastAsia="Times New Roman" w:hAnsi="Aria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nsid w:val="304D27AE"/>
    <w:multiLevelType w:val="hybridMultilevel"/>
    <w:tmpl w:val="CDD4E8B6"/>
    <w:lvl w:ilvl="0" w:tplc="F4F02B78">
      <w:start w:val="1"/>
      <w:numFmt w:val="bullet"/>
      <w:lvlText w:val="-"/>
      <w:lvlJc w:val="center"/>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61">
    <w:nsid w:val="319A2F3D"/>
    <w:multiLevelType w:val="hybridMultilevel"/>
    <w:tmpl w:val="C1CA1C7C"/>
    <w:lvl w:ilvl="0" w:tplc="900221DA">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2">
    <w:nsid w:val="3202427F"/>
    <w:multiLevelType w:val="hybridMultilevel"/>
    <w:tmpl w:val="F1A4B696"/>
    <w:lvl w:ilvl="0" w:tplc="38C4262C">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3">
    <w:nsid w:val="323B4976"/>
    <w:multiLevelType w:val="hybridMultilevel"/>
    <w:tmpl w:val="2866159E"/>
    <w:lvl w:ilvl="0" w:tplc="60F06F8A">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4">
    <w:nsid w:val="32494B96"/>
    <w:multiLevelType w:val="hybridMultilevel"/>
    <w:tmpl w:val="0E7AC42A"/>
    <w:lvl w:ilvl="0" w:tplc="E50EF5E4">
      <w:start w:val="1"/>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5">
    <w:nsid w:val="328978F5"/>
    <w:multiLevelType w:val="hybridMultilevel"/>
    <w:tmpl w:val="A3300F6C"/>
    <w:lvl w:ilvl="0" w:tplc="F588FD68">
      <w:start w:val="13"/>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900221DA">
      <w:start w:val="1"/>
      <w:numFmt w:val="bullet"/>
      <w:lvlText w:val="-"/>
      <w:lvlJc w:val="left"/>
      <w:pPr>
        <w:tabs>
          <w:tab w:val="num" w:pos="2160"/>
        </w:tabs>
        <w:ind w:left="2160" w:hanging="360"/>
      </w:pPr>
      <w:rPr>
        <w:rFonts w:ascii="Times New Roman" w:hAnsi="Times New Roman" w:cs="Times New Roman"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6">
    <w:nsid w:val="32E11A7C"/>
    <w:multiLevelType w:val="hybridMultilevel"/>
    <w:tmpl w:val="977A8E2C"/>
    <w:lvl w:ilvl="0" w:tplc="F4F02B78">
      <w:start w:val="1"/>
      <w:numFmt w:val="decimal"/>
      <w:lvlText w:val="%1)"/>
      <w:lvlJc w:val="left"/>
      <w:pPr>
        <w:ind w:left="720" w:hanging="360"/>
      </w:pPr>
      <w:rPr>
        <w:rFonts w:cs="Times New Roman" w:hint="default"/>
        <w:b/>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67">
    <w:nsid w:val="375D3BA2"/>
    <w:multiLevelType w:val="hybridMultilevel"/>
    <w:tmpl w:val="891A15BE"/>
    <w:lvl w:ilvl="0" w:tplc="F4C6FB70">
      <w:start w:val="1"/>
      <w:numFmt w:val="decimal"/>
      <w:lvlText w:val="%1)"/>
      <w:lvlJc w:val="left"/>
      <w:pPr>
        <w:ind w:left="1080" w:hanging="360"/>
      </w:pPr>
      <w:rPr>
        <w:rFonts w:cs="Times New Roman" w:hint="default"/>
      </w:rPr>
    </w:lvl>
    <w:lvl w:ilvl="1" w:tplc="04050003" w:tentative="1">
      <w:start w:val="1"/>
      <w:numFmt w:val="lowerLetter"/>
      <w:lvlText w:val="%2."/>
      <w:lvlJc w:val="left"/>
      <w:pPr>
        <w:ind w:left="1800" w:hanging="360"/>
      </w:pPr>
      <w:rPr>
        <w:rFonts w:cs="Times New Roman"/>
      </w:rPr>
    </w:lvl>
    <w:lvl w:ilvl="2" w:tplc="04050005" w:tentative="1">
      <w:start w:val="1"/>
      <w:numFmt w:val="lowerRoman"/>
      <w:lvlText w:val="%3."/>
      <w:lvlJc w:val="right"/>
      <w:pPr>
        <w:ind w:left="2520" w:hanging="180"/>
      </w:pPr>
      <w:rPr>
        <w:rFonts w:cs="Times New Roman"/>
      </w:rPr>
    </w:lvl>
    <w:lvl w:ilvl="3" w:tplc="04050001" w:tentative="1">
      <w:start w:val="1"/>
      <w:numFmt w:val="decimal"/>
      <w:lvlText w:val="%4."/>
      <w:lvlJc w:val="left"/>
      <w:pPr>
        <w:ind w:left="3240" w:hanging="360"/>
      </w:pPr>
      <w:rPr>
        <w:rFonts w:cs="Times New Roman"/>
      </w:rPr>
    </w:lvl>
    <w:lvl w:ilvl="4" w:tplc="04050003" w:tentative="1">
      <w:start w:val="1"/>
      <w:numFmt w:val="lowerLetter"/>
      <w:lvlText w:val="%5."/>
      <w:lvlJc w:val="left"/>
      <w:pPr>
        <w:ind w:left="3960" w:hanging="360"/>
      </w:pPr>
      <w:rPr>
        <w:rFonts w:cs="Times New Roman"/>
      </w:rPr>
    </w:lvl>
    <w:lvl w:ilvl="5" w:tplc="04050005" w:tentative="1">
      <w:start w:val="1"/>
      <w:numFmt w:val="lowerRoman"/>
      <w:lvlText w:val="%6."/>
      <w:lvlJc w:val="right"/>
      <w:pPr>
        <w:ind w:left="4680" w:hanging="180"/>
      </w:pPr>
      <w:rPr>
        <w:rFonts w:cs="Times New Roman"/>
      </w:rPr>
    </w:lvl>
    <w:lvl w:ilvl="6" w:tplc="04050001" w:tentative="1">
      <w:start w:val="1"/>
      <w:numFmt w:val="decimal"/>
      <w:lvlText w:val="%7."/>
      <w:lvlJc w:val="left"/>
      <w:pPr>
        <w:ind w:left="5400" w:hanging="360"/>
      </w:pPr>
      <w:rPr>
        <w:rFonts w:cs="Times New Roman"/>
      </w:rPr>
    </w:lvl>
    <w:lvl w:ilvl="7" w:tplc="04050003" w:tentative="1">
      <w:start w:val="1"/>
      <w:numFmt w:val="lowerLetter"/>
      <w:lvlText w:val="%8."/>
      <w:lvlJc w:val="left"/>
      <w:pPr>
        <w:ind w:left="6120" w:hanging="360"/>
      </w:pPr>
      <w:rPr>
        <w:rFonts w:cs="Times New Roman"/>
      </w:rPr>
    </w:lvl>
    <w:lvl w:ilvl="8" w:tplc="04050005" w:tentative="1">
      <w:start w:val="1"/>
      <w:numFmt w:val="lowerRoman"/>
      <w:lvlText w:val="%9."/>
      <w:lvlJc w:val="right"/>
      <w:pPr>
        <w:ind w:left="6840" w:hanging="180"/>
      </w:pPr>
      <w:rPr>
        <w:rFonts w:cs="Times New Roman"/>
      </w:rPr>
    </w:lvl>
  </w:abstractNum>
  <w:abstractNum w:abstractNumId="68">
    <w:nsid w:val="384D20AD"/>
    <w:multiLevelType w:val="hybridMultilevel"/>
    <w:tmpl w:val="5F0A5F28"/>
    <w:lvl w:ilvl="0" w:tplc="04050001">
      <w:start w:val="1"/>
      <w:numFmt w:val="decimal"/>
      <w:lvlText w:val="%1)"/>
      <w:lvlJc w:val="left"/>
      <w:pPr>
        <w:ind w:left="720" w:hanging="360"/>
      </w:pPr>
      <w:rPr>
        <w:rFonts w:cs="Times New Roman" w:hint="default"/>
        <w:b/>
      </w:rPr>
    </w:lvl>
    <w:lvl w:ilvl="1" w:tplc="04050001"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69">
    <w:nsid w:val="387B1451"/>
    <w:multiLevelType w:val="hybridMultilevel"/>
    <w:tmpl w:val="3B72F206"/>
    <w:lvl w:ilvl="0" w:tplc="900221DA">
      <w:start w:val="1"/>
      <w:numFmt w:val="bullet"/>
      <w:lvlText w:val="-"/>
      <w:lvlJc w:val="left"/>
      <w:pPr>
        <w:tabs>
          <w:tab w:val="num" w:pos="720"/>
        </w:tabs>
        <w:ind w:left="720" w:hanging="360"/>
      </w:pPr>
      <w:rPr>
        <w:rFonts w:ascii="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0">
    <w:nsid w:val="3A686955"/>
    <w:multiLevelType w:val="hybridMultilevel"/>
    <w:tmpl w:val="7D326046"/>
    <w:lvl w:ilvl="0" w:tplc="EF22857C">
      <w:start w:val="1"/>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1">
    <w:nsid w:val="3A701286"/>
    <w:multiLevelType w:val="hybridMultilevel"/>
    <w:tmpl w:val="A9BE9342"/>
    <w:lvl w:ilvl="0" w:tplc="FFFFFFFF">
      <w:start w:val="65"/>
      <w:numFmt w:val="bullet"/>
      <w:lvlText w:val="-"/>
      <w:lvlJc w:val="left"/>
      <w:pPr>
        <w:tabs>
          <w:tab w:val="num" w:pos="360"/>
        </w:tabs>
        <w:ind w:left="360" w:hanging="360"/>
      </w:pPr>
      <w:rPr>
        <w:rFonts w:ascii="Arial" w:eastAsia="Times New Roman" w:hAnsi="Arial" w:hint="default"/>
        <w:b w:val="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nsid w:val="3B671982"/>
    <w:multiLevelType w:val="hybridMultilevel"/>
    <w:tmpl w:val="D8943342"/>
    <w:lvl w:ilvl="0" w:tplc="FFFFFFFF">
      <w:start w:val="5"/>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3">
    <w:nsid w:val="3CA24B3D"/>
    <w:multiLevelType w:val="hybridMultilevel"/>
    <w:tmpl w:val="BF186FD0"/>
    <w:lvl w:ilvl="0" w:tplc="F4C6FB70">
      <w:start w:val="1"/>
      <w:numFmt w:val="upperRoman"/>
      <w:lvlText w:val="%1."/>
      <w:lvlJc w:val="left"/>
      <w:pPr>
        <w:ind w:left="1080" w:hanging="720"/>
      </w:pPr>
      <w:rPr>
        <w:rFonts w:cs="Times New Roman" w:hint="default"/>
        <w:b/>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74">
    <w:nsid w:val="3EB016E7"/>
    <w:multiLevelType w:val="hybridMultilevel"/>
    <w:tmpl w:val="BB4A7884"/>
    <w:lvl w:ilvl="0" w:tplc="FFFFFFFF">
      <w:start w:val="1"/>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nsid w:val="407744A9"/>
    <w:multiLevelType w:val="hybridMultilevel"/>
    <w:tmpl w:val="8B8CFD1E"/>
    <w:lvl w:ilvl="0" w:tplc="900221DA">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6">
    <w:nsid w:val="40BE0BCC"/>
    <w:multiLevelType w:val="hybridMultilevel"/>
    <w:tmpl w:val="67EAFA20"/>
    <w:lvl w:ilvl="0" w:tplc="04050003">
      <w:start w:val="70"/>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7">
    <w:nsid w:val="41603341"/>
    <w:multiLevelType w:val="hybridMultilevel"/>
    <w:tmpl w:val="BBB20EC0"/>
    <w:lvl w:ilvl="0" w:tplc="F588FD68">
      <w:start w:val="1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8">
    <w:nsid w:val="417B4462"/>
    <w:multiLevelType w:val="hybridMultilevel"/>
    <w:tmpl w:val="3B545B4E"/>
    <w:lvl w:ilvl="0" w:tplc="8C728DBC">
      <w:start w:val="77"/>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9">
    <w:nsid w:val="426C658F"/>
    <w:multiLevelType w:val="hybridMultilevel"/>
    <w:tmpl w:val="25A45638"/>
    <w:lvl w:ilvl="0" w:tplc="04050001">
      <w:start w:val="50"/>
      <w:numFmt w:val="bullet"/>
      <w:lvlText w:val="-"/>
      <w:lvlJc w:val="left"/>
      <w:pPr>
        <w:tabs>
          <w:tab w:val="num" w:pos="360"/>
        </w:tabs>
        <w:ind w:left="360" w:hanging="360"/>
      </w:pPr>
      <w:rPr>
        <w:rFonts w:ascii="Arial" w:eastAsia="Times New Roman" w:hAnsi="Arial" w:hint="default"/>
        <w:b w:val="0"/>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80">
    <w:nsid w:val="42C076CC"/>
    <w:multiLevelType w:val="hybridMultilevel"/>
    <w:tmpl w:val="1E74D0B0"/>
    <w:lvl w:ilvl="0" w:tplc="D946E354">
      <w:start w:val="1"/>
      <w:numFmt w:val="lowerLetter"/>
      <w:lvlText w:val="%1)"/>
      <w:lvlJc w:val="left"/>
      <w:pPr>
        <w:ind w:left="720" w:hanging="360"/>
      </w:pPr>
      <w:rPr>
        <w:rFonts w:cs="Times New Roman" w:hint="default"/>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81">
    <w:nsid w:val="42D65039"/>
    <w:multiLevelType w:val="hybridMultilevel"/>
    <w:tmpl w:val="400EB432"/>
    <w:lvl w:ilvl="0" w:tplc="182803AC">
      <w:start w:val="1"/>
      <w:numFmt w:val="lowerLetter"/>
      <w:lvlText w:val="%1)"/>
      <w:lvlJc w:val="left"/>
      <w:pPr>
        <w:ind w:left="720" w:hanging="360"/>
      </w:pPr>
      <w:rPr>
        <w:rFonts w:cs="Times New Roman" w:hint="default"/>
        <w:b/>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82">
    <w:nsid w:val="434444A9"/>
    <w:multiLevelType w:val="hybridMultilevel"/>
    <w:tmpl w:val="A9CC765C"/>
    <w:lvl w:ilvl="0" w:tplc="AEC8C97E">
      <w:start w:val="1"/>
      <w:numFmt w:val="decimal"/>
      <w:lvlText w:val="%1."/>
      <w:lvlJc w:val="left"/>
      <w:pPr>
        <w:ind w:left="1429" w:hanging="360"/>
      </w:pPr>
      <w:rPr>
        <w:rFonts w:cs="Times New Roman"/>
      </w:rPr>
    </w:lvl>
    <w:lvl w:ilvl="1" w:tplc="04050003" w:tentative="1">
      <w:start w:val="1"/>
      <w:numFmt w:val="lowerLetter"/>
      <w:lvlText w:val="%2."/>
      <w:lvlJc w:val="left"/>
      <w:pPr>
        <w:ind w:left="2149" w:hanging="360"/>
      </w:pPr>
      <w:rPr>
        <w:rFonts w:cs="Times New Roman"/>
      </w:rPr>
    </w:lvl>
    <w:lvl w:ilvl="2" w:tplc="04050005" w:tentative="1">
      <w:start w:val="1"/>
      <w:numFmt w:val="lowerRoman"/>
      <w:lvlText w:val="%3."/>
      <w:lvlJc w:val="right"/>
      <w:pPr>
        <w:ind w:left="2869" w:hanging="180"/>
      </w:pPr>
      <w:rPr>
        <w:rFonts w:cs="Times New Roman"/>
      </w:rPr>
    </w:lvl>
    <w:lvl w:ilvl="3" w:tplc="04050001" w:tentative="1">
      <w:start w:val="1"/>
      <w:numFmt w:val="decimal"/>
      <w:lvlText w:val="%4."/>
      <w:lvlJc w:val="left"/>
      <w:pPr>
        <w:ind w:left="3589" w:hanging="360"/>
      </w:pPr>
      <w:rPr>
        <w:rFonts w:cs="Times New Roman"/>
      </w:rPr>
    </w:lvl>
    <w:lvl w:ilvl="4" w:tplc="04050003" w:tentative="1">
      <w:start w:val="1"/>
      <w:numFmt w:val="lowerLetter"/>
      <w:lvlText w:val="%5."/>
      <w:lvlJc w:val="left"/>
      <w:pPr>
        <w:ind w:left="4309" w:hanging="360"/>
      </w:pPr>
      <w:rPr>
        <w:rFonts w:cs="Times New Roman"/>
      </w:rPr>
    </w:lvl>
    <w:lvl w:ilvl="5" w:tplc="04050005" w:tentative="1">
      <w:start w:val="1"/>
      <w:numFmt w:val="lowerRoman"/>
      <w:lvlText w:val="%6."/>
      <w:lvlJc w:val="right"/>
      <w:pPr>
        <w:ind w:left="5029" w:hanging="180"/>
      </w:pPr>
      <w:rPr>
        <w:rFonts w:cs="Times New Roman"/>
      </w:rPr>
    </w:lvl>
    <w:lvl w:ilvl="6" w:tplc="04050001" w:tentative="1">
      <w:start w:val="1"/>
      <w:numFmt w:val="decimal"/>
      <w:lvlText w:val="%7."/>
      <w:lvlJc w:val="left"/>
      <w:pPr>
        <w:ind w:left="5749" w:hanging="360"/>
      </w:pPr>
      <w:rPr>
        <w:rFonts w:cs="Times New Roman"/>
      </w:rPr>
    </w:lvl>
    <w:lvl w:ilvl="7" w:tplc="04050003" w:tentative="1">
      <w:start w:val="1"/>
      <w:numFmt w:val="lowerLetter"/>
      <w:lvlText w:val="%8."/>
      <w:lvlJc w:val="left"/>
      <w:pPr>
        <w:ind w:left="6469" w:hanging="360"/>
      </w:pPr>
      <w:rPr>
        <w:rFonts w:cs="Times New Roman"/>
      </w:rPr>
    </w:lvl>
    <w:lvl w:ilvl="8" w:tplc="04050005" w:tentative="1">
      <w:start w:val="1"/>
      <w:numFmt w:val="lowerRoman"/>
      <w:lvlText w:val="%9."/>
      <w:lvlJc w:val="right"/>
      <w:pPr>
        <w:ind w:left="7189" w:hanging="180"/>
      </w:pPr>
      <w:rPr>
        <w:rFonts w:cs="Times New Roman"/>
      </w:rPr>
    </w:lvl>
  </w:abstractNum>
  <w:abstractNum w:abstractNumId="83">
    <w:nsid w:val="434D1970"/>
    <w:multiLevelType w:val="hybridMultilevel"/>
    <w:tmpl w:val="04163A92"/>
    <w:lvl w:ilvl="0" w:tplc="F4C6FB70">
      <w:start w:val="1"/>
      <w:numFmt w:val="decimal"/>
      <w:lvlText w:val="%1)"/>
      <w:lvlJc w:val="left"/>
      <w:pPr>
        <w:ind w:left="644" w:hanging="360"/>
      </w:pPr>
      <w:rPr>
        <w:rFonts w:cs="Times New Roman" w:hint="default"/>
        <w:b/>
      </w:rPr>
    </w:lvl>
    <w:lvl w:ilvl="1" w:tplc="04050003" w:tentative="1">
      <w:start w:val="1"/>
      <w:numFmt w:val="lowerLetter"/>
      <w:lvlText w:val="%2."/>
      <w:lvlJc w:val="left"/>
      <w:pPr>
        <w:ind w:left="1364" w:hanging="360"/>
      </w:pPr>
      <w:rPr>
        <w:rFonts w:cs="Times New Roman"/>
      </w:rPr>
    </w:lvl>
    <w:lvl w:ilvl="2" w:tplc="04050005" w:tentative="1">
      <w:start w:val="1"/>
      <w:numFmt w:val="lowerRoman"/>
      <w:lvlText w:val="%3."/>
      <w:lvlJc w:val="right"/>
      <w:pPr>
        <w:ind w:left="2084" w:hanging="180"/>
      </w:pPr>
      <w:rPr>
        <w:rFonts w:cs="Times New Roman"/>
      </w:rPr>
    </w:lvl>
    <w:lvl w:ilvl="3" w:tplc="04050001" w:tentative="1">
      <w:start w:val="1"/>
      <w:numFmt w:val="decimal"/>
      <w:lvlText w:val="%4."/>
      <w:lvlJc w:val="left"/>
      <w:pPr>
        <w:ind w:left="2804" w:hanging="360"/>
      </w:pPr>
      <w:rPr>
        <w:rFonts w:cs="Times New Roman"/>
      </w:rPr>
    </w:lvl>
    <w:lvl w:ilvl="4" w:tplc="04050003" w:tentative="1">
      <w:start w:val="1"/>
      <w:numFmt w:val="lowerLetter"/>
      <w:lvlText w:val="%5."/>
      <w:lvlJc w:val="left"/>
      <w:pPr>
        <w:ind w:left="3524" w:hanging="360"/>
      </w:pPr>
      <w:rPr>
        <w:rFonts w:cs="Times New Roman"/>
      </w:rPr>
    </w:lvl>
    <w:lvl w:ilvl="5" w:tplc="04050005" w:tentative="1">
      <w:start w:val="1"/>
      <w:numFmt w:val="lowerRoman"/>
      <w:lvlText w:val="%6."/>
      <w:lvlJc w:val="right"/>
      <w:pPr>
        <w:ind w:left="4244" w:hanging="180"/>
      </w:pPr>
      <w:rPr>
        <w:rFonts w:cs="Times New Roman"/>
      </w:rPr>
    </w:lvl>
    <w:lvl w:ilvl="6" w:tplc="04050001" w:tentative="1">
      <w:start w:val="1"/>
      <w:numFmt w:val="decimal"/>
      <w:lvlText w:val="%7."/>
      <w:lvlJc w:val="left"/>
      <w:pPr>
        <w:ind w:left="4964" w:hanging="360"/>
      </w:pPr>
      <w:rPr>
        <w:rFonts w:cs="Times New Roman"/>
      </w:rPr>
    </w:lvl>
    <w:lvl w:ilvl="7" w:tplc="04050003" w:tentative="1">
      <w:start w:val="1"/>
      <w:numFmt w:val="lowerLetter"/>
      <w:lvlText w:val="%8."/>
      <w:lvlJc w:val="left"/>
      <w:pPr>
        <w:ind w:left="5684" w:hanging="360"/>
      </w:pPr>
      <w:rPr>
        <w:rFonts w:cs="Times New Roman"/>
      </w:rPr>
    </w:lvl>
    <w:lvl w:ilvl="8" w:tplc="04050005" w:tentative="1">
      <w:start w:val="1"/>
      <w:numFmt w:val="lowerRoman"/>
      <w:lvlText w:val="%9."/>
      <w:lvlJc w:val="right"/>
      <w:pPr>
        <w:ind w:left="6404" w:hanging="180"/>
      </w:pPr>
      <w:rPr>
        <w:rFonts w:cs="Times New Roman"/>
      </w:rPr>
    </w:lvl>
  </w:abstractNum>
  <w:abstractNum w:abstractNumId="84">
    <w:nsid w:val="43A01587"/>
    <w:multiLevelType w:val="hybridMultilevel"/>
    <w:tmpl w:val="FF8C2744"/>
    <w:lvl w:ilvl="0" w:tplc="04050017">
      <w:start w:val="77"/>
      <w:numFmt w:val="bullet"/>
      <w:lvlText w:val="-"/>
      <w:lvlJc w:val="left"/>
      <w:pPr>
        <w:tabs>
          <w:tab w:val="num" w:pos="720"/>
        </w:tabs>
        <w:ind w:left="720" w:hanging="360"/>
      </w:pPr>
      <w:rPr>
        <w:rFonts w:ascii="Arial" w:eastAsia="Times New Roman" w:hAnsi="Aria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85">
    <w:nsid w:val="43CC1A83"/>
    <w:multiLevelType w:val="hybridMultilevel"/>
    <w:tmpl w:val="7DC2F3B4"/>
    <w:lvl w:ilvl="0" w:tplc="04050011">
      <w:start w:val="70"/>
      <w:numFmt w:val="bullet"/>
      <w:lvlText w:val="-"/>
      <w:lvlJc w:val="left"/>
      <w:pPr>
        <w:tabs>
          <w:tab w:val="num" w:pos="720"/>
        </w:tabs>
        <w:ind w:left="720" w:hanging="360"/>
      </w:pPr>
      <w:rPr>
        <w:rFonts w:ascii="Arial" w:eastAsia="Times New Roman" w:hAnsi="Arial" w:hint="default"/>
      </w:rPr>
    </w:lvl>
    <w:lvl w:ilvl="1" w:tplc="22767810" w:tentative="1">
      <w:start w:val="1"/>
      <w:numFmt w:val="bullet"/>
      <w:lvlText w:val="o"/>
      <w:lvlJc w:val="left"/>
      <w:pPr>
        <w:ind w:left="1440" w:hanging="360"/>
      </w:pPr>
      <w:rPr>
        <w:rFonts w:ascii="Courier New" w:hAnsi="Courier New" w:hint="default"/>
      </w:rPr>
    </w:lvl>
    <w:lvl w:ilvl="2" w:tplc="569CFC5E"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6">
    <w:nsid w:val="43F3170B"/>
    <w:multiLevelType w:val="hybridMultilevel"/>
    <w:tmpl w:val="6F14E3AC"/>
    <w:lvl w:ilvl="0" w:tplc="0405000F">
      <w:start w:val="1"/>
      <w:numFmt w:val="lowerLetter"/>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7">
    <w:nsid w:val="444A1755"/>
    <w:multiLevelType w:val="hybridMultilevel"/>
    <w:tmpl w:val="A538CC86"/>
    <w:lvl w:ilvl="0" w:tplc="E50EF5E4">
      <w:start w:val="1"/>
      <w:numFmt w:val="bullet"/>
      <w:pStyle w:val="odrka3"/>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8">
    <w:nsid w:val="44570AB9"/>
    <w:multiLevelType w:val="hybridMultilevel"/>
    <w:tmpl w:val="F6A82512"/>
    <w:lvl w:ilvl="0" w:tplc="FFFFFFFF">
      <w:start w:val="1"/>
      <w:numFmt w:val="bullet"/>
      <w:lvlText w:val="-"/>
      <w:lvlJc w:val="center"/>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9">
    <w:nsid w:val="44692970"/>
    <w:multiLevelType w:val="hybridMultilevel"/>
    <w:tmpl w:val="DF28B672"/>
    <w:lvl w:ilvl="0" w:tplc="721065B0">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0">
    <w:nsid w:val="45AA582E"/>
    <w:multiLevelType w:val="hybridMultilevel"/>
    <w:tmpl w:val="50AC3A10"/>
    <w:lvl w:ilvl="0" w:tplc="1A604FE6">
      <w:start w:val="1"/>
      <w:numFmt w:val="bullet"/>
      <w:lvlText w:val="-"/>
      <w:lvlJc w:val="center"/>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1">
    <w:nsid w:val="461D1C56"/>
    <w:multiLevelType w:val="hybridMultilevel"/>
    <w:tmpl w:val="C3704218"/>
    <w:lvl w:ilvl="0" w:tplc="DFCE946A">
      <w:start w:val="1"/>
      <w:numFmt w:val="decimal"/>
      <w:lvlText w:val="%1."/>
      <w:lvlJc w:val="left"/>
      <w:pPr>
        <w:tabs>
          <w:tab w:val="num" w:pos="720"/>
        </w:tabs>
        <w:ind w:left="720" w:hanging="360"/>
      </w:pPr>
      <w:rPr>
        <w:rFonts w:hint="default"/>
        <w:b/>
      </w:rPr>
    </w:lvl>
    <w:lvl w:ilvl="1" w:tplc="900221DA">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2">
    <w:nsid w:val="4726396B"/>
    <w:multiLevelType w:val="singleLevel"/>
    <w:tmpl w:val="2666647E"/>
    <w:lvl w:ilvl="0">
      <w:start w:val="1"/>
      <w:numFmt w:val="decimal"/>
      <w:lvlText w:val="%1."/>
      <w:lvlJc w:val="left"/>
      <w:pPr>
        <w:tabs>
          <w:tab w:val="num" w:pos="360"/>
        </w:tabs>
        <w:ind w:left="360" w:hanging="360"/>
      </w:pPr>
      <w:rPr>
        <w:rFonts w:hint="default"/>
        <w:b/>
        <w:i w:val="0"/>
      </w:rPr>
    </w:lvl>
  </w:abstractNum>
  <w:abstractNum w:abstractNumId="93">
    <w:nsid w:val="474326F4"/>
    <w:multiLevelType w:val="hybridMultilevel"/>
    <w:tmpl w:val="1D269E9A"/>
    <w:lvl w:ilvl="0" w:tplc="56C08876">
      <w:start w:val="65"/>
      <w:numFmt w:val="bullet"/>
      <w:lvlText w:val="-"/>
      <w:lvlJc w:val="left"/>
      <w:pPr>
        <w:tabs>
          <w:tab w:val="num" w:pos="720"/>
        </w:tabs>
        <w:ind w:left="720" w:hanging="360"/>
      </w:pPr>
      <w:rPr>
        <w:rFonts w:ascii="Arial" w:eastAsia="Times New Roman" w:hAnsi="Arial" w:hint="default"/>
        <w:b w:val="0"/>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94">
    <w:nsid w:val="477B6CA5"/>
    <w:multiLevelType w:val="hybridMultilevel"/>
    <w:tmpl w:val="8104DF02"/>
    <w:lvl w:ilvl="0" w:tplc="900221DA">
      <w:start w:val="1"/>
      <w:numFmt w:val="bullet"/>
      <w:lvlText w:val="-"/>
      <w:lvlJc w:val="left"/>
      <w:pPr>
        <w:tabs>
          <w:tab w:val="num" w:pos="1496"/>
        </w:tabs>
        <w:ind w:left="1496" w:hanging="360"/>
      </w:pPr>
      <w:rPr>
        <w:rFonts w:ascii="Times New Roman" w:hAnsi="Times New Roman" w:cs="Times New Roman" w:hint="default"/>
      </w:rPr>
    </w:lvl>
    <w:lvl w:ilvl="1" w:tplc="04050003" w:tentative="1">
      <w:start w:val="1"/>
      <w:numFmt w:val="bullet"/>
      <w:lvlText w:val="o"/>
      <w:lvlJc w:val="left"/>
      <w:pPr>
        <w:tabs>
          <w:tab w:val="num" w:pos="2216"/>
        </w:tabs>
        <w:ind w:left="2216" w:hanging="360"/>
      </w:pPr>
      <w:rPr>
        <w:rFonts w:ascii="Courier New" w:hAnsi="Courier New" w:cs="Courier New" w:hint="default"/>
      </w:rPr>
    </w:lvl>
    <w:lvl w:ilvl="2" w:tplc="04050005" w:tentative="1">
      <w:start w:val="1"/>
      <w:numFmt w:val="bullet"/>
      <w:lvlText w:val=""/>
      <w:lvlJc w:val="left"/>
      <w:pPr>
        <w:tabs>
          <w:tab w:val="num" w:pos="2936"/>
        </w:tabs>
        <w:ind w:left="2936" w:hanging="360"/>
      </w:pPr>
      <w:rPr>
        <w:rFonts w:ascii="Wingdings" w:hAnsi="Wingdings" w:hint="default"/>
      </w:rPr>
    </w:lvl>
    <w:lvl w:ilvl="3" w:tplc="04050001" w:tentative="1">
      <w:start w:val="1"/>
      <w:numFmt w:val="bullet"/>
      <w:lvlText w:val=""/>
      <w:lvlJc w:val="left"/>
      <w:pPr>
        <w:tabs>
          <w:tab w:val="num" w:pos="3656"/>
        </w:tabs>
        <w:ind w:left="3656" w:hanging="360"/>
      </w:pPr>
      <w:rPr>
        <w:rFonts w:ascii="Symbol" w:hAnsi="Symbol" w:hint="default"/>
      </w:rPr>
    </w:lvl>
    <w:lvl w:ilvl="4" w:tplc="04050003" w:tentative="1">
      <w:start w:val="1"/>
      <w:numFmt w:val="bullet"/>
      <w:lvlText w:val="o"/>
      <w:lvlJc w:val="left"/>
      <w:pPr>
        <w:tabs>
          <w:tab w:val="num" w:pos="4376"/>
        </w:tabs>
        <w:ind w:left="4376" w:hanging="360"/>
      </w:pPr>
      <w:rPr>
        <w:rFonts w:ascii="Courier New" w:hAnsi="Courier New" w:cs="Courier New" w:hint="default"/>
      </w:rPr>
    </w:lvl>
    <w:lvl w:ilvl="5" w:tplc="04050005" w:tentative="1">
      <w:start w:val="1"/>
      <w:numFmt w:val="bullet"/>
      <w:lvlText w:val=""/>
      <w:lvlJc w:val="left"/>
      <w:pPr>
        <w:tabs>
          <w:tab w:val="num" w:pos="5096"/>
        </w:tabs>
        <w:ind w:left="5096" w:hanging="360"/>
      </w:pPr>
      <w:rPr>
        <w:rFonts w:ascii="Wingdings" w:hAnsi="Wingdings" w:hint="default"/>
      </w:rPr>
    </w:lvl>
    <w:lvl w:ilvl="6" w:tplc="04050001" w:tentative="1">
      <w:start w:val="1"/>
      <w:numFmt w:val="bullet"/>
      <w:lvlText w:val=""/>
      <w:lvlJc w:val="left"/>
      <w:pPr>
        <w:tabs>
          <w:tab w:val="num" w:pos="5816"/>
        </w:tabs>
        <w:ind w:left="5816" w:hanging="360"/>
      </w:pPr>
      <w:rPr>
        <w:rFonts w:ascii="Symbol" w:hAnsi="Symbol" w:hint="default"/>
      </w:rPr>
    </w:lvl>
    <w:lvl w:ilvl="7" w:tplc="04050003" w:tentative="1">
      <w:start w:val="1"/>
      <w:numFmt w:val="bullet"/>
      <w:lvlText w:val="o"/>
      <w:lvlJc w:val="left"/>
      <w:pPr>
        <w:tabs>
          <w:tab w:val="num" w:pos="6536"/>
        </w:tabs>
        <w:ind w:left="6536" w:hanging="360"/>
      </w:pPr>
      <w:rPr>
        <w:rFonts w:ascii="Courier New" w:hAnsi="Courier New" w:cs="Courier New" w:hint="default"/>
      </w:rPr>
    </w:lvl>
    <w:lvl w:ilvl="8" w:tplc="04050005" w:tentative="1">
      <w:start w:val="1"/>
      <w:numFmt w:val="bullet"/>
      <w:lvlText w:val=""/>
      <w:lvlJc w:val="left"/>
      <w:pPr>
        <w:tabs>
          <w:tab w:val="num" w:pos="7256"/>
        </w:tabs>
        <w:ind w:left="7256" w:hanging="360"/>
      </w:pPr>
      <w:rPr>
        <w:rFonts w:ascii="Wingdings" w:hAnsi="Wingdings" w:hint="default"/>
      </w:rPr>
    </w:lvl>
  </w:abstractNum>
  <w:abstractNum w:abstractNumId="95">
    <w:nsid w:val="47DB61E9"/>
    <w:multiLevelType w:val="hybridMultilevel"/>
    <w:tmpl w:val="CE2C2460"/>
    <w:lvl w:ilvl="0" w:tplc="FFFFFFFF">
      <w:start w:val="7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6">
    <w:nsid w:val="49080338"/>
    <w:multiLevelType w:val="hybridMultilevel"/>
    <w:tmpl w:val="A060058C"/>
    <w:lvl w:ilvl="0" w:tplc="F4C6FB70">
      <w:start w:val="1"/>
      <w:numFmt w:val="decimal"/>
      <w:lvlText w:val="%1)"/>
      <w:lvlJc w:val="left"/>
      <w:pPr>
        <w:ind w:left="786" w:hanging="360"/>
      </w:pPr>
      <w:rPr>
        <w:rFonts w:cs="Times New Roman" w:hint="default"/>
        <w:b/>
      </w:rPr>
    </w:lvl>
    <w:lvl w:ilvl="1" w:tplc="04050003" w:tentative="1">
      <w:start w:val="1"/>
      <w:numFmt w:val="lowerLetter"/>
      <w:lvlText w:val="%2."/>
      <w:lvlJc w:val="left"/>
      <w:pPr>
        <w:ind w:left="1506" w:hanging="360"/>
      </w:pPr>
      <w:rPr>
        <w:rFonts w:cs="Times New Roman"/>
      </w:rPr>
    </w:lvl>
    <w:lvl w:ilvl="2" w:tplc="04050005" w:tentative="1">
      <w:start w:val="1"/>
      <w:numFmt w:val="lowerRoman"/>
      <w:lvlText w:val="%3."/>
      <w:lvlJc w:val="right"/>
      <w:pPr>
        <w:ind w:left="2226" w:hanging="180"/>
      </w:pPr>
      <w:rPr>
        <w:rFonts w:cs="Times New Roman"/>
      </w:rPr>
    </w:lvl>
    <w:lvl w:ilvl="3" w:tplc="04050001" w:tentative="1">
      <w:start w:val="1"/>
      <w:numFmt w:val="decimal"/>
      <w:lvlText w:val="%4."/>
      <w:lvlJc w:val="left"/>
      <w:pPr>
        <w:ind w:left="2946" w:hanging="360"/>
      </w:pPr>
      <w:rPr>
        <w:rFonts w:cs="Times New Roman"/>
      </w:rPr>
    </w:lvl>
    <w:lvl w:ilvl="4" w:tplc="04050003" w:tentative="1">
      <w:start w:val="1"/>
      <w:numFmt w:val="lowerLetter"/>
      <w:lvlText w:val="%5."/>
      <w:lvlJc w:val="left"/>
      <w:pPr>
        <w:ind w:left="3666" w:hanging="360"/>
      </w:pPr>
      <w:rPr>
        <w:rFonts w:cs="Times New Roman"/>
      </w:rPr>
    </w:lvl>
    <w:lvl w:ilvl="5" w:tplc="04050005" w:tentative="1">
      <w:start w:val="1"/>
      <w:numFmt w:val="lowerRoman"/>
      <w:lvlText w:val="%6."/>
      <w:lvlJc w:val="right"/>
      <w:pPr>
        <w:ind w:left="4386" w:hanging="180"/>
      </w:pPr>
      <w:rPr>
        <w:rFonts w:cs="Times New Roman"/>
      </w:rPr>
    </w:lvl>
    <w:lvl w:ilvl="6" w:tplc="04050001" w:tentative="1">
      <w:start w:val="1"/>
      <w:numFmt w:val="decimal"/>
      <w:lvlText w:val="%7."/>
      <w:lvlJc w:val="left"/>
      <w:pPr>
        <w:ind w:left="5106" w:hanging="360"/>
      </w:pPr>
      <w:rPr>
        <w:rFonts w:cs="Times New Roman"/>
      </w:rPr>
    </w:lvl>
    <w:lvl w:ilvl="7" w:tplc="04050003" w:tentative="1">
      <w:start w:val="1"/>
      <w:numFmt w:val="lowerLetter"/>
      <w:lvlText w:val="%8."/>
      <w:lvlJc w:val="left"/>
      <w:pPr>
        <w:ind w:left="5826" w:hanging="360"/>
      </w:pPr>
      <w:rPr>
        <w:rFonts w:cs="Times New Roman"/>
      </w:rPr>
    </w:lvl>
    <w:lvl w:ilvl="8" w:tplc="04050005" w:tentative="1">
      <w:start w:val="1"/>
      <w:numFmt w:val="lowerRoman"/>
      <w:lvlText w:val="%9."/>
      <w:lvlJc w:val="right"/>
      <w:pPr>
        <w:ind w:left="6546" w:hanging="180"/>
      </w:pPr>
      <w:rPr>
        <w:rFonts w:cs="Times New Roman"/>
      </w:rPr>
    </w:lvl>
  </w:abstractNum>
  <w:abstractNum w:abstractNumId="97">
    <w:nsid w:val="49132461"/>
    <w:multiLevelType w:val="hybridMultilevel"/>
    <w:tmpl w:val="AF70FFC8"/>
    <w:lvl w:ilvl="0" w:tplc="FFFFFFFF">
      <w:start w:val="77"/>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nsid w:val="496F71F5"/>
    <w:multiLevelType w:val="hybridMultilevel"/>
    <w:tmpl w:val="38A8F750"/>
    <w:lvl w:ilvl="0" w:tplc="BAF85188">
      <w:start w:val="65"/>
      <w:numFmt w:val="bullet"/>
      <w:lvlText w:val="-"/>
      <w:lvlJc w:val="left"/>
      <w:pPr>
        <w:tabs>
          <w:tab w:val="num" w:pos="720"/>
        </w:tabs>
        <w:ind w:left="720" w:hanging="360"/>
      </w:pPr>
      <w:rPr>
        <w:rFonts w:ascii="Arial" w:eastAsia="Times New Roman" w:hAnsi="Arial" w:hint="default"/>
        <w:b w:val="0"/>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9">
    <w:nsid w:val="49725184"/>
    <w:multiLevelType w:val="hybridMultilevel"/>
    <w:tmpl w:val="3AB0C392"/>
    <w:lvl w:ilvl="0" w:tplc="1A604FE6">
      <w:start w:val="1"/>
      <w:numFmt w:val="bullet"/>
      <w:lvlText w:val="-"/>
      <w:lvlJc w:val="center"/>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0">
    <w:nsid w:val="4BE441D7"/>
    <w:multiLevelType w:val="hybridMultilevel"/>
    <w:tmpl w:val="D95C478C"/>
    <w:lvl w:ilvl="0" w:tplc="6F2204CE">
      <w:start w:val="1"/>
      <w:numFmt w:val="decimal"/>
      <w:lvlText w:val="%1)"/>
      <w:lvlJc w:val="left"/>
      <w:pPr>
        <w:ind w:left="720" w:hanging="360"/>
      </w:pPr>
      <w:rPr>
        <w:rFonts w:cs="Times New Roman" w:hint="default"/>
        <w:b/>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101">
    <w:nsid w:val="4C895E51"/>
    <w:multiLevelType w:val="hybridMultilevel"/>
    <w:tmpl w:val="1C4A9A34"/>
    <w:lvl w:ilvl="0" w:tplc="E50EF5E4">
      <w:start w:val="1"/>
      <w:numFmt w:val="bullet"/>
      <w:lvlText w:val="-"/>
      <w:lvlJc w:val="left"/>
      <w:pPr>
        <w:ind w:left="720" w:hanging="360"/>
      </w:pPr>
      <w:rPr>
        <w:rFonts w:ascii="Arial" w:eastAsia="Times New Roman" w:hAnsi="Arial" w:cs="Arial" w:hint="default"/>
      </w:rPr>
    </w:lvl>
    <w:lvl w:ilvl="1" w:tplc="900221DA">
      <w:start w:val="1"/>
      <w:numFmt w:val="bullet"/>
      <w:lvlText w:val="-"/>
      <w:lvlJc w:val="left"/>
      <w:pPr>
        <w:tabs>
          <w:tab w:val="num" w:pos="1440"/>
        </w:tabs>
        <w:ind w:left="1440" w:hanging="360"/>
      </w:pPr>
      <w:rPr>
        <w:rFonts w:ascii="Times New Roman" w:hAnsi="Times New Roman" w:cs="Times New Roman"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2">
    <w:nsid w:val="4D073A6C"/>
    <w:multiLevelType w:val="hybridMultilevel"/>
    <w:tmpl w:val="F1C4B55C"/>
    <w:lvl w:ilvl="0" w:tplc="BAF85188">
      <w:start w:val="1"/>
      <w:numFmt w:val="lowerLetter"/>
      <w:lvlText w:val="%1)"/>
      <w:lvlJc w:val="left"/>
      <w:pPr>
        <w:ind w:left="720" w:hanging="360"/>
      </w:pPr>
      <w:rPr>
        <w:rFonts w:cs="Times New Roman" w:hint="default"/>
        <w:b/>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103">
    <w:nsid w:val="524578E8"/>
    <w:multiLevelType w:val="hybridMultilevel"/>
    <w:tmpl w:val="63F4F062"/>
    <w:lvl w:ilvl="0" w:tplc="FFFFFFFF">
      <w:start w:val="7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nsid w:val="52C17A26"/>
    <w:multiLevelType w:val="hybridMultilevel"/>
    <w:tmpl w:val="92D68602"/>
    <w:lvl w:ilvl="0" w:tplc="FFFFFFFF">
      <w:start w:val="7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5">
    <w:nsid w:val="53425027"/>
    <w:multiLevelType w:val="hybridMultilevel"/>
    <w:tmpl w:val="4648AEEC"/>
    <w:lvl w:ilvl="0" w:tplc="900221DA">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6">
    <w:nsid w:val="53DB3577"/>
    <w:multiLevelType w:val="hybridMultilevel"/>
    <w:tmpl w:val="09D0DDEC"/>
    <w:lvl w:ilvl="0" w:tplc="F4C6FB70">
      <w:start w:val="1"/>
      <w:numFmt w:val="decimal"/>
      <w:lvlText w:val="%1)"/>
      <w:lvlJc w:val="left"/>
      <w:pPr>
        <w:ind w:left="1080" w:hanging="360"/>
      </w:pPr>
      <w:rPr>
        <w:rFonts w:cs="Times New Roman" w:hint="default"/>
      </w:rPr>
    </w:lvl>
    <w:lvl w:ilvl="1" w:tplc="04050003" w:tentative="1">
      <w:start w:val="1"/>
      <w:numFmt w:val="lowerLetter"/>
      <w:lvlText w:val="%2."/>
      <w:lvlJc w:val="left"/>
      <w:pPr>
        <w:ind w:left="1800" w:hanging="360"/>
      </w:pPr>
      <w:rPr>
        <w:rFonts w:cs="Times New Roman"/>
      </w:rPr>
    </w:lvl>
    <w:lvl w:ilvl="2" w:tplc="04050005" w:tentative="1">
      <w:start w:val="1"/>
      <w:numFmt w:val="lowerRoman"/>
      <w:lvlText w:val="%3."/>
      <w:lvlJc w:val="right"/>
      <w:pPr>
        <w:ind w:left="2520" w:hanging="180"/>
      </w:pPr>
      <w:rPr>
        <w:rFonts w:cs="Times New Roman"/>
      </w:rPr>
    </w:lvl>
    <w:lvl w:ilvl="3" w:tplc="04050001" w:tentative="1">
      <w:start w:val="1"/>
      <w:numFmt w:val="decimal"/>
      <w:lvlText w:val="%4."/>
      <w:lvlJc w:val="left"/>
      <w:pPr>
        <w:ind w:left="3240" w:hanging="360"/>
      </w:pPr>
      <w:rPr>
        <w:rFonts w:cs="Times New Roman"/>
      </w:rPr>
    </w:lvl>
    <w:lvl w:ilvl="4" w:tplc="04050003" w:tentative="1">
      <w:start w:val="1"/>
      <w:numFmt w:val="lowerLetter"/>
      <w:lvlText w:val="%5."/>
      <w:lvlJc w:val="left"/>
      <w:pPr>
        <w:ind w:left="3960" w:hanging="360"/>
      </w:pPr>
      <w:rPr>
        <w:rFonts w:cs="Times New Roman"/>
      </w:rPr>
    </w:lvl>
    <w:lvl w:ilvl="5" w:tplc="04050005" w:tentative="1">
      <w:start w:val="1"/>
      <w:numFmt w:val="lowerRoman"/>
      <w:lvlText w:val="%6."/>
      <w:lvlJc w:val="right"/>
      <w:pPr>
        <w:ind w:left="4680" w:hanging="180"/>
      </w:pPr>
      <w:rPr>
        <w:rFonts w:cs="Times New Roman"/>
      </w:rPr>
    </w:lvl>
    <w:lvl w:ilvl="6" w:tplc="04050001" w:tentative="1">
      <w:start w:val="1"/>
      <w:numFmt w:val="decimal"/>
      <w:lvlText w:val="%7."/>
      <w:lvlJc w:val="left"/>
      <w:pPr>
        <w:ind w:left="5400" w:hanging="360"/>
      </w:pPr>
      <w:rPr>
        <w:rFonts w:cs="Times New Roman"/>
      </w:rPr>
    </w:lvl>
    <w:lvl w:ilvl="7" w:tplc="04050003" w:tentative="1">
      <w:start w:val="1"/>
      <w:numFmt w:val="lowerLetter"/>
      <w:lvlText w:val="%8."/>
      <w:lvlJc w:val="left"/>
      <w:pPr>
        <w:ind w:left="6120" w:hanging="360"/>
      </w:pPr>
      <w:rPr>
        <w:rFonts w:cs="Times New Roman"/>
      </w:rPr>
    </w:lvl>
    <w:lvl w:ilvl="8" w:tplc="04050005" w:tentative="1">
      <w:start w:val="1"/>
      <w:numFmt w:val="lowerRoman"/>
      <w:lvlText w:val="%9."/>
      <w:lvlJc w:val="right"/>
      <w:pPr>
        <w:ind w:left="6840" w:hanging="180"/>
      </w:pPr>
      <w:rPr>
        <w:rFonts w:cs="Times New Roman"/>
      </w:rPr>
    </w:lvl>
  </w:abstractNum>
  <w:abstractNum w:abstractNumId="107">
    <w:nsid w:val="541C09E9"/>
    <w:multiLevelType w:val="hybridMultilevel"/>
    <w:tmpl w:val="C974E098"/>
    <w:lvl w:ilvl="0" w:tplc="04050001">
      <w:start w:val="1"/>
      <w:numFmt w:val="bullet"/>
      <w:lvlText w:val="-"/>
      <w:lvlJc w:val="center"/>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8">
    <w:nsid w:val="54341100"/>
    <w:multiLevelType w:val="hybridMultilevel"/>
    <w:tmpl w:val="B106C372"/>
    <w:lvl w:ilvl="0" w:tplc="6D804E24">
      <w:start w:val="1"/>
      <w:numFmt w:val="lowerLetter"/>
      <w:lvlText w:val="%1)"/>
      <w:lvlJc w:val="left"/>
      <w:pPr>
        <w:ind w:left="720" w:hanging="360"/>
      </w:pPr>
      <w:rPr>
        <w:rFonts w:hint="default"/>
        <w:b/>
      </w:rPr>
    </w:lvl>
    <w:lvl w:ilvl="1" w:tplc="900221DA">
      <w:start w:val="1"/>
      <w:numFmt w:val="bullet"/>
      <w:lvlText w:val="-"/>
      <w:lvlJc w:val="left"/>
      <w:pPr>
        <w:tabs>
          <w:tab w:val="num" w:pos="1440"/>
        </w:tabs>
        <w:ind w:left="1440" w:hanging="360"/>
      </w:pPr>
      <w:rPr>
        <w:rFonts w:ascii="Times New Roman" w:hAnsi="Times New Roman" w:cs="Times New Roman"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9">
    <w:nsid w:val="5470086A"/>
    <w:multiLevelType w:val="hybridMultilevel"/>
    <w:tmpl w:val="DDCA06FE"/>
    <w:lvl w:ilvl="0" w:tplc="1A604FE6">
      <w:start w:val="1"/>
      <w:numFmt w:val="lowerLetter"/>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0">
    <w:nsid w:val="55E16D37"/>
    <w:multiLevelType w:val="hybridMultilevel"/>
    <w:tmpl w:val="05C8284C"/>
    <w:lvl w:ilvl="0" w:tplc="F4F02B78">
      <w:start w:val="1"/>
      <w:numFmt w:val="lowerLetter"/>
      <w:lvlText w:val="%1)"/>
      <w:lvlJc w:val="left"/>
      <w:pPr>
        <w:ind w:left="851" w:hanging="360"/>
      </w:pPr>
      <w:rPr>
        <w:rFonts w:cs="Times New Roman" w:hint="default"/>
        <w:b/>
      </w:rPr>
    </w:lvl>
    <w:lvl w:ilvl="1" w:tplc="04050003" w:tentative="1">
      <w:start w:val="1"/>
      <w:numFmt w:val="lowerLetter"/>
      <w:lvlText w:val="%2."/>
      <w:lvlJc w:val="left"/>
      <w:pPr>
        <w:ind w:left="1571" w:hanging="360"/>
      </w:pPr>
      <w:rPr>
        <w:rFonts w:cs="Times New Roman"/>
      </w:rPr>
    </w:lvl>
    <w:lvl w:ilvl="2" w:tplc="04050005" w:tentative="1">
      <w:start w:val="1"/>
      <w:numFmt w:val="lowerRoman"/>
      <w:lvlText w:val="%3."/>
      <w:lvlJc w:val="right"/>
      <w:pPr>
        <w:ind w:left="2291" w:hanging="180"/>
      </w:pPr>
      <w:rPr>
        <w:rFonts w:cs="Times New Roman"/>
      </w:rPr>
    </w:lvl>
    <w:lvl w:ilvl="3" w:tplc="04050001" w:tentative="1">
      <w:start w:val="1"/>
      <w:numFmt w:val="decimal"/>
      <w:lvlText w:val="%4."/>
      <w:lvlJc w:val="left"/>
      <w:pPr>
        <w:ind w:left="3011" w:hanging="360"/>
      </w:pPr>
      <w:rPr>
        <w:rFonts w:cs="Times New Roman"/>
      </w:rPr>
    </w:lvl>
    <w:lvl w:ilvl="4" w:tplc="04050003" w:tentative="1">
      <w:start w:val="1"/>
      <w:numFmt w:val="lowerLetter"/>
      <w:lvlText w:val="%5."/>
      <w:lvlJc w:val="left"/>
      <w:pPr>
        <w:ind w:left="3731" w:hanging="360"/>
      </w:pPr>
      <w:rPr>
        <w:rFonts w:cs="Times New Roman"/>
      </w:rPr>
    </w:lvl>
    <w:lvl w:ilvl="5" w:tplc="04050005" w:tentative="1">
      <w:start w:val="1"/>
      <w:numFmt w:val="lowerRoman"/>
      <w:lvlText w:val="%6."/>
      <w:lvlJc w:val="right"/>
      <w:pPr>
        <w:ind w:left="4451" w:hanging="180"/>
      </w:pPr>
      <w:rPr>
        <w:rFonts w:cs="Times New Roman"/>
      </w:rPr>
    </w:lvl>
    <w:lvl w:ilvl="6" w:tplc="04050001" w:tentative="1">
      <w:start w:val="1"/>
      <w:numFmt w:val="decimal"/>
      <w:lvlText w:val="%7."/>
      <w:lvlJc w:val="left"/>
      <w:pPr>
        <w:ind w:left="5171" w:hanging="360"/>
      </w:pPr>
      <w:rPr>
        <w:rFonts w:cs="Times New Roman"/>
      </w:rPr>
    </w:lvl>
    <w:lvl w:ilvl="7" w:tplc="04050003" w:tentative="1">
      <w:start w:val="1"/>
      <w:numFmt w:val="lowerLetter"/>
      <w:lvlText w:val="%8."/>
      <w:lvlJc w:val="left"/>
      <w:pPr>
        <w:ind w:left="5891" w:hanging="360"/>
      </w:pPr>
      <w:rPr>
        <w:rFonts w:cs="Times New Roman"/>
      </w:rPr>
    </w:lvl>
    <w:lvl w:ilvl="8" w:tplc="04050005" w:tentative="1">
      <w:start w:val="1"/>
      <w:numFmt w:val="lowerRoman"/>
      <w:lvlText w:val="%9."/>
      <w:lvlJc w:val="right"/>
      <w:pPr>
        <w:ind w:left="6611" w:hanging="180"/>
      </w:pPr>
      <w:rPr>
        <w:rFonts w:cs="Times New Roman"/>
      </w:rPr>
    </w:lvl>
  </w:abstractNum>
  <w:abstractNum w:abstractNumId="111">
    <w:nsid w:val="56205BBD"/>
    <w:multiLevelType w:val="hybridMultilevel"/>
    <w:tmpl w:val="54E2FBF4"/>
    <w:lvl w:ilvl="0" w:tplc="900221DA">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2">
    <w:nsid w:val="567B71E9"/>
    <w:multiLevelType w:val="hybridMultilevel"/>
    <w:tmpl w:val="84D8B9FA"/>
    <w:lvl w:ilvl="0" w:tplc="900221DA">
      <w:start w:val="1"/>
      <w:numFmt w:val="bullet"/>
      <w:lvlText w:val="-"/>
      <w:lvlJc w:val="left"/>
      <w:pPr>
        <w:tabs>
          <w:tab w:val="num" w:pos="720"/>
        </w:tabs>
        <w:ind w:left="72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3">
    <w:nsid w:val="57C2015D"/>
    <w:multiLevelType w:val="hybridMultilevel"/>
    <w:tmpl w:val="D88C0396"/>
    <w:lvl w:ilvl="0" w:tplc="352414A6">
      <w:start w:val="70"/>
      <w:numFmt w:val="bullet"/>
      <w:lvlText w:val="-"/>
      <w:lvlJc w:val="left"/>
      <w:pPr>
        <w:tabs>
          <w:tab w:val="num" w:pos="720"/>
        </w:tabs>
        <w:ind w:left="720" w:hanging="360"/>
      </w:pPr>
      <w:rPr>
        <w:rFonts w:ascii="Arial" w:eastAsia="Times New Roman" w:hAnsi="Aria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14">
    <w:nsid w:val="57CD0DE8"/>
    <w:multiLevelType w:val="hybridMultilevel"/>
    <w:tmpl w:val="4202CF0E"/>
    <w:lvl w:ilvl="0" w:tplc="F4C6FB70">
      <w:start w:val="1"/>
      <w:numFmt w:val="upperRoman"/>
      <w:lvlText w:val="%1."/>
      <w:lvlJc w:val="right"/>
      <w:pPr>
        <w:ind w:left="360" w:hanging="360"/>
      </w:pPr>
      <w:rPr>
        <w:rFonts w:cs="Times New Roman"/>
        <w:b/>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115">
    <w:nsid w:val="57E70B59"/>
    <w:multiLevelType w:val="hybridMultilevel"/>
    <w:tmpl w:val="72D61A8E"/>
    <w:lvl w:ilvl="0" w:tplc="245ADCE0">
      <w:start w:val="1"/>
      <w:numFmt w:val="lowerLetter"/>
      <w:lvlText w:val="%1)"/>
      <w:lvlJc w:val="left"/>
      <w:pPr>
        <w:tabs>
          <w:tab w:val="num" w:pos="1133"/>
        </w:tabs>
        <w:ind w:left="1133" w:hanging="360"/>
      </w:pPr>
      <w:rPr>
        <w:b/>
      </w:rPr>
    </w:lvl>
    <w:lvl w:ilvl="1" w:tplc="900221DA">
      <w:start w:val="1"/>
      <w:numFmt w:val="bullet"/>
      <w:lvlText w:val="-"/>
      <w:lvlJc w:val="left"/>
      <w:pPr>
        <w:tabs>
          <w:tab w:val="num" w:pos="1853"/>
        </w:tabs>
        <w:ind w:left="1853" w:hanging="360"/>
      </w:pPr>
      <w:rPr>
        <w:rFonts w:ascii="Times New Roman" w:hAnsi="Times New Roman" w:cs="Times New Roman" w:hint="default"/>
      </w:rPr>
    </w:lvl>
    <w:lvl w:ilvl="2" w:tplc="0405001B" w:tentative="1">
      <w:start w:val="1"/>
      <w:numFmt w:val="lowerRoman"/>
      <w:lvlText w:val="%3."/>
      <w:lvlJc w:val="right"/>
      <w:pPr>
        <w:tabs>
          <w:tab w:val="num" w:pos="2573"/>
        </w:tabs>
        <w:ind w:left="2573" w:hanging="180"/>
      </w:pPr>
    </w:lvl>
    <w:lvl w:ilvl="3" w:tplc="0405000F" w:tentative="1">
      <w:start w:val="1"/>
      <w:numFmt w:val="decimal"/>
      <w:lvlText w:val="%4."/>
      <w:lvlJc w:val="left"/>
      <w:pPr>
        <w:tabs>
          <w:tab w:val="num" w:pos="3293"/>
        </w:tabs>
        <w:ind w:left="3293" w:hanging="360"/>
      </w:pPr>
    </w:lvl>
    <w:lvl w:ilvl="4" w:tplc="04050019" w:tentative="1">
      <w:start w:val="1"/>
      <w:numFmt w:val="lowerLetter"/>
      <w:lvlText w:val="%5."/>
      <w:lvlJc w:val="left"/>
      <w:pPr>
        <w:tabs>
          <w:tab w:val="num" w:pos="4013"/>
        </w:tabs>
        <w:ind w:left="4013" w:hanging="360"/>
      </w:pPr>
    </w:lvl>
    <w:lvl w:ilvl="5" w:tplc="0405001B" w:tentative="1">
      <w:start w:val="1"/>
      <w:numFmt w:val="lowerRoman"/>
      <w:lvlText w:val="%6."/>
      <w:lvlJc w:val="right"/>
      <w:pPr>
        <w:tabs>
          <w:tab w:val="num" w:pos="4733"/>
        </w:tabs>
        <w:ind w:left="4733" w:hanging="180"/>
      </w:pPr>
    </w:lvl>
    <w:lvl w:ilvl="6" w:tplc="0405000F" w:tentative="1">
      <w:start w:val="1"/>
      <w:numFmt w:val="decimal"/>
      <w:lvlText w:val="%7."/>
      <w:lvlJc w:val="left"/>
      <w:pPr>
        <w:tabs>
          <w:tab w:val="num" w:pos="5453"/>
        </w:tabs>
        <w:ind w:left="5453" w:hanging="360"/>
      </w:pPr>
    </w:lvl>
    <w:lvl w:ilvl="7" w:tplc="04050019" w:tentative="1">
      <w:start w:val="1"/>
      <w:numFmt w:val="lowerLetter"/>
      <w:lvlText w:val="%8."/>
      <w:lvlJc w:val="left"/>
      <w:pPr>
        <w:tabs>
          <w:tab w:val="num" w:pos="6173"/>
        </w:tabs>
        <w:ind w:left="6173" w:hanging="360"/>
      </w:pPr>
    </w:lvl>
    <w:lvl w:ilvl="8" w:tplc="0405001B" w:tentative="1">
      <w:start w:val="1"/>
      <w:numFmt w:val="lowerRoman"/>
      <w:lvlText w:val="%9."/>
      <w:lvlJc w:val="right"/>
      <w:pPr>
        <w:tabs>
          <w:tab w:val="num" w:pos="6893"/>
        </w:tabs>
        <w:ind w:left="6893" w:hanging="180"/>
      </w:pPr>
    </w:lvl>
  </w:abstractNum>
  <w:abstractNum w:abstractNumId="116">
    <w:nsid w:val="59765728"/>
    <w:multiLevelType w:val="hybridMultilevel"/>
    <w:tmpl w:val="C4EC3C60"/>
    <w:lvl w:ilvl="0" w:tplc="FFFFFFFF">
      <w:start w:val="5"/>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nsid w:val="5A5C4416"/>
    <w:multiLevelType w:val="hybridMultilevel"/>
    <w:tmpl w:val="C61257D6"/>
    <w:lvl w:ilvl="0" w:tplc="900221DA">
      <w:start w:val="1"/>
      <w:numFmt w:val="bullet"/>
      <w:lvlText w:val="-"/>
      <w:lvlJc w:val="left"/>
      <w:pPr>
        <w:tabs>
          <w:tab w:val="num" w:pos="1080"/>
        </w:tabs>
        <w:ind w:left="1080" w:hanging="360"/>
      </w:pPr>
      <w:rPr>
        <w:rFonts w:ascii="Times New Roman" w:hAnsi="Times New Roman" w:cs="Times New Roman" w:hint="default"/>
      </w:rPr>
    </w:lvl>
    <w:lvl w:ilvl="1" w:tplc="04050003">
      <w:start w:val="1"/>
      <w:numFmt w:val="bullet"/>
      <w:lvlText w:val="o"/>
      <w:lvlJc w:val="left"/>
      <w:pPr>
        <w:tabs>
          <w:tab w:val="num" w:pos="1800"/>
        </w:tabs>
        <w:ind w:left="1800" w:hanging="360"/>
      </w:pPr>
      <w:rPr>
        <w:rFonts w:ascii="Courier New" w:hAnsi="Courier New" w:cs="Courier New" w:hint="default"/>
      </w:rPr>
    </w:lvl>
    <w:lvl w:ilvl="2" w:tplc="900221DA">
      <w:start w:val="1"/>
      <w:numFmt w:val="bullet"/>
      <w:lvlText w:val="-"/>
      <w:lvlJc w:val="left"/>
      <w:pPr>
        <w:tabs>
          <w:tab w:val="num" w:pos="2520"/>
        </w:tabs>
        <w:ind w:left="2520" w:hanging="360"/>
      </w:pPr>
      <w:rPr>
        <w:rFonts w:ascii="Times New Roman" w:hAnsi="Times New Roman" w:cs="Times New Roman"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18">
    <w:nsid w:val="5B175289"/>
    <w:multiLevelType w:val="hybridMultilevel"/>
    <w:tmpl w:val="EF02B418"/>
    <w:lvl w:ilvl="0" w:tplc="FFFFFFFF">
      <w:start w:val="1"/>
      <w:numFmt w:val="bullet"/>
      <w:lvlText w:val="-"/>
      <w:lvlJc w:val="center"/>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9">
    <w:nsid w:val="5B8F4589"/>
    <w:multiLevelType w:val="hybridMultilevel"/>
    <w:tmpl w:val="C1B2458C"/>
    <w:lvl w:ilvl="0" w:tplc="04050011">
      <w:start w:val="70"/>
      <w:numFmt w:val="bullet"/>
      <w:lvlText w:val="-"/>
      <w:lvlJc w:val="left"/>
      <w:pPr>
        <w:tabs>
          <w:tab w:val="num" w:pos="720"/>
        </w:tabs>
        <w:ind w:left="720" w:hanging="360"/>
      </w:pPr>
      <w:rPr>
        <w:rFonts w:ascii="Arial" w:eastAsia="Times New Roman" w:hAnsi="Arial" w:hint="default"/>
      </w:rPr>
    </w:lvl>
    <w:lvl w:ilvl="1" w:tplc="22767810" w:tentative="1">
      <w:start w:val="1"/>
      <w:numFmt w:val="bullet"/>
      <w:lvlText w:val="o"/>
      <w:lvlJc w:val="left"/>
      <w:pPr>
        <w:ind w:left="1440" w:hanging="360"/>
      </w:pPr>
      <w:rPr>
        <w:rFonts w:ascii="Courier New" w:hAnsi="Courier New" w:hint="default"/>
      </w:rPr>
    </w:lvl>
    <w:lvl w:ilvl="2" w:tplc="C7EAD532"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0">
    <w:nsid w:val="5C502ED0"/>
    <w:multiLevelType w:val="hybridMultilevel"/>
    <w:tmpl w:val="0D70D350"/>
    <w:lvl w:ilvl="0" w:tplc="F4F02B78">
      <w:start w:val="1"/>
      <w:numFmt w:val="decimal"/>
      <w:lvlText w:val="%1)"/>
      <w:lvlJc w:val="left"/>
      <w:pPr>
        <w:ind w:left="720" w:hanging="360"/>
      </w:pPr>
      <w:rPr>
        <w:rFonts w:cs="Times New Roman"/>
        <w:b/>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121">
    <w:nsid w:val="5D8343B3"/>
    <w:multiLevelType w:val="hybridMultilevel"/>
    <w:tmpl w:val="65F832AA"/>
    <w:lvl w:ilvl="0" w:tplc="900221DA">
      <w:start w:val="1"/>
      <w:numFmt w:val="bullet"/>
      <w:lvlText w:val="-"/>
      <w:lvlJc w:val="left"/>
      <w:pPr>
        <w:tabs>
          <w:tab w:val="num" w:pos="1440"/>
        </w:tabs>
        <w:ind w:left="1440" w:hanging="360"/>
      </w:pPr>
      <w:rPr>
        <w:rFonts w:ascii="Times New Roman" w:hAnsi="Times New Roman" w:cs="Times New Roman" w:hint="default"/>
      </w:rPr>
    </w:lvl>
    <w:lvl w:ilvl="1" w:tplc="04050003" w:tentative="1">
      <w:start w:val="1"/>
      <w:numFmt w:val="bullet"/>
      <w:lvlText w:val="o"/>
      <w:lvlJc w:val="left"/>
      <w:pPr>
        <w:tabs>
          <w:tab w:val="num" w:pos="2160"/>
        </w:tabs>
        <w:ind w:left="2160" w:hanging="360"/>
      </w:pPr>
      <w:rPr>
        <w:rFonts w:ascii="Courier New" w:hAnsi="Courier New" w:cs="Courier New" w:hint="default"/>
      </w:rPr>
    </w:lvl>
    <w:lvl w:ilvl="2" w:tplc="04050005" w:tentative="1">
      <w:start w:val="1"/>
      <w:numFmt w:val="bullet"/>
      <w:lvlText w:val=""/>
      <w:lvlJc w:val="left"/>
      <w:pPr>
        <w:tabs>
          <w:tab w:val="num" w:pos="2880"/>
        </w:tabs>
        <w:ind w:left="2880" w:hanging="360"/>
      </w:pPr>
      <w:rPr>
        <w:rFonts w:ascii="Wingdings" w:hAnsi="Wingdings" w:hint="default"/>
      </w:rPr>
    </w:lvl>
    <w:lvl w:ilvl="3" w:tplc="04050001" w:tentative="1">
      <w:start w:val="1"/>
      <w:numFmt w:val="bullet"/>
      <w:lvlText w:val=""/>
      <w:lvlJc w:val="left"/>
      <w:pPr>
        <w:tabs>
          <w:tab w:val="num" w:pos="3600"/>
        </w:tabs>
        <w:ind w:left="3600" w:hanging="360"/>
      </w:pPr>
      <w:rPr>
        <w:rFonts w:ascii="Symbol" w:hAnsi="Symbol" w:hint="default"/>
      </w:rPr>
    </w:lvl>
    <w:lvl w:ilvl="4" w:tplc="04050003" w:tentative="1">
      <w:start w:val="1"/>
      <w:numFmt w:val="bullet"/>
      <w:lvlText w:val="o"/>
      <w:lvlJc w:val="left"/>
      <w:pPr>
        <w:tabs>
          <w:tab w:val="num" w:pos="4320"/>
        </w:tabs>
        <w:ind w:left="4320" w:hanging="360"/>
      </w:pPr>
      <w:rPr>
        <w:rFonts w:ascii="Courier New" w:hAnsi="Courier New" w:cs="Courier New" w:hint="default"/>
      </w:rPr>
    </w:lvl>
    <w:lvl w:ilvl="5" w:tplc="04050005" w:tentative="1">
      <w:start w:val="1"/>
      <w:numFmt w:val="bullet"/>
      <w:lvlText w:val=""/>
      <w:lvlJc w:val="left"/>
      <w:pPr>
        <w:tabs>
          <w:tab w:val="num" w:pos="5040"/>
        </w:tabs>
        <w:ind w:left="5040" w:hanging="360"/>
      </w:pPr>
      <w:rPr>
        <w:rFonts w:ascii="Wingdings" w:hAnsi="Wingdings" w:hint="default"/>
      </w:rPr>
    </w:lvl>
    <w:lvl w:ilvl="6" w:tplc="04050001" w:tentative="1">
      <w:start w:val="1"/>
      <w:numFmt w:val="bullet"/>
      <w:lvlText w:val=""/>
      <w:lvlJc w:val="left"/>
      <w:pPr>
        <w:tabs>
          <w:tab w:val="num" w:pos="5760"/>
        </w:tabs>
        <w:ind w:left="5760" w:hanging="360"/>
      </w:pPr>
      <w:rPr>
        <w:rFonts w:ascii="Symbol" w:hAnsi="Symbol" w:hint="default"/>
      </w:rPr>
    </w:lvl>
    <w:lvl w:ilvl="7" w:tplc="04050003" w:tentative="1">
      <w:start w:val="1"/>
      <w:numFmt w:val="bullet"/>
      <w:lvlText w:val="o"/>
      <w:lvlJc w:val="left"/>
      <w:pPr>
        <w:tabs>
          <w:tab w:val="num" w:pos="6480"/>
        </w:tabs>
        <w:ind w:left="6480" w:hanging="360"/>
      </w:pPr>
      <w:rPr>
        <w:rFonts w:ascii="Courier New" w:hAnsi="Courier New" w:cs="Courier New" w:hint="default"/>
      </w:rPr>
    </w:lvl>
    <w:lvl w:ilvl="8" w:tplc="04050005" w:tentative="1">
      <w:start w:val="1"/>
      <w:numFmt w:val="bullet"/>
      <w:lvlText w:val=""/>
      <w:lvlJc w:val="left"/>
      <w:pPr>
        <w:tabs>
          <w:tab w:val="num" w:pos="7200"/>
        </w:tabs>
        <w:ind w:left="7200" w:hanging="360"/>
      </w:pPr>
      <w:rPr>
        <w:rFonts w:ascii="Wingdings" w:hAnsi="Wingdings" w:hint="default"/>
      </w:rPr>
    </w:lvl>
  </w:abstractNum>
  <w:abstractNum w:abstractNumId="122">
    <w:nsid w:val="5E675249"/>
    <w:multiLevelType w:val="hybridMultilevel"/>
    <w:tmpl w:val="F306DA84"/>
    <w:lvl w:ilvl="0" w:tplc="7EA4C268">
      <w:start w:val="1"/>
      <w:numFmt w:val="bullet"/>
      <w:lvlText w:val="-"/>
      <w:lvlJc w:val="left"/>
      <w:pPr>
        <w:tabs>
          <w:tab w:val="num" w:pos="720"/>
        </w:tabs>
        <w:ind w:left="720" w:hanging="360"/>
      </w:pPr>
      <w:rPr>
        <w:rFonts w:ascii="Arial" w:eastAsia="Times New Roman" w:hAnsi="Aria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3">
    <w:nsid w:val="5EBE60B4"/>
    <w:multiLevelType w:val="hybridMultilevel"/>
    <w:tmpl w:val="38184B64"/>
    <w:lvl w:ilvl="0" w:tplc="FFFFFFFF">
      <w:start w:val="65"/>
      <w:numFmt w:val="bullet"/>
      <w:lvlText w:val="-"/>
      <w:lvlJc w:val="left"/>
      <w:pPr>
        <w:tabs>
          <w:tab w:val="num" w:pos="360"/>
        </w:tabs>
        <w:ind w:left="360" w:hanging="360"/>
      </w:pPr>
      <w:rPr>
        <w:rFonts w:ascii="Arial" w:eastAsia="Times New Roman" w:hAnsi="Arial" w:hint="default"/>
        <w:b w:val="0"/>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4">
    <w:nsid w:val="608D50DE"/>
    <w:multiLevelType w:val="hybridMultilevel"/>
    <w:tmpl w:val="56683A94"/>
    <w:lvl w:ilvl="0" w:tplc="ED3495DE">
      <w:start w:val="66"/>
      <w:numFmt w:val="bullet"/>
      <w:lvlText w:val="-"/>
      <w:lvlJc w:val="left"/>
      <w:pPr>
        <w:tabs>
          <w:tab w:val="num" w:pos="720"/>
        </w:tabs>
        <w:ind w:left="720" w:hanging="360"/>
      </w:pPr>
      <w:rPr>
        <w:rFonts w:ascii="Arial" w:eastAsia="Times New Roman" w:hAnsi="Aria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5">
    <w:nsid w:val="60A30F7E"/>
    <w:multiLevelType w:val="hybridMultilevel"/>
    <w:tmpl w:val="FED4BB32"/>
    <w:lvl w:ilvl="0" w:tplc="FFFFFFFF">
      <w:start w:val="66"/>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nsid w:val="62CD1A29"/>
    <w:multiLevelType w:val="hybridMultilevel"/>
    <w:tmpl w:val="B352FA26"/>
    <w:lvl w:ilvl="0" w:tplc="F4C6FB70">
      <w:start w:val="1"/>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7">
    <w:nsid w:val="63686478"/>
    <w:multiLevelType w:val="hybridMultilevel"/>
    <w:tmpl w:val="7E609A62"/>
    <w:lvl w:ilvl="0" w:tplc="0405000F">
      <w:start w:val="1"/>
      <w:numFmt w:val="lowerLetter"/>
      <w:lvlText w:val="%1)"/>
      <w:lvlJc w:val="left"/>
      <w:pPr>
        <w:ind w:left="2484" w:hanging="360"/>
      </w:pPr>
      <w:rPr>
        <w:rFonts w:cs="Times New Roman" w:hint="default"/>
      </w:rPr>
    </w:lvl>
    <w:lvl w:ilvl="1" w:tplc="04050019">
      <w:start w:val="16"/>
      <w:numFmt w:val="decimal"/>
      <w:lvlText w:val="%2)"/>
      <w:lvlJc w:val="left"/>
      <w:pPr>
        <w:tabs>
          <w:tab w:val="num" w:pos="3204"/>
        </w:tabs>
        <w:ind w:left="3204" w:hanging="360"/>
      </w:pPr>
      <w:rPr>
        <w:rFonts w:hint="default"/>
      </w:rPr>
    </w:lvl>
    <w:lvl w:ilvl="2" w:tplc="0405001B" w:tentative="1">
      <w:start w:val="1"/>
      <w:numFmt w:val="lowerRoman"/>
      <w:lvlText w:val="%3."/>
      <w:lvlJc w:val="right"/>
      <w:pPr>
        <w:ind w:left="3924" w:hanging="180"/>
      </w:pPr>
      <w:rPr>
        <w:rFonts w:cs="Times New Roman"/>
      </w:rPr>
    </w:lvl>
    <w:lvl w:ilvl="3" w:tplc="0405000F" w:tentative="1">
      <w:start w:val="1"/>
      <w:numFmt w:val="decimal"/>
      <w:lvlText w:val="%4."/>
      <w:lvlJc w:val="left"/>
      <w:pPr>
        <w:ind w:left="4644" w:hanging="360"/>
      </w:pPr>
      <w:rPr>
        <w:rFonts w:cs="Times New Roman"/>
      </w:rPr>
    </w:lvl>
    <w:lvl w:ilvl="4" w:tplc="04050019" w:tentative="1">
      <w:start w:val="1"/>
      <w:numFmt w:val="lowerLetter"/>
      <w:lvlText w:val="%5."/>
      <w:lvlJc w:val="left"/>
      <w:pPr>
        <w:ind w:left="5364" w:hanging="360"/>
      </w:pPr>
      <w:rPr>
        <w:rFonts w:cs="Times New Roman"/>
      </w:rPr>
    </w:lvl>
    <w:lvl w:ilvl="5" w:tplc="0405001B" w:tentative="1">
      <w:start w:val="1"/>
      <w:numFmt w:val="lowerRoman"/>
      <w:lvlText w:val="%6."/>
      <w:lvlJc w:val="right"/>
      <w:pPr>
        <w:ind w:left="6084" w:hanging="180"/>
      </w:pPr>
      <w:rPr>
        <w:rFonts w:cs="Times New Roman"/>
      </w:rPr>
    </w:lvl>
    <w:lvl w:ilvl="6" w:tplc="0405000F" w:tentative="1">
      <w:start w:val="1"/>
      <w:numFmt w:val="decimal"/>
      <w:lvlText w:val="%7."/>
      <w:lvlJc w:val="left"/>
      <w:pPr>
        <w:ind w:left="6804" w:hanging="360"/>
      </w:pPr>
      <w:rPr>
        <w:rFonts w:cs="Times New Roman"/>
      </w:rPr>
    </w:lvl>
    <w:lvl w:ilvl="7" w:tplc="04050019" w:tentative="1">
      <w:start w:val="1"/>
      <w:numFmt w:val="lowerLetter"/>
      <w:lvlText w:val="%8."/>
      <w:lvlJc w:val="left"/>
      <w:pPr>
        <w:ind w:left="7524" w:hanging="360"/>
      </w:pPr>
      <w:rPr>
        <w:rFonts w:cs="Times New Roman"/>
      </w:rPr>
    </w:lvl>
    <w:lvl w:ilvl="8" w:tplc="0405001B" w:tentative="1">
      <w:start w:val="1"/>
      <w:numFmt w:val="lowerRoman"/>
      <w:lvlText w:val="%9."/>
      <w:lvlJc w:val="right"/>
      <w:pPr>
        <w:ind w:left="8244" w:hanging="180"/>
      </w:pPr>
      <w:rPr>
        <w:rFonts w:cs="Times New Roman"/>
      </w:rPr>
    </w:lvl>
  </w:abstractNum>
  <w:abstractNum w:abstractNumId="128">
    <w:nsid w:val="64555BFA"/>
    <w:multiLevelType w:val="hybridMultilevel"/>
    <w:tmpl w:val="8466A2CA"/>
    <w:lvl w:ilvl="0" w:tplc="04050017">
      <w:start w:val="70"/>
      <w:numFmt w:val="bullet"/>
      <w:lvlText w:val="-"/>
      <w:lvlJc w:val="left"/>
      <w:pPr>
        <w:tabs>
          <w:tab w:val="num" w:pos="720"/>
        </w:tabs>
        <w:ind w:left="720" w:hanging="360"/>
      </w:pPr>
      <w:rPr>
        <w:rFonts w:ascii="Arial" w:eastAsia="Times New Roman" w:hAnsi="Arial" w:hint="default"/>
      </w:rPr>
    </w:lvl>
    <w:lvl w:ilvl="1" w:tplc="04050019" w:tentative="1">
      <w:start w:val="1"/>
      <w:numFmt w:val="bullet"/>
      <w:lvlText w:val="o"/>
      <w:lvlJc w:val="left"/>
      <w:pPr>
        <w:ind w:left="1440" w:hanging="360"/>
      </w:pPr>
      <w:rPr>
        <w:rFonts w:ascii="Courier New" w:hAnsi="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129">
    <w:nsid w:val="662F69DE"/>
    <w:multiLevelType w:val="hybridMultilevel"/>
    <w:tmpl w:val="63D4322C"/>
    <w:lvl w:ilvl="0" w:tplc="F4C6FB70">
      <w:start w:val="6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0">
    <w:nsid w:val="66EF304C"/>
    <w:multiLevelType w:val="hybridMultilevel"/>
    <w:tmpl w:val="280A959E"/>
    <w:lvl w:ilvl="0" w:tplc="6854F6CA">
      <w:start w:val="1"/>
      <w:numFmt w:val="decimal"/>
      <w:lvlText w:val="%1)"/>
      <w:lvlJc w:val="left"/>
      <w:pPr>
        <w:ind w:left="720" w:hanging="360"/>
      </w:pPr>
      <w:rPr>
        <w:rFonts w:cs="Times New Roman" w:hint="default"/>
        <w:b/>
      </w:rPr>
    </w:lvl>
    <w:lvl w:ilvl="1" w:tplc="04050003" w:tentative="1">
      <w:start w:val="1"/>
      <w:numFmt w:val="lowerLetter"/>
      <w:lvlText w:val="%2."/>
      <w:lvlJc w:val="left"/>
      <w:pPr>
        <w:ind w:left="1440" w:hanging="360"/>
      </w:pPr>
      <w:rPr>
        <w:rFonts w:cs="Times New Roman"/>
      </w:rPr>
    </w:lvl>
    <w:lvl w:ilvl="2" w:tplc="04050005" w:tentative="1">
      <w:start w:val="1"/>
      <w:numFmt w:val="lowerRoman"/>
      <w:lvlText w:val="%3."/>
      <w:lvlJc w:val="right"/>
      <w:pPr>
        <w:ind w:left="2160" w:hanging="180"/>
      </w:pPr>
      <w:rPr>
        <w:rFonts w:cs="Times New Roman"/>
      </w:rPr>
    </w:lvl>
    <w:lvl w:ilvl="3" w:tplc="04050001" w:tentative="1">
      <w:start w:val="1"/>
      <w:numFmt w:val="decimal"/>
      <w:lvlText w:val="%4."/>
      <w:lvlJc w:val="left"/>
      <w:pPr>
        <w:ind w:left="2880" w:hanging="360"/>
      </w:pPr>
      <w:rPr>
        <w:rFonts w:cs="Times New Roman"/>
      </w:rPr>
    </w:lvl>
    <w:lvl w:ilvl="4" w:tplc="04050003" w:tentative="1">
      <w:start w:val="1"/>
      <w:numFmt w:val="lowerLetter"/>
      <w:lvlText w:val="%5."/>
      <w:lvlJc w:val="left"/>
      <w:pPr>
        <w:ind w:left="3600" w:hanging="360"/>
      </w:pPr>
      <w:rPr>
        <w:rFonts w:cs="Times New Roman"/>
      </w:rPr>
    </w:lvl>
    <w:lvl w:ilvl="5" w:tplc="04050005" w:tentative="1">
      <w:start w:val="1"/>
      <w:numFmt w:val="lowerRoman"/>
      <w:lvlText w:val="%6."/>
      <w:lvlJc w:val="right"/>
      <w:pPr>
        <w:ind w:left="4320" w:hanging="180"/>
      </w:pPr>
      <w:rPr>
        <w:rFonts w:cs="Times New Roman"/>
      </w:rPr>
    </w:lvl>
    <w:lvl w:ilvl="6" w:tplc="04050001" w:tentative="1">
      <w:start w:val="1"/>
      <w:numFmt w:val="decimal"/>
      <w:lvlText w:val="%7."/>
      <w:lvlJc w:val="left"/>
      <w:pPr>
        <w:ind w:left="5040" w:hanging="360"/>
      </w:pPr>
      <w:rPr>
        <w:rFonts w:cs="Times New Roman"/>
      </w:rPr>
    </w:lvl>
    <w:lvl w:ilvl="7" w:tplc="04050003" w:tentative="1">
      <w:start w:val="1"/>
      <w:numFmt w:val="lowerLetter"/>
      <w:lvlText w:val="%8."/>
      <w:lvlJc w:val="left"/>
      <w:pPr>
        <w:ind w:left="5760" w:hanging="360"/>
      </w:pPr>
      <w:rPr>
        <w:rFonts w:cs="Times New Roman"/>
      </w:rPr>
    </w:lvl>
    <w:lvl w:ilvl="8" w:tplc="04050005" w:tentative="1">
      <w:start w:val="1"/>
      <w:numFmt w:val="lowerRoman"/>
      <w:lvlText w:val="%9."/>
      <w:lvlJc w:val="right"/>
      <w:pPr>
        <w:ind w:left="6480" w:hanging="180"/>
      </w:pPr>
      <w:rPr>
        <w:rFonts w:cs="Times New Roman"/>
      </w:rPr>
    </w:lvl>
  </w:abstractNum>
  <w:abstractNum w:abstractNumId="131">
    <w:nsid w:val="677E197C"/>
    <w:multiLevelType w:val="hybridMultilevel"/>
    <w:tmpl w:val="8B2EC864"/>
    <w:lvl w:ilvl="0" w:tplc="8EBC26D8">
      <w:start w:val="5"/>
      <w:numFmt w:val="bullet"/>
      <w:lvlText w:val="-"/>
      <w:lvlJc w:val="left"/>
      <w:pPr>
        <w:tabs>
          <w:tab w:val="num" w:pos="360"/>
        </w:tabs>
        <w:ind w:left="360" w:hanging="360"/>
      </w:pPr>
      <w:rPr>
        <w:rFonts w:ascii="Arial" w:eastAsia="Times New Roman" w:hAnsi="Arial" w:hint="default"/>
      </w:rPr>
    </w:lvl>
    <w:lvl w:ilvl="1" w:tplc="4A9A6094" w:tentative="1">
      <w:start w:val="1"/>
      <w:numFmt w:val="bullet"/>
      <w:lvlText w:val="o"/>
      <w:lvlJc w:val="left"/>
      <w:pPr>
        <w:ind w:left="1080" w:hanging="360"/>
      </w:pPr>
      <w:rPr>
        <w:rFonts w:ascii="Courier New" w:hAnsi="Courier New" w:hint="default"/>
      </w:rPr>
    </w:lvl>
    <w:lvl w:ilvl="2" w:tplc="0405001B" w:tentative="1">
      <w:start w:val="1"/>
      <w:numFmt w:val="bullet"/>
      <w:lvlText w:val=""/>
      <w:lvlJc w:val="left"/>
      <w:pPr>
        <w:ind w:left="1800" w:hanging="360"/>
      </w:pPr>
      <w:rPr>
        <w:rFonts w:ascii="Wingdings" w:hAnsi="Wingdings" w:hint="default"/>
      </w:rPr>
    </w:lvl>
    <w:lvl w:ilvl="3" w:tplc="0405000F" w:tentative="1">
      <w:start w:val="1"/>
      <w:numFmt w:val="bullet"/>
      <w:lvlText w:val=""/>
      <w:lvlJc w:val="left"/>
      <w:pPr>
        <w:ind w:left="2520" w:hanging="360"/>
      </w:pPr>
      <w:rPr>
        <w:rFonts w:ascii="Symbol" w:hAnsi="Symbol" w:hint="default"/>
      </w:rPr>
    </w:lvl>
    <w:lvl w:ilvl="4" w:tplc="04050019" w:tentative="1">
      <w:start w:val="1"/>
      <w:numFmt w:val="bullet"/>
      <w:lvlText w:val="o"/>
      <w:lvlJc w:val="left"/>
      <w:pPr>
        <w:ind w:left="3240" w:hanging="360"/>
      </w:pPr>
      <w:rPr>
        <w:rFonts w:ascii="Courier New" w:hAnsi="Courier New" w:hint="default"/>
      </w:rPr>
    </w:lvl>
    <w:lvl w:ilvl="5" w:tplc="0405001B" w:tentative="1">
      <w:start w:val="1"/>
      <w:numFmt w:val="bullet"/>
      <w:lvlText w:val=""/>
      <w:lvlJc w:val="left"/>
      <w:pPr>
        <w:ind w:left="3960" w:hanging="360"/>
      </w:pPr>
      <w:rPr>
        <w:rFonts w:ascii="Wingdings" w:hAnsi="Wingdings" w:hint="default"/>
      </w:rPr>
    </w:lvl>
    <w:lvl w:ilvl="6" w:tplc="0405000F" w:tentative="1">
      <w:start w:val="1"/>
      <w:numFmt w:val="bullet"/>
      <w:lvlText w:val=""/>
      <w:lvlJc w:val="left"/>
      <w:pPr>
        <w:ind w:left="4680" w:hanging="360"/>
      </w:pPr>
      <w:rPr>
        <w:rFonts w:ascii="Symbol" w:hAnsi="Symbol" w:hint="default"/>
      </w:rPr>
    </w:lvl>
    <w:lvl w:ilvl="7" w:tplc="04050019" w:tentative="1">
      <w:start w:val="1"/>
      <w:numFmt w:val="bullet"/>
      <w:lvlText w:val="o"/>
      <w:lvlJc w:val="left"/>
      <w:pPr>
        <w:ind w:left="5400" w:hanging="360"/>
      </w:pPr>
      <w:rPr>
        <w:rFonts w:ascii="Courier New" w:hAnsi="Courier New" w:hint="default"/>
      </w:rPr>
    </w:lvl>
    <w:lvl w:ilvl="8" w:tplc="0405001B" w:tentative="1">
      <w:start w:val="1"/>
      <w:numFmt w:val="bullet"/>
      <w:lvlText w:val=""/>
      <w:lvlJc w:val="left"/>
      <w:pPr>
        <w:ind w:left="6120" w:hanging="360"/>
      </w:pPr>
      <w:rPr>
        <w:rFonts w:ascii="Wingdings" w:hAnsi="Wingdings" w:hint="default"/>
      </w:rPr>
    </w:lvl>
  </w:abstractNum>
  <w:abstractNum w:abstractNumId="132">
    <w:nsid w:val="684E488C"/>
    <w:multiLevelType w:val="hybridMultilevel"/>
    <w:tmpl w:val="FE20975E"/>
    <w:lvl w:ilvl="0" w:tplc="8C728DBC">
      <w:start w:val="70"/>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3">
    <w:nsid w:val="68E15308"/>
    <w:multiLevelType w:val="hybridMultilevel"/>
    <w:tmpl w:val="C17C64A2"/>
    <w:lvl w:ilvl="0" w:tplc="FFFFFFFF">
      <w:start w:val="70"/>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nsid w:val="68E90B35"/>
    <w:multiLevelType w:val="hybridMultilevel"/>
    <w:tmpl w:val="D3DE8F32"/>
    <w:lvl w:ilvl="0" w:tplc="01FC94B4">
      <w:start w:val="7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5">
    <w:nsid w:val="69A9509F"/>
    <w:multiLevelType w:val="hybridMultilevel"/>
    <w:tmpl w:val="B5E46CC2"/>
    <w:lvl w:ilvl="0" w:tplc="2B62B1C6">
      <w:start w:val="1"/>
      <w:numFmt w:val="bullet"/>
      <w:lvlText w:val="-"/>
      <w:lvlJc w:val="center"/>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6">
    <w:nsid w:val="6B585C60"/>
    <w:multiLevelType w:val="hybridMultilevel"/>
    <w:tmpl w:val="54BAC0EE"/>
    <w:lvl w:ilvl="0" w:tplc="EF309B4E">
      <w:start w:val="63"/>
      <w:numFmt w:val="bullet"/>
      <w:lvlText w:val="-"/>
      <w:lvlJc w:val="left"/>
      <w:pPr>
        <w:tabs>
          <w:tab w:val="num" w:pos="360"/>
        </w:tabs>
        <w:ind w:left="360" w:hanging="360"/>
      </w:pPr>
      <w:rPr>
        <w:rFonts w:ascii="Arial" w:eastAsia="Times New Roman" w:hAnsi="Arial" w:hint="default"/>
        <w:b w:val="0"/>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37">
    <w:nsid w:val="6BD478C6"/>
    <w:multiLevelType w:val="singleLevel"/>
    <w:tmpl w:val="0405000F"/>
    <w:lvl w:ilvl="0">
      <w:start w:val="1"/>
      <w:numFmt w:val="decimal"/>
      <w:lvlText w:val="%1."/>
      <w:lvlJc w:val="left"/>
      <w:pPr>
        <w:tabs>
          <w:tab w:val="num" w:pos="720"/>
        </w:tabs>
        <w:ind w:left="720" w:hanging="360"/>
      </w:pPr>
      <w:rPr>
        <w:rFonts w:hint="default"/>
      </w:rPr>
    </w:lvl>
  </w:abstractNum>
  <w:abstractNum w:abstractNumId="138">
    <w:nsid w:val="6C402261"/>
    <w:multiLevelType w:val="hybridMultilevel"/>
    <w:tmpl w:val="42AE7864"/>
    <w:lvl w:ilvl="0" w:tplc="F4C6FB70">
      <w:start w:val="1"/>
      <w:numFmt w:val="decimal"/>
      <w:lvlText w:val="%1)"/>
      <w:lvlJc w:val="left"/>
      <w:pPr>
        <w:tabs>
          <w:tab w:val="num" w:pos="720"/>
        </w:tabs>
        <w:ind w:left="720" w:hanging="360"/>
      </w:pPr>
      <w:rPr>
        <w:rFonts w:cs="Times New Roman" w:hint="default"/>
        <w:b/>
      </w:rPr>
    </w:lvl>
    <w:lvl w:ilvl="1" w:tplc="04050019" w:tentative="1">
      <w:start w:val="1"/>
      <w:numFmt w:val="bullet"/>
      <w:lvlText w:val="o"/>
      <w:lvlJc w:val="left"/>
      <w:pPr>
        <w:tabs>
          <w:tab w:val="num" w:pos="1440"/>
        </w:tabs>
        <w:ind w:left="1440" w:hanging="360"/>
      </w:pPr>
      <w:rPr>
        <w:rFonts w:ascii="Courier New" w:hAnsi="Courier New" w:hint="default"/>
      </w:rPr>
    </w:lvl>
    <w:lvl w:ilvl="2" w:tplc="0405001B" w:tentative="1">
      <w:start w:val="1"/>
      <w:numFmt w:val="bullet"/>
      <w:lvlText w:val=""/>
      <w:lvlJc w:val="left"/>
      <w:pPr>
        <w:tabs>
          <w:tab w:val="num" w:pos="2160"/>
        </w:tabs>
        <w:ind w:left="2160" w:hanging="360"/>
      </w:pPr>
      <w:rPr>
        <w:rFonts w:ascii="Wingdings" w:hAnsi="Wingdings" w:hint="default"/>
      </w:rPr>
    </w:lvl>
    <w:lvl w:ilvl="3" w:tplc="0405000F" w:tentative="1">
      <w:start w:val="1"/>
      <w:numFmt w:val="bullet"/>
      <w:lvlText w:val=""/>
      <w:lvlJc w:val="left"/>
      <w:pPr>
        <w:tabs>
          <w:tab w:val="num" w:pos="2880"/>
        </w:tabs>
        <w:ind w:left="2880" w:hanging="360"/>
      </w:pPr>
      <w:rPr>
        <w:rFonts w:ascii="Symbol" w:hAnsi="Symbol" w:hint="default"/>
      </w:rPr>
    </w:lvl>
    <w:lvl w:ilvl="4" w:tplc="04050019" w:tentative="1">
      <w:start w:val="1"/>
      <w:numFmt w:val="bullet"/>
      <w:lvlText w:val="o"/>
      <w:lvlJc w:val="left"/>
      <w:pPr>
        <w:tabs>
          <w:tab w:val="num" w:pos="3600"/>
        </w:tabs>
        <w:ind w:left="3600" w:hanging="360"/>
      </w:pPr>
      <w:rPr>
        <w:rFonts w:ascii="Courier New" w:hAnsi="Courier New" w:hint="default"/>
      </w:rPr>
    </w:lvl>
    <w:lvl w:ilvl="5" w:tplc="0405001B" w:tentative="1">
      <w:start w:val="1"/>
      <w:numFmt w:val="bullet"/>
      <w:lvlText w:val=""/>
      <w:lvlJc w:val="left"/>
      <w:pPr>
        <w:tabs>
          <w:tab w:val="num" w:pos="4320"/>
        </w:tabs>
        <w:ind w:left="4320" w:hanging="360"/>
      </w:pPr>
      <w:rPr>
        <w:rFonts w:ascii="Wingdings" w:hAnsi="Wingdings" w:hint="default"/>
      </w:rPr>
    </w:lvl>
    <w:lvl w:ilvl="6" w:tplc="0405000F" w:tentative="1">
      <w:start w:val="1"/>
      <w:numFmt w:val="bullet"/>
      <w:lvlText w:val=""/>
      <w:lvlJc w:val="left"/>
      <w:pPr>
        <w:tabs>
          <w:tab w:val="num" w:pos="5040"/>
        </w:tabs>
        <w:ind w:left="5040" w:hanging="360"/>
      </w:pPr>
      <w:rPr>
        <w:rFonts w:ascii="Symbol" w:hAnsi="Symbol" w:hint="default"/>
      </w:rPr>
    </w:lvl>
    <w:lvl w:ilvl="7" w:tplc="04050019" w:tentative="1">
      <w:start w:val="1"/>
      <w:numFmt w:val="bullet"/>
      <w:lvlText w:val="o"/>
      <w:lvlJc w:val="left"/>
      <w:pPr>
        <w:tabs>
          <w:tab w:val="num" w:pos="5760"/>
        </w:tabs>
        <w:ind w:left="5760" w:hanging="360"/>
      </w:pPr>
      <w:rPr>
        <w:rFonts w:ascii="Courier New" w:hAnsi="Courier New" w:hint="default"/>
      </w:rPr>
    </w:lvl>
    <w:lvl w:ilvl="8" w:tplc="0405001B" w:tentative="1">
      <w:start w:val="1"/>
      <w:numFmt w:val="bullet"/>
      <w:lvlText w:val=""/>
      <w:lvlJc w:val="left"/>
      <w:pPr>
        <w:tabs>
          <w:tab w:val="num" w:pos="6480"/>
        </w:tabs>
        <w:ind w:left="6480" w:hanging="360"/>
      </w:pPr>
      <w:rPr>
        <w:rFonts w:ascii="Wingdings" w:hAnsi="Wingdings" w:hint="default"/>
      </w:rPr>
    </w:lvl>
  </w:abstractNum>
  <w:abstractNum w:abstractNumId="139">
    <w:nsid w:val="6D326B8D"/>
    <w:multiLevelType w:val="hybridMultilevel"/>
    <w:tmpl w:val="8670E8C6"/>
    <w:lvl w:ilvl="0" w:tplc="FFFFFFFF">
      <w:start w:val="1"/>
      <w:numFmt w:val="bullet"/>
      <w:lvlText w:val="-"/>
      <w:lvlJc w:val="center"/>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0">
    <w:nsid w:val="6E2830C5"/>
    <w:multiLevelType w:val="hybridMultilevel"/>
    <w:tmpl w:val="489E6554"/>
    <w:lvl w:ilvl="0" w:tplc="4A24CCC2">
      <w:start w:val="1"/>
      <w:numFmt w:val="bullet"/>
      <w:lvlText w:val="-"/>
      <w:lvlJc w:val="center"/>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1">
    <w:nsid w:val="6FC240BE"/>
    <w:multiLevelType w:val="hybridMultilevel"/>
    <w:tmpl w:val="F8B4B3F6"/>
    <w:lvl w:ilvl="0" w:tplc="25489ABE">
      <w:start w:val="1"/>
      <w:numFmt w:val="lowerLetter"/>
      <w:lvlText w:val="%1)"/>
      <w:lvlJc w:val="left"/>
      <w:pPr>
        <w:ind w:left="720" w:hanging="360"/>
      </w:pPr>
      <w:rPr>
        <w:rFonts w:hint="default"/>
        <w:b/>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nsid w:val="7233650D"/>
    <w:multiLevelType w:val="hybridMultilevel"/>
    <w:tmpl w:val="E14CD0B8"/>
    <w:lvl w:ilvl="0" w:tplc="F4F02B78">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3">
    <w:nsid w:val="72771C72"/>
    <w:multiLevelType w:val="hybridMultilevel"/>
    <w:tmpl w:val="740EB970"/>
    <w:lvl w:ilvl="0" w:tplc="56C08876">
      <w:start w:val="1"/>
      <w:numFmt w:val="bullet"/>
      <w:lvlText w:val="-"/>
      <w:lvlJc w:val="left"/>
      <w:pPr>
        <w:ind w:left="-1062" w:hanging="360"/>
      </w:pPr>
      <w:rPr>
        <w:rFonts w:ascii="Arial" w:eastAsia="Times New Roman" w:hAnsi="Arial" w:hint="default"/>
      </w:rPr>
    </w:lvl>
    <w:lvl w:ilvl="1" w:tplc="04050019" w:tentative="1">
      <w:start w:val="1"/>
      <w:numFmt w:val="bullet"/>
      <w:lvlText w:val="o"/>
      <w:lvlJc w:val="left"/>
      <w:pPr>
        <w:ind w:left="-342" w:hanging="360"/>
      </w:pPr>
      <w:rPr>
        <w:rFonts w:ascii="Courier New" w:hAnsi="Courier New" w:hint="default"/>
      </w:rPr>
    </w:lvl>
    <w:lvl w:ilvl="2" w:tplc="0405001B" w:tentative="1">
      <w:start w:val="1"/>
      <w:numFmt w:val="bullet"/>
      <w:lvlText w:val=""/>
      <w:lvlJc w:val="left"/>
      <w:pPr>
        <w:ind w:left="378" w:hanging="360"/>
      </w:pPr>
      <w:rPr>
        <w:rFonts w:ascii="Wingdings" w:hAnsi="Wingdings" w:hint="default"/>
      </w:rPr>
    </w:lvl>
    <w:lvl w:ilvl="3" w:tplc="0405000F" w:tentative="1">
      <w:start w:val="1"/>
      <w:numFmt w:val="bullet"/>
      <w:lvlText w:val=""/>
      <w:lvlJc w:val="left"/>
      <w:pPr>
        <w:ind w:left="1098" w:hanging="360"/>
      </w:pPr>
      <w:rPr>
        <w:rFonts w:ascii="Symbol" w:hAnsi="Symbol" w:hint="default"/>
      </w:rPr>
    </w:lvl>
    <w:lvl w:ilvl="4" w:tplc="04050019" w:tentative="1">
      <w:start w:val="1"/>
      <w:numFmt w:val="bullet"/>
      <w:lvlText w:val="o"/>
      <w:lvlJc w:val="left"/>
      <w:pPr>
        <w:ind w:left="1818" w:hanging="360"/>
      </w:pPr>
      <w:rPr>
        <w:rFonts w:ascii="Courier New" w:hAnsi="Courier New" w:hint="default"/>
      </w:rPr>
    </w:lvl>
    <w:lvl w:ilvl="5" w:tplc="0405001B" w:tentative="1">
      <w:start w:val="1"/>
      <w:numFmt w:val="bullet"/>
      <w:lvlText w:val=""/>
      <w:lvlJc w:val="left"/>
      <w:pPr>
        <w:ind w:left="2538" w:hanging="360"/>
      </w:pPr>
      <w:rPr>
        <w:rFonts w:ascii="Wingdings" w:hAnsi="Wingdings" w:hint="default"/>
      </w:rPr>
    </w:lvl>
    <w:lvl w:ilvl="6" w:tplc="0405000F" w:tentative="1">
      <w:start w:val="1"/>
      <w:numFmt w:val="bullet"/>
      <w:lvlText w:val=""/>
      <w:lvlJc w:val="left"/>
      <w:pPr>
        <w:ind w:left="3258" w:hanging="360"/>
      </w:pPr>
      <w:rPr>
        <w:rFonts w:ascii="Symbol" w:hAnsi="Symbol" w:hint="default"/>
      </w:rPr>
    </w:lvl>
    <w:lvl w:ilvl="7" w:tplc="04050019" w:tentative="1">
      <w:start w:val="1"/>
      <w:numFmt w:val="bullet"/>
      <w:lvlText w:val="o"/>
      <w:lvlJc w:val="left"/>
      <w:pPr>
        <w:ind w:left="3978" w:hanging="360"/>
      </w:pPr>
      <w:rPr>
        <w:rFonts w:ascii="Courier New" w:hAnsi="Courier New" w:hint="default"/>
      </w:rPr>
    </w:lvl>
    <w:lvl w:ilvl="8" w:tplc="0405001B" w:tentative="1">
      <w:start w:val="1"/>
      <w:numFmt w:val="bullet"/>
      <w:lvlText w:val=""/>
      <w:lvlJc w:val="left"/>
      <w:pPr>
        <w:ind w:left="4698" w:hanging="360"/>
      </w:pPr>
      <w:rPr>
        <w:rFonts w:ascii="Wingdings" w:hAnsi="Wingdings" w:hint="default"/>
      </w:rPr>
    </w:lvl>
  </w:abstractNum>
  <w:abstractNum w:abstractNumId="144">
    <w:nsid w:val="745B10F5"/>
    <w:multiLevelType w:val="hybridMultilevel"/>
    <w:tmpl w:val="7C14A0AA"/>
    <w:lvl w:ilvl="0" w:tplc="F4C6FB70">
      <w:start w:val="79"/>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5">
    <w:nsid w:val="75BD2820"/>
    <w:multiLevelType w:val="hybridMultilevel"/>
    <w:tmpl w:val="5860D61C"/>
    <w:lvl w:ilvl="0" w:tplc="FFFFFFFF">
      <w:start w:val="1"/>
      <w:numFmt w:val="bullet"/>
      <w:lvlText w:val="-"/>
      <w:lvlJc w:val="left"/>
      <w:pPr>
        <w:tabs>
          <w:tab w:val="num" w:pos="720"/>
        </w:tabs>
        <w:ind w:left="72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6">
    <w:nsid w:val="75C423AF"/>
    <w:multiLevelType w:val="hybridMultilevel"/>
    <w:tmpl w:val="747C499A"/>
    <w:lvl w:ilvl="0" w:tplc="1A58023A">
      <w:start w:val="70"/>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7">
    <w:nsid w:val="75C436E7"/>
    <w:multiLevelType w:val="hybridMultilevel"/>
    <w:tmpl w:val="F5A42E88"/>
    <w:lvl w:ilvl="0" w:tplc="EF22857C">
      <w:start w:val="1"/>
      <w:numFmt w:val="bullet"/>
      <w:lvlText w:val="-"/>
      <w:lvlJc w:val="left"/>
      <w:pPr>
        <w:ind w:left="360" w:hanging="360"/>
      </w:pPr>
      <w:rPr>
        <w:rFonts w:ascii="Arial" w:eastAsia="Times New Roman" w:hAnsi="Aria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48">
    <w:nsid w:val="76CA035A"/>
    <w:multiLevelType w:val="hybridMultilevel"/>
    <w:tmpl w:val="5C22FE8E"/>
    <w:lvl w:ilvl="0" w:tplc="22767810">
      <w:start w:val="63"/>
      <w:numFmt w:val="bullet"/>
      <w:lvlText w:val="-"/>
      <w:lvlJc w:val="left"/>
      <w:pPr>
        <w:tabs>
          <w:tab w:val="num" w:pos="720"/>
        </w:tabs>
        <w:ind w:left="720" w:hanging="360"/>
      </w:pPr>
      <w:rPr>
        <w:rFonts w:ascii="Arial" w:eastAsia="Times New Roman" w:hAnsi="Arial" w:hint="default"/>
        <w:b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9">
    <w:nsid w:val="77E00DB0"/>
    <w:multiLevelType w:val="hybridMultilevel"/>
    <w:tmpl w:val="800601C2"/>
    <w:lvl w:ilvl="0" w:tplc="6854F6CA">
      <w:start w:val="1"/>
      <w:numFmt w:val="decimal"/>
      <w:lvlText w:val="%1)"/>
      <w:lvlJc w:val="left"/>
      <w:pPr>
        <w:tabs>
          <w:tab w:val="num" w:pos="720"/>
        </w:tabs>
        <w:ind w:left="720" w:hanging="360"/>
      </w:pPr>
      <w:rPr>
        <w:rFonts w:cs="Times New Roman" w:hint="default"/>
        <w:b/>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0">
    <w:nsid w:val="77FC5DD9"/>
    <w:multiLevelType w:val="hybridMultilevel"/>
    <w:tmpl w:val="13420E80"/>
    <w:lvl w:ilvl="0" w:tplc="1A604FE6">
      <w:start w:val="1"/>
      <w:numFmt w:val="bullet"/>
      <w:lvlText w:val="-"/>
      <w:lvlJc w:val="center"/>
      <w:pPr>
        <w:ind w:left="1854" w:hanging="360"/>
      </w:pPr>
      <w:rPr>
        <w:rFonts w:ascii="Arial" w:eastAsia="Times New Roman" w:hAnsi="Arial" w:hint="default"/>
      </w:rPr>
    </w:lvl>
    <w:lvl w:ilvl="1" w:tplc="04050003" w:tentative="1">
      <w:start w:val="1"/>
      <w:numFmt w:val="bullet"/>
      <w:lvlText w:val="o"/>
      <w:lvlJc w:val="left"/>
      <w:pPr>
        <w:ind w:left="2574" w:hanging="360"/>
      </w:pPr>
      <w:rPr>
        <w:rFonts w:ascii="Courier New" w:hAnsi="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151">
    <w:nsid w:val="786B029F"/>
    <w:multiLevelType w:val="hybridMultilevel"/>
    <w:tmpl w:val="6F5A41AC"/>
    <w:lvl w:ilvl="0" w:tplc="2B62B1C6">
      <w:start w:val="5"/>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2">
    <w:nsid w:val="792C6623"/>
    <w:multiLevelType w:val="hybridMultilevel"/>
    <w:tmpl w:val="DA28F2C0"/>
    <w:lvl w:ilvl="0" w:tplc="46466DF4">
      <w:start w:val="58"/>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3">
    <w:nsid w:val="79352E18"/>
    <w:multiLevelType w:val="hybridMultilevel"/>
    <w:tmpl w:val="C8FAA912"/>
    <w:lvl w:ilvl="0" w:tplc="1BB6945A">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4">
    <w:nsid w:val="7A5D0A8C"/>
    <w:multiLevelType w:val="hybridMultilevel"/>
    <w:tmpl w:val="A5DA2C72"/>
    <w:lvl w:ilvl="0" w:tplc="04050011">
      <w:start w:val="76"/>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5">
    <w:nsid w:val="7B801E9C"/>
    <w:multiLevelType w:val="hybridMultilevel"/>
    <w:tmpl w:val="72A81CF2"/>
    <w:lvl w:ilvl="0" w:tplc="04050001">
      <w:start w:val="65"/>
      <w:numFmt w:val="bullet"/>
      <w:lvlText w:val="-"/>
      <w:lvlJc w:val="left"/>
      <w:pPr>
        <w:tabs>
          <w:tab w:val="num" w:pos="720"/>
        </w:tabs>
        <w:ind w:left="720" w:hanging="360"/>
      </w:pPr>
      <w:rPr>
        <w:rFonts w:ascii="Arial" w:eastAsia="Times New Roman" w:hAnsi="Arial" w:hint="default"/>
        <w:b w:val="0"/>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6">
    <w:nsid w:val="7BC460E1"/>
    <w:multiLevelType w:val="hybridMultilevel"/>
    <w:tmpl w:val="698C9F48"/>
    <w:lvl w:ilvl="0" w:tplc="21566CEE">
      <w:start w:val="1"/>
      <w:numFmt w:val="bullet"/>
      <w:lvlText w:val="-"/>
      <w:lvlJc w:val="center"/>
      <w:pPr>
        <w:ind w:left="-1422" w:hanging="360"/>
      </w:pPr>
      <w:rPr>
        <w:rFonts w:ascii="Arial" w:eastAsia="Times New Roman" w:hAnsi="Arial" w:hint="default"/>
      </w:rPr>
    </w:lvl>
    <w:lvl w:ilvl="1" w:tplc="04050003">
      <w:start w:val="1"/>
      <w:numFmt w:val="bullet"/>
      <w:lvlText w:val="o"/>
      <w:lvlJc w:val="left"/>
      <w:pPr>
        <w:ind w:left="-702" w:hanging="360"/>
      </w:pPr>
      <w:rPr>
        <w:rFonts w:ascii="Courier New" w:hAnsi="Courier New" w:hint="default"/>
      </w:rPr>
    </w:lvl>
    <w:lvl w:ilvl="2" w:tplc="04050005">
      <w:start w:val="1"/>
      <w:numFmt w:val="bullet"/>
      <w:lvlText w:val=""/>
      <w:lvlJc w:val="left"/>
      <w:pPr>
        <w:ind w:left="18" w:hanging="360"/>
      </w:pPr>
      <w:rPr>
        <w:rFonts w:ascii="Wingdings" w:hAnsi="Wingdings" w:hint="default"/>
      </w:rPr>
    </w:lvl>
    <w:lvl w:ilvl="3" w:tplc="04050001">
      <w:start w:val="1"/>
      <w:numFmt w:val="bullet"/>
      <w:lvlText w:val=""/>
      <w:lvlJc w:val="left"/>
      <w:pPr>
        <w:ind w:left="738" w:hanging="360"/>
      </w:pPr>
      <w:rPr>
        <w:rFonts w:ascii="Symbol" w:hAnsi="Symbol" w:hint="default"/>
      </w:rPr>
    </w:lvl>
    <w:lvl w:ilvl="4" w:tplc="04050003">
      <w:start w:val="1"/>
      <w:numFmt w:val="bullet"/>
      <w:lvlText w:val="o"/>
      <w:lvlJc w:val="left"/>
      <w:pPr>
        <w:ind w:left="1458" w:hanging="360"/>
      </w:pPr>
      <w:rPr>
        <w:rFonts w:ascii="Courier New" w:hAnsi="Courier New" w:hint="default"/>
      </w:rPr>
    </w:lvl>
    <w:lvl w:ilvl="5" w:tplc="04050005" w:tentative="1">
      <w:start w:val="1"/>
      <w:numFmt w:val="bullet"/>
      <w:lvlText w:val=""/>
      <w:lvlJc w:val="left"/>
      <w:pPr>
        <w:ind w:left="2178" w:hanging="360"/>
      </w:pPr>
      <w:rPr>
        <w:rFonts w:ascii="Wingdings" w:hAnsi="Wingdings" w:hint="default"/>
      </w:rPr>
    </w:lvl>
    <w:lvl w:ilvl="6" w:tplc="04050001" w:tentative="1">
      <w:start w:val="1"/>
      <w:numFmt w:val="bullet"/>
      <w:lvlText w:val=""/>
      <w:lvlJc w:val="left"/>
      <w:pPr>
        <w:ind w:left="2898" w:hanging="360"/>
      </w:pPr>
      <w:rPr>
        <w:rFonts w:ascii="Symbol" w:hAnsi="Symbol" w:hint="default"/>
      </w:rPr>
    </w:lvl>
    <w:lvl w:ilvl="7" w:tplc="04050003" w:tentative="1">
      <w:start w:val="1"/>
      <w:numFmt w:val="bullet"/>
      <w:lvlText w:val="o"/>
      <w:lvlJc w:val="left"/>
      <w:pPr>
        <w:ind w:left="3618" w:hanging="360"/>
      </w:pPr>
      <w:rPr>
        <w:rFonts w:ascii="Courier New" w:hAnsi="Courier New" w:hint="default"/>
      </w:rPr>
    </w:lvl>
    <w:lvl w:ilvl="8" w:tplc="04050005" w:tentative="1">
      <w:start w:val="1"/>
      <w:numFmt w:val="bullet"/>
      <w:lvlText w:val=""/>
      <w:lvlJc w:val="left"/>
      <w:pPr>
        <w:ind w:left="4338" w:hanging="360"/>
      </w:pPr>
      <w:rPr>
        <w:rFonts w:ascii="Wingdings" w:hAnsi="Wingdings" w:hint="default"/>
      </w:rPr>
    </w:lvl>
  </w:abstractNum>
  <w:abstractNum w:abstractNumId="157">
    <w:nsid w:val="7C7E43C2"/>
    <w:multiLevelType w:val="hybridMultilevel"/>
    <w:tmpl w:val="40AEC46A"/>
    <w:lvl w:ilvl="0" w:tplc="F4F02B78">
      <w:start w:val="1"/>
      <w:numFmt w:val="bullet"/>
      <w:lvlText w:val="-"/>
      <w:lvlJc w:val="center"/>
      <w:pPr>
        <w:ind w:left="360" w:hanging="360"/>
      </w:pPr>
      <w:rPr>
        <w:rFonts w:ascii="Arial" w:eastAsia="Times New Roman" w:hAnsi="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58">
    <w:nsid w:val="7D21327D"/>
    <w:multiLevelType w:val="hybridMultilevel"/>
    <w:tmpl w:val="65421DD0"/>
    <w:lvl w:ilvl="0" w:tplc="BAF85188">
      <w:start w:val="79"/>
      <w:numFmt w:val="bullet"/>
      <w:lvlText w:val="-"/>
      <w:lvlJc w:val="left"/>
      <w:pPr>
        <w:tabs>
          <w:tab w:val="num" w:pos="720"/>
        </w:tabs>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9">
    <w:nsid w:val="7DE17925"/>
    <w:multiLevelType w:val="hybridMultilevel"/>
    <w:tmpl w:val="B366DB0E"/>
    <w:lvl w:ilvl="0" w:tplc="FFFFFFFF">
      <w:start w:val="1"/>
      <w:numFmt w:val="lowerLetter"/>
      <w:lvlText w:val="%1)"/>
      <w:lvlJc w:val="left"/>
      <w:pPr>
        <w:ind w:left="720" w:hanging="360"/>
      </w:pPr>
      <w:rPr>
        <w:rFonts w:cs="Times New Roman" w:hint="default"/>
        <w:b/>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0">
    <w:nsid w:val="7DE748F7"/>
    <w:multiLevelType w:val="hybridMultilevel"/>
    <w:tmpl w:val="D2B88034"/>
    <w:lvl w:ilvl="0" w:tplc="7D548A98">
      <w:start w:val="8"/>
      <w:numFmt w:val="bullet"/>
      <w:lvlText w:val="-"/>
      <w:lvlJc w:val="left"/>
      <w:pPr>
        <w:tabs>
          <w:tab w:val="num" w:pos="360"/>
        </w:tabs>
        <w:ind w:left="360" w:hanging="360"/>
      </w:pPr>
      <w:rPr>
        <w:rFonts w:ascii="Arial" w:eastAsia="Times New Roman"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64"/>
  </w:num>
  <w:num w:numId="2">
    <w:abstractNumId w:val="2"/>
  </w:num>
  <w:num w:numId="3">
    <w:abstractNumId w:val="45"/>
  </w:num>
  <w:num w:numId="4">
    <w:abstractNumId w:val="42"/>
  </w:num>
  <w:num w:numId="5">
    <w:abstractNumId w:val="101"/>
  </w:num>
  <w:num w:numId="6">
    <w:abstractNumId w:val="147"/>
  </w:num>
  <w:num w:numId="7">
    <w:abstractNumId w:val="70"/>
  </w:num>
  <w:num w:numId="8">
    <w:abstractNumId w:val="55"/>
  </w:num>
  <w:num w:numId="9">
    <w:abstractNumId w:val="157"/>
  </w:num>
  <w:num w:numId="10">
    <w:abstractNumId w:val="108"/>
  </w:num>
  <w:num w:numId="11">
    <w:abstractNumId w:val="26"/>
  </w:num>
  <w:num w:numId="12">
    <w:abstractNumId w:val="151"/>
  </w:num>
  <w:num w:numId="13">
    <w:abstractNumId w:val="117"/>
  </w:num>
  <w:num w:numId="14">
    <w:abstractNumId w:val="69"/>
  </w:num>
  <w:num w:numId="15">
    <w:abstractNumId w:val="121"/>
  </w:num>
  <w:num w:numId="16">
    <w:abstractNumId w:val="23"/>
  </w:num>
  <w:num w:numId="17">
    <w:abstractNumId w:val="79"/>
  </w:num>
  <w:num w:numId="18">
    <w:abstractNumId w:val="156"/>
  </w:num>
  <w:num w:numId="19">
    <w:abstractNumId w:val="143"/>
  </w:num>
  <w:num w:numId="20">
    <w:abstractNumId w:val="135"/>
  </w:num>
  <w:num w:numId="21">
    <w:abstractNumId w:val="27"/>
  </w:num>
  <w:num w:numId="22">
    <w:abstractNumId w:val="72"/>
  </w:num>
  <w:num w:numId="23">
    <w:abstractNumId w:val="63"/>
  </w:num>
  <w:num w:numId="24">
    <w:abstractNumId w:val="52"/>
  </w:num>
  <w:num w:numId="25">
    <w:abstractNumId w:val="120"/>
  </w:num>
  <w:num w:numId="26">
    <w:abstractNumId w:val="107"/>
  </w:num>
  <w:num w:numId="27">
    <w:abstractNumId w:val="110"/>
  </w:num>
  <w:num w:numId="28">
    <w:abstractNumId w:val="130"/>
  </w:num>
  <w:num w:numId="29">
    <w:abstractNumId w:val="53"/>
  </w:num>
  <w:num w:numId="30">
    <w:abstractNumId w:val="15"/>
  </w:num>
  <w:num w:numId="31">
    <w:abstractNumId w:val="131"/>
  </w:num>
  <w:num w:numId="32">
    <w:abstractNumId w:val="31"/>
  </w:num>
  <w:num w:numId="33">
    <w:abstractNumId w:val="62"/>
  </w:num>
  <w:num w:numId="34">
    <w:abstractNumId w:val="67"/>
  </w:num>
  <w:num w:numId="35">
    <w:abstractNumId w:val="80"/>
  </w:num>
  <w:num w:numId="36">
    <w:abstractNumId w:val="54"/>
  </w:num>
  <w:num w:numId="37">
    <w:abstractNumId w:val="7"/>
  </w:num>
  <w:num w:numId="38">
    <w:abstractNumId w:val="145"/>
  </w:num>
  <w:num w:numId="39">
    <w:abstractNumId w:val="122"/>
  </w:num>
  <w:num w:numId="40">
    <w:abstractNumId w:val="153"/>
  </w:num>
  <w:num w:numId="41">
    <w:abstractNumId w:val="74"/>
  </w:num>
  <w:num w:numId="42">
    <w:abstractNumId w:val="0"/>
  </w:num>
  <w:num w:numId="43">
    <w:abstractNumId w:val="160"/>
  </w:num>
  <w:num w:numId="44">
    <w:abstractNumId w:val="36"/>
  </w:num>
  <w:num w:numId="45">
    <w:abstractNumId w:val="112"/>
  </w:num>
  <w:num w:numId="46">
    <w:abstractNumId w:val="91"/>
  </w:num>
  <w:num w:numId="47">
    <w:abstractNumId w:val="49"/>
  </w:num>
  <w:num w:numId="48">
    <w:abstractNumId w:val="19"/>
  </w:num>
  <w:num w:numId="49">
    <w:abstractNumId w:val="61"/>
  </w:num>
  <w:num w:numId="50">
    <w:abstractNumId w:val="115"/>
  </w:num>
  <w:num w:numId="51">
    <w:abstractNumId w:val="105"/>
  </w:num>
  <w:num w:numId="52">
    <w:abstractNumId w:val="111"/>
  </w:num>
  <w:num w:numId="53">
    <w:abstractNumId w:val="75"/>
  </w:num>
  <w:num w:numId="54">
    <w:abstractNumId w:val="12"/>
  </w:num>
  <w:num w:numId="55">
    <w:abstractNumId w:val="57"/>
  </w:num>
  <w:num w:numId="56">
    <w:abstractNumId w:val="94"/>
  </w:num>
  <w:num w:numId="57">
    <w:abstractNumId w:val="141"/>
  </w:num>
  <w:num w:numId="58">
    <w:abstractNumId w:val="17"/>
  </w:num>
  <w:num w:numId="59">
    <w:abstractNumId w:val="87"/>
  </w:num>
  <w:num w:numId="60">
    <w:abstractNumId w:val="155"/>
  </w:num>
  <w:num w:numId="61">
    <w:abstractNumId w:val="34"/>
  </w:num>
  <w:num w:numId="62">
    <w:abstractNumId w:val="102"/>
  </w:num>
  <w:num w:numId="63">
    <w:abstractNumId w:val="40"/>
  </w:num>
  <w:num w:numId="64">
    <w:abstractNumId w:val="66"/>
  </w:num>
  <w:num w:numId="65">
    <w:abstractNumId w:val="96"/>
  </w:num>
  <w:num w:numId="66">
    <w:abstractNumId w:val="71"/>
  </w:num>
  <w:num w:numId="67">
    <w:abstractNumId w:val="123"/>
  </w:num>
  <w:num w:numId="68">
    <w:abstractNumId w:val="47"/>
  </w:num>
  <w:num w:numId="69">
    <w:abstractNumId w:val="106"/>
  </w:num>
  <w:num w:numId="70">
    <w:abstractNumId w:val="98"/>
  </w:num>
  <w:num w:numId="71">
    <w:abstractNumId w:val="37"/>
  </w:num>
  <w:num w:numId="72">
    <w:abstractNumId w:val="93"/>
  </w:num>
  <w:num w:numId="73">
    <w:abstractNumId w:val="6"/>
  </w:num>
  <w:num w:numId="74">
    <w:abstractNumId w:val="22"/>
  </w:num>
  <w:num w:numId="75">
    <w:abstractNumId w:val="59"/>
  </w:num>
  <w:num w:numId="76">
    <w:abstractNumId w:val="32"/>
  </w:num>
  <w:num w:numId="77">
    <w:abstractNumId w:val="124"/>
  </w:num>
  <w:num w:numId="78">
    <w:abstractNumId w:val="129"/>
  </w:num>
  <w:num w:numId="79">
    <w:abstractNumId w:val="142"/>
  </w:num>
  <w:num w:numId="80">
    <w:abstractNumId w:val="125"/>
  </w:num>
  <w:num w:numId="81">
    <w:abstractNumId w:val="39"/>
  </w:num>
  <w:num w:numId="82">
    <w:abstractNumId w:val="137"/>
  </w:num>
  <w:num w:numId="83">
    <w:abstractNumId w:val="92"/>
  </w:num>
  <w:num w:numId="84">
    <w:abstractNumId w:val="132"/>
  </w:num>
  <w:num w:numId="85">
    <w:abstractNumId w:val="76"/>
  </w:num>
  <w:num w:numId="86">
    <w:abstractNumId w:val="138"/>
  </w:num>
  <w:num w:numId="87">
    <w:abstractNumId w:val="103"/>
  </w:num>
  <w:num w:numId="88">
    <w:abstractNumId w:val="46"/>
  </w:num>
  <w:num w:numId="89">
    <w:abstractNumId w:val="83"/>
  </w:num>
  <w:num w:numId="90">
    <w:abstractNumId w:val="13"/>
  </w:num>
  <w:num w:numId="91">
    <w:abstractNumId w:val="85"/>
  </w:num>
  <w:num w:numId="92">
    <w:abstractNumId w:val="104"/>
  </w:num>
  <w:num w:numId="93">
    <w:abstractNumId w:val="10"/>
  </w:num>
  <w:num w:numId="94">
    <w:abstractNumId w:val="113"/>
  </w:num>
  <w:num w:numId="95">
    <w:abstractNumId w:val="146"/>
  </w:num>
  <w:num w:numId="96">
    <w:abstractNumId w:val="44"/>
  </w:num>
  <w:num w:numId="97">
    <w:abstractNumId w:val="21"/>
  </w:num>
  <w:num w:numId="98">
    <w:abstractNumId w:val="134"/>
  </w:num>
  <w:num w:numId="99">
    <w:abstractNumId w:val="25"/>
  </w:num>
  <w:num w:numId="100">
    <w:abstractNumId w:val="58"/>
  </w:num>
  <w:num w:numId="101">
    <w:abstractNumId w:val="29"/>
  </w:num>
  <w:num w:numId="102">
    <w:abstractNumId w:val="43"/>
  </w:num>
  <w:num w:numId="103">
    <w:abstractNumId w:val="159"/>
  </w:num>
  <w:num w:numId="104">
    <w:abstractNumId w:val="128"/>
  </w:num>
  <w:num w:numId="105">
    <w:abstractNumId w:val="119"/>
  </w:num>
  <w:num w:numId="106">
    <w:abstractNumId w:val="95"/>
  </w:num>
  <w:num w:numId="107">
    <w:abstractNumId w:val="133"/>
  </w:num>
  <w:num w:numId="108">
    <w:abstractNumId w:val="154"/>
  </w:num>
  <w:num w:numId="109">
    <w:abstractNumId w:val="78"/>
  </w:num>
  <w:num w:numId="110">
    <w:abstractNumId w:val="97"/>
  </w:num>
  <w:num w:numId="111">
    <w:abstractNumId w:val="84"/>
  </w:num>
  <w:num w:numId="112">
    <w:abstractNumId w:val="14"/>
  </w:num>
  <w:num w:numId="113">
    <w:abstractNumId w:val="51"/>
  </w:num>
  <w:num w:numId="114">
    <w:abstractNumId w:val="20"/>
  </w:num>
  <w:num w:numId="115">
    <w:abstractNumId w:val="158"/>
  </w:num>
  <w:num w:numId="116">
    <w:abstractNumId w:val="144"/>
  </w:num>
  <w:num w:numId="117">
    <w:abstractNumId w:val="3"/>
  </w:num>
  <w:num w:numId="118">
    <w:abstractNumId w:val="18"/>
  </w:num>
  <w:num w:numId="119">
    <w:abstractNumId w:val="65"/>
  </w:num>
  <w:num w:numId="120">
    <w:abstractNumId w:val="48"/>
  </w:num>
  <w:num w:numId="121">
    <w:abstractNumId w:val="152"/>
  </w:num>
  <w:num w:numId="122">
    <w:abstractNumId w:val="148"/>
  </w:num>
  <w:num w:numId="123">
    <w:abstractNumId w:val="116"/>
  </w:num>
  <w:num w:numId="124">
    <w:abstractNumId w:val="81"/>
  </w:num>
  <w:num w:numId="125">
    <w:abstractNumId w:val="35"/>
  </w:num>
  <w:num w:numId="126">
    <w:abstractNumId w:val="24"/>
  </w:num>
  <w:num w:numId="127">
    <w:abstractNumId w:val="99"/>
  </w:num>
  <w:num w:numId="128">
    <w:abstractNumId w:val="86"/>
  </w:num>
  <w:num w:numId="129">
    <w:abstractNumId w:val="1"/>
  </w:num>
  <w:num w:numId="130">
    <w:abstractNumId w:val="149"/>
  </w:num>
  <w:num w:numId="131">
    <w:abstractNumId w:val="118"/>
  </w:num>
  <w:num w:numId="132">
    <w:abstractNumId w:val="139"/>
  </w:num>
  <w:num w:numId="133">
    <w:abstractNumId w:val="89"/>
  </w:num>
  <w:num w:numId="134">
    <w:abstractNumId w:val="140"/>
  </w:num>
  <w:num w:numId="135">
    <w:abstractNumId w:val="9"/>
  </w:num>
  <w:num w:numId="136">
    <w:abstractNumId w:val="150"/>
  </w:num>
  <w:num w:numId="137">
    <w:abstractNumId w:val="50"/>
  </w:num>
  <w:num w:numId="138">
    <w:abstractNumId w:val="88"/>
  </w:num>
  <w:num w:numId="139">
    <w:abstractNumId w:val="90"/>
  </w:num>
  <w:num w:numId="140">
    <w:abstractNumId w:val="60"/>
  </w:num>
  <w:num w:numId="141">
    <w:abstractNumId w:val="41"/>
  </w:num>
  <w:num w:numId="142">
    <w:abstractNumId w:val="8"/>
  </w:num>
  <w:num w:numId="143">
    <w:abstractNumId w:val="38"/>
  </w:num>
  <w:num w:numId="144">
    <w:abstractNumId w:val="30"/>
  </w:num>
  <w:num w:numId="145">
    <w:abstractNumId w:val="4"/>
  </w:num>
  <w:num w:numId="146">
    <w:abstractNumId w:val="82"/>
  </w:num>
  <w:num w:numId="147">
    <w:abstractNumId w:val="114"/>
  </w:num>
  <w:num w:numId="148">
    <w:abstractNumId w:val="28"/>
  </w:num>
  <w:num w:numId="149">
    <w:abstractNumId w:val="127"/>
  </w:num>
  <w:num w:numId="150">
    <w:abstractNumId w:val="56"/>
  </w:num>
  <w:num w:numId="151">
    <w:abstractNumId w:val="100"/>
  </w:num>
  <w:num w:numId="152">
    <w:abstractNumId w:val="33"/>
  </w:num>
  <w:num w:numId="153">
    <w:abstractNumId w:val="68"/>
  </w:num>
  <w:num w:numId="154">
    <w:abstractNumId w:val="109"/>
  </w:num>
  <w:num w:numId="155">
    <w:abstractNumId w:val="11"/>
  </w:num>
  <w:num w:numId="156">
    <w:abstractNumId w:val="126"/>
  </w:num>
  <w:num w:numId="157">
    <w:abstractNumId w:val="5"/>
  </w:num>
  <w:num w:numId="158">
    <w:abstractNumId w:val="73"/>
  </w:num>
  <w:num w:numId="159">
    <w:abstractNumId w:val="136"/>
  </w:num>
  <w:num w:numId="160">
    <w:abstractNumId w:val="16"/>
  </w:num>
  <w:num w:numId="161">
    <w:abstractNumId w:val="77"/>
  </w:num>
  <w:numIdMacAtCleanup w:val="1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622AE"/>
    <w:rsid w:val="00243BDE"/>
    <w:rsid w:val="004622AE"/>
    <w:rsid w:val="005226C1"/>
    <w:rsid w:val="0099018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622A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ekzoznamu1">
    <w:name w:val="Odsek zoznamu1"/>
    <w:basedOn w:val="Normln"/>
    <w:rsid w:val="004622AE"/>
    <w:pPr>
      <w:ind w:left="708"/>
    </w:pPr>
    <w:rPr>
      <w:rFonts w:eastAsia="Calibri"/>
      <w:lang w:val="en-IE"/>
    </w:rPr>
  </w:style>
  <w:style w:type="paragraph" w:styleId="Zkladntext2">
    <w:name w:val="Body Text 2"/>
    <w:basedOn w:val="Normln"/>
    <w:link w:val="Zkladntext2Char"/>
    <w:rsid w:val="004622AE"/>
    <w:pPr>
      <w:jc w:val="both"/>
    </w:pPr>
    <w:rPr>
      <w:rFonts w:ascii="Tahoma" w:hAnsi="Tahoma" w:cs="Tahoma"/>
      <w:sz w:val="20"/>
    </w:rPr>
  </w:style>
  <w:style w:type="character" w:customStyle="1" w:styleId="Zkladntext2Char">
    <w:name w:val="Základní text 2 Char"/>
    <w:basedOn w:val="Standardnpsmoodstavce"/>
    <w:link w:val="Zkladntext2"/>
    <w:rsid w:val="004622AE"/>
    <w:rPr>
      <w:rFonts w:ascii="Tahoma" w:eastAsia="Times New Roman" w:hAnsi="Tahoma" w:cs="Tahoma"/>
      <w:sz w:val="20"/>
      <w:szCs w:val="24"/>
      <w:lang w:eastAsia="cs-CZ"/>
    </w:rPr>
  </w:style>
  <w:style w:type="paragraph" w:styleId="Zkladntextodsazen">
    <w:name w:val="Body Text Indent"/>
    <w:basedOn w:val="Normln"/>
    <w:link w:val="ZkladntextodsazenChar"/>
    <w:rsid w:val="004622AE"/>
    <w:pPr>
      <w:spacing w:after="120"/>
      <w:ind w:left="283"/>
    </w:pPr>
  </w:style>
  <w:style w:type="character" w:customStyle="1" w:styleId="ZkladntextodsazenChar">
    <w:name w:val="Základní text odsazený Char"/>
    <w:basedOn w:val="Standardnpsmoodstavce"/>
    <w:link w:val="Zkladntextodsazen"/>
    <w:rsid w:val="004622AE"/>
    <w:rPr>
      <w:rFonts w:ascii="Times New Roman" w:eastAsia="Times New Roman" w:hAnsi="Times New Roman" w:cs="Times New Roman"/>
      <w:sz w:val="24"/>
      <w:szCs w:val="24"/>
      <w:lang w:eastAsia="cs-CZ"/>
    </w:rPr>
  </w:style>
  <w:style w:type="paragraph" w:customStyle="1" w:styleId="odrka3">
    <w:name w:val="odrážka3"/>
    <w:basedOn w:val="Normln"/>
    <w:rsid w:val="004622AE"/>
    <w:pPr>
      <w:numPr>
        <w:numId w:val="59"/>
      </w:numPr>
    </w:pPr>
    <w:rPr>
      <w:sz w:val="22"/>
      <w:szCs w:val="20"/>
    </w:rPr>
  </w:style>
  <w:style w:type="paragraph" w:styleId="Zkladntext">
    <w:name w:val="Body Text"/>
    <w:basedOn w:val="Normln"/>
    <w:link w:val="ZkladntextChar"/>
    <w:unhideWhenUsed/>
    <w:rsid w:val="004622AE"/>
    <w:pPr>
      <w:spacing w:after="120"/>
    </w:pPr>
  </w:style>
  <w:style w:type="character" w:customStyle="1" w:styleId="ZkladntextChar">
    <w:name w:val="Základní text Char"/>
    <w:basedOn w:val="Standardnpsmoodstavce"/>
    <w:link w:val="Zkladntext"/>
    <w:rsid w:val="004622AE"/>
    <w:rPr>
      <w:rFonts w:ascii="Times New Roman" w:eastAsia="Times New Roman" w:hAnsi="Times New Roman" w:cs="Times New Roman"/>
      <w:sz w:val="24"/>
      <w:szCs w:val="24"/>
      <w:lang w:eastAsia="cs-CZ"/>
    </w:rPr>
  </w:style>
  <w:style w:type="paragraph" w:styleId="Textpoznpodarou">
    <w:name w:val="footnote text"/>
    <w:basedOn w:val="Normln"/>
    <w:link w:val="TextpoznpodarouChar"/>
    <w:semiHidden/>
    <w:rsid w:val="004622AE"/>
    <w:rPr>
      <w:sz w:val="20"/>
      <w:szCs w:val="20"/>
    </w:rPr>
  </w:style>
  <w:style w:type="character" w:customStyle="1" w:styleId="TextpoznpodarouChar">
    <w:name w:val="Text pozn. pod čarou Char"/>
    <w:basedOn w:val="Standardnpsmoodstavce"/>
    <w:link w:val="Textpoznpodarou"/>
    <w:semiHidden/>
    <w:rsid w:val="004622AE"/>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22925</Words>
  <Characters>135259</Characters>
  <Application>Microsoft Office Word</Application>
  <DocSecurity>0</DocSecurity>
  <Lines>1127</Lines>
  <Paragraphs>315</Paragraphs>
  <ScaleCrop>false</ScaleCrop>
  <Company/>
  <LinksUpToDate>false</LinksUpToDate>
  <CharactersWithSpaces>157869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2013-03-07T11:51:00Z</dcterms:created>
  <dcterms:modified xsi:type="dcterms:W3CDTF">2013-03-07T11:56:00Z</dcterms:modified>
</cp:coreProperties>
</file>